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454" w:rsidRDefault="00D75F1C" w:rsidP="00D75F1C">
      <w:pPr>
        <w:spacing w:after="0" w:line="240" w:lineRule="auto"/>
        <w:ind w:firstLine="720"/>
        <w:jc w:val="right"/>
        <w:rPr>
          <w:rFonts w:ascii="Times New Roman" w:hAnsi="Times New Roman" w:cs="Times New Roman"/>
          <w:sz w:val="28"/>
          <w:szCs w:val="28"/>
          <w:lang w:val="en-US"/>
        </w:rPr>
      </w:pPr>
      <w:r w:rsidRPr="00D75F1C">
        <w:rPr>
          <w:rFonts w:ascii="Times New Roman" w:hAnsi="Times New Roman" w:cs="Times New Roman"/>
          <w:sz w:val="28"/>
          <w:szCs w:val="28"/>
          <w:lang w:val="en-US"/>
        </w:rPr>
        <w:t>F.7.03-20</w:t>
      </w:r>
    </w:p>
    <w:p w:rsidR="00D75F1C" w:rsidRDefault="00D75F1C" w:rsidP="00D75F1C">
      <w:pPr>
        <w:spacing w:after="0" w:line="240" w:lineRule="auto"/>
        <w:ind w:firstLine="720"/>
        <w:jc w:val="right"/>
        <w:rPr>
          <w:rFonts w:ascii="Times New Roman" w:hAnsi="Times New Roman" w:cs="Times New Roman"/>
          <w:sz w:val="28"/>
          <w:szCs w:val="28"/>
          <w:lang w:val="en-US"/>
        </w:rPr>
      </w:pPr>
    </w:p>
    <w:p w:rsidR="00D75F1C" w:rsidRDefault="00D75F1C" w:rsidP="00D75F1C">
      <w:pPr>
        <w:spacing w:after="0" w:line="240" w:lineRule="auto"/>
        <w:ind w:firstLine="720"/>
        <w:jc w:val="right"/>
        <w:rPr>
          <w:rFonts w:ascii="Times New Roman" w:hAnsi="Times New Roman" w:cs="Times New Roman"/>
          <w:sz w:val="28"/>
          <w:szCs w:val="28"/>
          <w:lang w:val="en-US"/>
        </w:rPr>
      </w:pPr>
    </w:p>
    <w:p w:rsidR="00D75F1C" w:rsidRPr="00D75F1C" w:rsidRDefault="00D75F1C" w:rsidP="00D75F1C">
      <w:pPr>
        <w:spacing w:after="0" w:line="240" w:lineRule="auto"/>
        <w:ind w:firstLine="720"/>
        <w:jc w:val="right"/>
        <w:rPr>
          <w:rFonts w:ascii="Times New Roman" w:hAnsi="Times New Roman" w:cs="Times New Roman"/>
          <w:sz w:val="28"/>
          <w:szCs w:val="28"/>
          <w:lang w:val="en-US"/>
        </w:rPr>
      </w:pPr>
    </w:p>
    <w:p w:rsidR="00D75F1C" w:rsidRDefault="001C6241"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IZTLEUOV G.M.</w:t>
      </w:r>
      <w:r w:rsidRPr="00D75F1C">
        <w:rPr>
          <w:rFonts w:ascii="Times New Roman" w:hAnsi="Times New Roman" w:cs="Times New Roman"/>
          <w:sz w:val="28"/>
          <w:szCs w:val="28"/>
          <w:lang w:val="kk-KZ"/>
        </w:rPr>
        <w:t xml:space="preserve">, </w:t>
      </w:r>
      <w:r w:rsidRPr="00D75F1C">
        <w:rPr>
          <w:rFonts w:ascii="Times New Roman" w:hAnsi="Times New Roman" w:cs="Times New Roman"/>
          <w:sz w:val="28"/>
          <w:szCs w:val="28"/>
          <w:lang w:val="en-US"/>
        </w:rPr>
        <w:t xml:space="preserve">SATAEVA L.M., ABDUOVA A., </w:t>
      </w:r>
    </w:p>
    <w:p w:rsidR="00B84454" w:rsidRPr="00D75F1C" w:rsidRDefault="001C6241"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DAIRABAEVA A., DOSBA</w:t>
      </w:r>
      <w:r w:rsidR="00D75F1C">
        <w:rPr>
          <w:rFonts w:ascii="Times New Roman" w:hAnsi="Times New Roman" w:cs="Times New Roman"/>
          <w:sz w:val="28"/>
          <w:szCs w:val="28"/>
          <w:lang w:val="en-US"/>
        </w:rPr>
        <w:t>Y</w:t>
      </w:r>
      <w:r w:rsidRPr="00D75F1C">
        <w:rPr>
          <w:rFonts w:ascii="Times New Roman" w:hAnsi="Times New Roman" w:cs="Times New Roman"/>
          <w:sz w:val="28"/>
          <w:szCs w:val="28"/>
          <w:lang w:val="en-US"/>
        </w:rPr>
        <w:t>EVA A.</w:t>
      </w:r>
      <w:r w:rsidR="00D75F1C">
        <w:rPr>
          <w:rFonts w:ascii="Times New Roman" w:hAnsi="Times New Roman" w:cs="Times New Roman"/>
          <w:sz w:val="28"/>
          <w:szCs w:val="28"/>
          <w:lang w:val="en-US"/>
        </w:rPr>
        <w:t>M.</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b/>
          <w:sz w:val="28"/>
          <w:szCs w:val="28"/>
          <w:lang w:val="kk-KZ"/>
        </w:rPr>
      </w:pPr>
      <w:r w:rsidRPr="00D75F1C">
        <w:rPr>
          <w:rFonts w:ascii="Times New Roman" w:hAnsi="Times New Roman" w:cs="Times New Roman"/>
          <w:b/>
          <w:bCs/>
          <w:sz w:val="28"/>
          <w:szCs w:val="28"/>
          <w:lang w:val="en-US"/>
        </w:rPr>
        <w:t>“</w:t>
      </w:r>
      <w:r w:rsidR="006A3B98" w:rsidRPr="00D75F1C">
        <w:rPr>
          <w:rFonts w:ascii="Times New Roman" w:hAnsi="Times New Roman" w:cs="Times New Roman"/>
          <w:b/>
          <w:bCs/>
          <w:sz w:val="28"/>
          <w:szCs w:val="28"/>
          <w:lang w:val="en-US"/>
        </w:rPr>
        <w:t>ECOLOGICAL CHEMISTRY</w:t>
      </w:r>
      <w:r w:rsidRPr="00D75F1C">
        <w:rPr>
          <w:rFonts w:ascii="Times New Roman" w:hAnsi="Times New Roman" w:cs="Times New Roman"/>
          <w:b/>
          <w:bCs/>
          <w:sz w:val="28"/>
          <w:szCs w:val="28"/>
          <w:lang w:val="en-US"/>
        </w:rPr>
        <w:t>”</w:t>
      </w:r>
      <w:r w:rsidRPr="00D75F1C">
        <w:rPr>
          <w:rFonts w:ascii="Times New Roman" w:hAnsi="Times New Roman" w:cs="Times New Roman"/>
          <w:b/>
          <w:sz w:val="28"/>
          <w:szCs w:val="28"/>
          <w:lang w:val="en-US"/>
        </w:rPr>
        <w:t xml:space="preserve">  </w:t>
      </w:r>
    </w:p>
    <w:p w:rsidR="00B84454" w:rsidRPr="00D75F1C" w:rsidRDefault="00B84454" w:rsidP="00B84454">
      <w:pPr>
        <w:spacing w:after="0" w:line="240" w:lineRule="auto"/>
        <w:ind w:firstLine="720"/>
        <w:jc w:val="center"/>
        <w:rPr>
          <w:rFonts w:ascii="Times New Roman" w:hAnsi="Times New Roman" w:cs="Times New Roman"/>
          <w:sz w:val="28"/>
          <w:szCs w:val="28"/>
          <w:lang w:val="kk-KZ"/>
        </w:rPr>
      </w:pPr>
    </w:p>
    <w:p w:rsidR="00B84454" w:rsidRPr="00D75F1C" w:rsidRDefault="00303071"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TRAINING MANUAL</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Default="00B84454"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Pr="00D75F1C" w:rsidRDefault="00D75F1C"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kk-KZ"/>
        </w:rPr>
      </w:pPr>
      <w:proofErr w:type="spellStart"/>
      <w:r w:rsidRPr="00D75F1C">
        <w:rPr>
          <w:rFonts w:ascii="Times New Roman" w:hAnsi="Times New Roman" w:cs="Times New Roman"/>
          <w:sz w:val="28"/>
          <w:szCs w:val="28"/>
          <w:lang w:val="en-US"/>
        </w:rPr>
        <w:t>Shimkent</w:t>
      </w:r>
      <w:proofErr w:type="spellEnd"/>
      <w:r w:rsidRPr="00D75F1C">
        <w:rPr>
          <w:rFonts w:ascii="Times New Roman" w:hAnsi="Times New Roman" w:cs="Times New Roman"/>
          <w:sz w:val="28"/>
          <w:szCs w:val="28"/>
          <w:lang w:val="en-US"/>
        </w:rPr>
        <w:t>, 201</w:t>
      </w:r>
      <w:r w:rsidR="006A3B98" w:rsidRPr="00D75F1C">
        <w:rPr>
          <w:rFonts w:ascii="Times New Roman" w:hAnsi="Times New Roman" w:cs="Times New Roman"/>
          <w:sz w:val="28"/>
          <w:szCs w:val="28"/>
          <w:lang w:val="en-US"/>
        </w:rPr>
        <w:t>9</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Default="00B84454"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Pr="00D75F1C" w:rsidRDefault="00D75F1C"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lastRenderedPageBreak/>
        <w:t>MINISTRY OF EDUCATION AND SCIENCE OF THE REPUBLIC OF KAZAKHSTAN</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M. AUEZOV SOUTH KAZAKHSTAN STATE UNIVERSITY</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1C6241" w:rsidRPr="00D75F1C" w:rsidRDefault="001C6241" w:rsidP="001C6241">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IZTLEUOV G.M.</w:t>
      </w:r>
      <w:r w:rsidRPr="00D75F1C">
        <w:rPr>
          <w:rFonts w:ascii="Times New Roman" w:hAnsi="Times New Roman" w:cs="Times New Roman"/>
          <w:sz w:val="28"/>
          <w:szCs w:val="28"/>
          <w:lang w:val="kk-KZ"/>
        </w:rPr>
        <w:t xml:space="preserve">, </w:t>
      </w:r>
      <w:r w:rsidRPr="00D75F1C">
        <w:rPr>
          <w:rFonts w:ascii="Times New Roman" w:hAnsi="Times New Roman" w:cs="Times New Roman"/>
          <w:sz w:val="28"/>
          <w:szCs w:val="28"/>
          <w:lang w:val="en-US"/>
        </w:rPr>
        <w:t xml:space="preserve">SATAEVA L.M., ABDUOVA A., DAIRABAEVA A., </w:t>
      </w:r>
      <w:r w:rsidR="00D75F1C" w:rsidRPr="00D75F1C">
        <w:rPr>
          <w:rFonts w:ascii="Times New Roman" w:hAnsi="Times New Roman" w:cs="Times New Roman"/>
          <w:sz w:val="28"/>
          <w:szCs w:val="28"/>
          <w:lang w:val="en-US"/>
        </w:rPr>
        <w:t>DOSBA</w:t>
      </w:r>
      <w:r w:rsidR="00D75F1C">
        <w:rPr>
          <w:rFonts w:ascii="Times New Roman" w:hAnsi="Times New Roman" w:cs="Times New Roman"/>
          <w:sz w:val="28"/>
          <w:szCs w:val="28"/>
          <w:lang w:val="en-US"/>
        </w:rPr>
        <w:t>Y</w:t>
      </w:r>
      <w:r w:rsidR="00D75F1C" w:rsidRPr="00D75F1C">
        <w:rPr>
          <w:rFonts w:ascii="Times New Roman" w:hAnsi="Times New Roman" w:cs="Times New Roman"/>
          <w:sz w:val="28"/>
          <w:szCs w:val="28"/>
          <w:lang w:val="en-US"/>
        </w:rPr>
        <w:t>EVA A.</w:t>
      </w:r>
      <w:r w:rsidR="00D75F1C">
        <w:rPr>
          <w:rFonts w:ascii="Times New Roman" w:hAnsi="Times New Roman" w:cs="Times New Roman"/>
          <w:sz w:val="28"/>
          <w:szCs w:val="28"/>
          <w:lang w:val="en-US"/>
        </w:rPr>
        <w:t>M.</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b/>
          <w:sz w:val="28"/>
          <w:szCs w:val="28"/>
          <w:lang w:val="kk-KZ"/>
        </w:rPr>
      </w:pPr>
      <w:r w:rsidRPr="00D75F1C">
        <w:rPr>
          <w:rFonts w:ascii="Times New Roman" w:hAnsi="Times New Roman" w:cs="Times New Roman"/>
          <w:b/>
          <w:bCs/>
          <w:sz w:val="28"/>
          <w:szCs w:val="28"/>
          <w:lang w:val="en-US"/>
        </w:rPr>
        <w:t>“</w:t>
      </w:r>
      <w:r w:rsidR="006A3B98" w:rsidRPr="00D75F1C">
        <w:rPr>
          <w:rFonts w:ascii="Times New Roman" w:hAnsi="Times New Roman" w:cs="Times New Roman"/>
          <w:b/>
          <w:bCs/>
          <w:sz w:val="28"/>
          <w:szCs w:val="28"/>
          <w:lang w:val="en-US"/>
        </w:rPr>
        <w:t>ECOLOGICAL CHEMISTRY</w:t>
      </w:r>
      <w:r w:rsidRPr="00D75F1C">
        <w:rPr>
          <w:rFonts w:ascii="Times New Roman" w:hAnsi="Times New Roman" w:cs="Times New Roman"/>
          <w:b/>
          <w:bCs/>
          <w:sz w:val="28"/>
          <w:szCs w:val="28"/>
          <w:lang w:val="en-US"/>
        </w:rPr>
        <w:t>”</w:t>
      </w:r>
      <w:r w:rsidRPr="00D75F1C">
        <w:rPr>
          <w:rFonts w:ascii="Times New Roman" w:hAnsi="Times New Roman" w:cs="Times New Roman"/>
          <w:b/>
          <w:sz w:val="28"/>
          <w:szCs w:val="28"/>
          <w:lang w:val="en-US"/>
        </w:rPr>
        <w:t xml:space="preserve">  </w:t>
      </w:r>
    </w:p>
    <w:p w:rsidR="00B84454" w:rsidRPr="00D75F1C" w:rsidRDefault="00B84454" w:rsidP="00B84454">
      <w:pPr>
        <w:spacing w:after="0" w:line="240" w:lineRule="auto"/>
        <w:ind w:firstLine="720"/>
        <w:jc w:val="center"/>
        <w:rPr>
          <w:rFonts w:ascii="Times New Roman" w:hAnsi="Times New Roman" w:cs="Times New Roman"/>
          <w:sz w:val="28"/>
          <w:szCs w:val="28"/>
          <w:lang w:val="kk-KZ"/>
        </w:rPr>
      </w:pPr>
    </w:p>
    <w:p w:rsidR="00B84454" w:rsidRPr="00D75F1C" w:rsidRDefault="00303071"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TRAINING MANUAL</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 xml:space="preserve">For </w:t>
      </w:r>
      <w:r w:rsidR="006F515A" w:rsidRPr="00D75F1C">
        <w:rPr>
          <w:rFonts w:ascii="Times New Roman" w:hAnsi="Times New Roman" w:cs="Times New Roman"/>
          <w:sz w:val="28"/>
          <w:szCs w:val="28"/>
          <w:lang w:val="en-US"/>
        </w:rPr>
        <w:t>students</w:t>
      </w:r>
      <w:r w:rsidRPr="00D75F1C">
        <w:rPr>
          <w:rFonts w:ascii="Times New Roman" w:hAnsi="Times New Roman" w:cs="Times New Roman"/>
          <w:sz w:val="28"/>
          <w:szCs w:val="28"/>
          <w:lang w:val="en-US"/>
        </w:rPr>
        <w:t xml:space="preserve"> of a </w:t>
      </w:r>
      <w:proofErr w:type="spellStart"/>
      <w:r w:rsidRPr="00D75F1C">
        <w:rPr>
          <w:rFonts w:ascii="Times New Roman" w:hAnsi="Times New Roman" w:cs="Times New Roman"/>
          <w:sz w:val="28"/>
          <w:szCs w:val="28"/>
          <w:lang w:val="en-US"/>
        </w:rPr>
        <w:t>speciality</w:t>
      </w:r>
      <w:proofErr w:type="spellEnd"/>
      <w:r w:rsidRPr="00D75F1C">
        <w:rPr>
          <w:rFonts w:ascii="Times New Roman" w:hAnsi="Times New Roman" w:cs="Times New Roman"/>
          <w:sz w:val="28"/>
          <w:szCs w:val="28"/>
          <w:lang w:val="en-US"/>
        </w:rPr>
        <w:t xml:space="preserve"> </w:t>
      </w:r>
      <w:r w:rsidR="006F515A" w:rsidRPr="00D75F1C">
        <w:rPr>
          <w:rFonts w:ascii="Times New Roman" w:hAnsi="Times New Roman" w:cs="Times New Roman"/>
          <w:sz w:val="28"/>
          <w:szCs w:val="28"/>
          <w:lang w:val="en-US"/>
        </w:rPr>
        <w:t>5B</w:t>
      </w:r>
      <w:r w:rsidR="00D75F1C" w:rsidRPr="00D75F1C">
        <w:rPr>
          <w:rFonts w:ascii="Times New Roman" w:hAnsi="Times New Roman" w:cs="Times New Roman"/>
          <w:sz w:val="28"/>
          <w:szCs w:val="28"/>
          <w:lang w:val="en-US"/>
        </w:rPr>
        <w:t>060800-E</w:t>
      </w:r>
      <w:r w:rsidRPr="00D75F1C">
        <w:rPr>
          <w:rFonts w:ascii="Times New Roman" w:hAnsi="Times New Roman" w:cs="Times New Roman"/>
          <w:sz w:val="28"/>
          <w:szCs w:val="28"/>
          <w:lang w:val="en-US"/>
        </w:rPr>
        <w:t>cology</w:t>
      </w: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Default="00B84454"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Default="00D75F1C" w:rsidP="00B84454">
      <w:pPr>
        <w:spacing w:after="0" w:line="240" w:lineRule="auto"/>
        <w:ind w:firstLine="720"/>
        <w:jc w:val="center"/>
        <w:rPr>
          <w:rFonts w:ascii="Times New Roman" w:hAnsi="Times New Roman" w:cs="Times New Roman"/>
          <w:sz w:val="28"/>
          <w:szCs w:val="28"/>
          <w:lang w:val="en-US"/>
        </w:rPr>
      </w:pPr>
    </w:p>
    <w:p w:rsidR="00D75F1C" w:rsidRPr="00D75F1C" w:rsidRDefault="00D75F1C"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B84454" w:rsidRPr="00D75F1C" w:rsidRDefault="00B84454" w:rsidP="00B84454">
      <w:pPr>
        <w:spacing w:after="0" w:line="240" w:lineRule="auto"/>
        <w:ind w:firstLine="720"/>
        <w:jc w:val="center"/>
        <w:rPr>
          <w:rFonts w:ascii="Times New Roman" w:hAnsi="Times New Roman" w:cs="Times New Roman"/>
          <w:sz w:val="28"/>
          <w:szCs w:val="28"/>
          <w:lang w:val="en-US"/>
        </w:rPr>
      </w:pPr>
    </w:p>
    <w:p w:rsidR="00526E1E" w:rsidRPr="00D75F1C" w:rsidRDefault="00526E1E" w:rsidP="00B84454">
      <w:pPr>
        <w:spacing w:after="0" w:line="240" w:lineRule="auto"/>
        <w:ind w:firstLine="720"/>
        <w:jc w:val="center"/>
        <w:rPr>
          <w:rFonts w:ascii="Times New Roman" w:hAnsi="Times New Roman" w:cs="Times New Roman"/>
          <w:sz w:val="28"/>
          <w:szCs w:val="28"/>
          <w:lang w:val="kk-KZ"/>
        </w:rPr>
      </w:pPr>
    </w:p>
    <w:p w:rsidR="00B84454" w:rsidRPr="00D75F1C" w:rsidRDefault="00B84454" w:rsidP="00B84454">
      <w:pPr>
        <w:spacing w:after="0" w:line="240" w:lineRule="auto"/>
        <w:ind w:firstLine="720"/>
        <w:jc w:val="center"/>
        <w:rPr>
          <w:rFonts w:ascii="Times New Roman" w:hAnsi="Times New Roman" w:cs="Times New Roman"/>
          <w:sz w:val="28"/>
          <w:szCs w:val="28"/>
          <w:lang w:val="kk-KZ"/>
        </w:rPr>
      </w:pPr>
      <w:r w:rsidRPr="00D75F1C">
        <w:rPr>
          <w:rFonts w:ascii="Times New Roman" w:hAnsi="Times New Roman" w:cs="Times New Roman"/>
          <w:sz w:val="28"/>
          <w:szCs w:val="28"/>
          <w:lang w:val="kk-KZ"/>
        </w:rPr>
        <w:t xml:space="preserve">Shimkent, </w:t>
      </w:r>
      <w:r w:rsidR="006A3B98" w:rsidRPr="00D75F1C">
        <w:rPr>
          <w:rFonts w:ascii="Times New Roman" w:hAnsi="Times New Roman" w:cs="Times New Roman"/>
          <w:sz w:val="28"/>
          <w:szCs w:val="28"/>
          <w:lang w:val="kk-KZ"/>
        </w:rPr>
        <w:t>2019</w:t>
      </w:r>
    </w:p>
    <w:p w:rsidR="00B84454" w:rsidRPr="00D75F1C" w:rsidRDefault="00D75F1C" w:rsidP="00B84454">
      <w:pPr>
        <w:spacing w:after="0" w:line="240" w:lineRule="auto"/>
        <w:ind w:firstLine="720"/>
        <w:rPr>
          <w:rFonts w:ascii="Times New Roman" w:hAnsi="Times New Roman" w:cs="Times New Roman"/>
          <w:sz w:val="28"/>
          <w:szCs w:val="28"/>
          <w:lang w:val="kk-KZ"/>
        </w:rPr>
      </w:pPr>
      <w:r>
        <w:rPr>
          <w:rFonts w:ascii="Times New Roman" w:hAnsi="Times New Roman" w:cs="Times New Roman"/>
          <w:sz w:val="28"/>
          <w:szCs w:val="28"/>
          <w:lang w:val="en-US"/>
        </w:rPr>
        <w:lastRenderedPageBreak/>
        <w:t xml:space="preserve">UDC </w:t>
      </w:r>
      <w:r w:rsidR="00B84454" w:rsidRPr="00D75F1C">
        <w:rPr>
          <w:rFonts w:ascii="Times New Roman" w:hAnsi="Times New Roman" w:cs="Times New Roman"/>
          <w:sz w:val="28"/>
          <w:szCs w:val="28"/>
          <w:lang w:val="kk-KZ"/>
        </w:rPr>
        <w:t xml:space="preserve">    676.08</w:t>
      </w:r>
    </w:p>
    <w:p w:rsidR="00B84454" w:rsidRPr="00D75F1C" w:rsidRDefault="00D75F1C" w:rsidP="00B84454">
      <w:pPr>
        <w:spacing w:after="0" w:line="240" w:lineRule="auto"/>
        <w:ind w:firstLine="720"/>
        <w:rPr>
          <w:rFonts w:ascii="Times New Roman" w:hAnsi="Times New Roman" w:cs="Times New Roman"/>
          <w:sz w:val="28"/>
          <w:szCs w:val="28"/>
          <w:lang w:val="kk-KZ"/>
        </w:rPr>
      </w:pPr>
      <w:r>
        <w:rPr>
          <w:rFonts w:ascii="Times New Roman" w:hAnsi="Times New Roman" w:cs="Times New Roman"/>
          <w:sz w:val="28"/>
          <w:szCs w:val="28"/>
          <w:lang w:val="en-US"/>
        </w:rPr>
        <w:t xml:space="preserve">BBK </w:t>
      </w:r>
      <w:r w:rsidR="00B84454" w:rsidRPr="00D75F1C">
        <w:rPr>
          <w:rFonts w:ascii="Times New Roman" w:hAnsi="Times New Roman" w:cs="Times New Roman"/>
          <w:sz w:val="28"/>
          <w:szCs w:val="28"/>
          <w:lang w:val="kk-KZ"/>
        </w:rPr>
        <w:t xml:space="preserve"> 63.288-2я71  С63</w:t>
      </w:r>
    </w:p>
    <w:p w:rsidR="00B84454" w:rsidRPr="00D75F1C" w:rsidRDefault="00B84454" w:rsidP="00B84454">
      <w:pPr>
        <w:spacing w:after="0" w:line="240" w:lineRule="auto"/>
        <w:ind w:firstLine="720"/>
        <w:rPr>
          <w:rFonts w:ascii="Times New Roman" w:hAnsi="Times New Roman" w:cs="Times New Roman"/>
          <w:sz w:val="28"/>
          <w:szCs w:val="28"/>
          <w:lang w:val="kk-KZ"/>
        </w:rPr>
      </w:pPr>
    </w:p>
    <w:p w:rsidR="00B84454" w:rsidRPr="00D75F1C" w:rsidRDefault="00B84454" w:rsidP="00B84454">
      <w:pPr>
        <w:spacing w:after="0" w:line="240" w:lineRule="auto"/>
        <w:ind w:firstLine="720"/>
        <w:rPr>
          <w:rFonts w:ascii="Times New Roman" w:hAnsi="Times New Roman" w:cs="Times New Roman"/>
          <w:sz w:val="28"/>
          <w:szCs w:val="28"/>
          <w:lang w:val="kk-KZ"/>
        </w:rPr>
      </w:pPr>
      <w:r w:rsidRPr="00D75F1C">
        <w:rPr>
          <w:rFonts w:ascii="Times New Roman" w:hAnsi="Times New Roman" w:cs="Times New Roman"/>
          <w:sz w:val="28"/>
          <w:szCs w:val="28"/>
          <w:lang w:val="kk-KZ"/>
        </w:rPr>
        <w:t xml:space="preserve">Author:  </w:t>
      </w:r>
      <w:r w:rsidR="001C6241" w:rsidRPr="00D75F1C">
        <w:rPr>
          <w:rFonts w:ascii="Times New Roman" w:hAnsi="Times New Roman" w:cs="Times New Roman"/>
          <w:sz w:val="28"/>
          <w:szCs w:val="28"/>
          <w:lang w:val="kk-KZ"/>
        </w:rPr>
        <w:t>Iztleuov G.M., Sataeva L.M., Abduova A., Dairabaeva A.</w:t>
      </w:r>
      <w:r w:rsidR="00D75F1C">
        <w:rPr>
          <w:rFonts w:ascii="Times New Roman" w:hAnsi="Times New Roman" w:cs="Times New Roman"/>
          <w:sz w:val="28"/>
          <w:szCs w:val="28"/>
          <w:lang w:val="en-US"/>
        </w:rPr>
        <w:t>M.</w:t>
      </w:r>
      <w:r w:rsidR="001C6241" w:rsidRPr="00D75F1C">
        <w:rPr>
          <w:rFonts w:ascii="Times New Roman" w:hAnsi="Times New Roman" w:cs="Times New Roman"/>
          <w:sz w:val="28"/>
          <w:szCs w:val="28"/>
          <w:lang w:val="kk-KZ"/>
        </w:rPr>
        <w:t>, Dosba</w:t>
      </w:r>
      <w:r w:rsidR="00D75F1C">
        <w:rPr>
          <w:rFonts w:ascii="Times New Roman" w:hAnsi="Times New Roman" w:cs="Times New Roman"/>
          <w:sz w:val="28"/>
          <w:szCs w:val="28"/>
          <w:lang w:val="en-US"/>
        </w:rPr>
        <w:t>y</w:t>
      </w:r>
      <w:r w:rsidR="001C6241" w:rsidRPr="00D75F1C">
        <w:rPr>
          <w:rFonts w:ascii="Times New Roman" w:hAnsi="Times New Roman" w:cs="Times New Roman"/>
          <w:sz w:val="28"/>
          <w:szCs w:val="28"/>
          <w:lang w:val="kk-KZ"/>
        </w:rPr>
        <w:t>eva A.</w:t>
      </w:r>
      <w:r w:rsidR="00D75F1C">
        <w:rPr>
          <w:rFonts w:ascii="Times New Roman" w:hAnsi="Times New Roman" w:cs="Times New Roman"/>
          <w:sz w:val="28"/>
          <w:szCs w:val="28"/>
          <w:lang w:val="en-US"/>
        </w:rPr>
        <w:t>M.</w:t>
      </w:r>
      <w:r w:rsidR="00D75F1C" w:rsidRPr="00D75F1C">
        <w:rPr>
          <w:rFonts w:ascii="Times New Roman" w:hAnsi="Times New Roman" w:cs="Times New Roman"/>
          <w:sz w:val="28"/>
          <w:szCs w:val="28"/>
          <w:lang w:val="en-US"/>
        </w:rPr>
        <w:t xml:space="preserve"> </w:t>
      </w:r>
      <w:r w:rsidRPr="00D75F1C">
        <w:rPr>
          <w:rFonts w:ascii="Times New Roman" w:hAnsi="Times New Roman" w:cs="Times New Roman"/>
          <w:sz w:val="28"/>
          <w:szCs w:val="28"/>
          <w:lang w:val="en-US"/>
        </w:rPr>
        <w:t>“</w:t>
      </w:r>
      <w:r w:rsidR="00530F26" w:rsidRPr="00D75F1C">
        <w:rPr>
          <w:rFonts w:ascii="Times New Roman" w:hAnsi="Times New Roman" w:cs="Times New Roman"/>
          <w:sz w:val="28"/>
          <w:szCs w:val="28"/>
          <w:lang w:val="en-US"/>
        </w:rPr>
        <w:t>Ecological</w:t>
      </w:r>
      <w:r w:rsidR="00D75F1C" w:rsidRPr="00D75F1C">
        <w:rPr>
          <w:rFonts w:ascii="Times New Roman" w:hAnsi="Times New Roman" w:cs="Times New Roman"/>
          <w:sz w:val="28"/>
          <w:szCs w:val="28"/>
          <w:lang w:val="en-US"/>
        </w:rPr>
        <w:t xml:space="preserve"> chemistry</w:t>
      </w:r>
      <w:r w:rsidRPr="00D75F1C">
        <w:rPr>
          <w:rFonts w:ascii="Times New Roman" w:hAnsi="Times New Roman" w:cs="Times New Roman"/>
          <w:sz w:val="28"/>
          <w:szCs w:val="28"/>
          <w:lang w:val="en-US"/>
        </w:rPr>
        <w:t>”</w:t>
      </w:r>
      <w:r w:rsidRPr="00D75F1C">
        <w:rPr>
          <w:rFonts w:ascii="Times New Roman" w:hAnsi="Times New Roman" w:cs="Times New Roman"/>
          <w:b/>
          <w:sz w:val="28"/>
          <w:szCs w:val="28"/>
          <w:lang w:val="en-US"/>
        </w:rPr>
        <w:t xml:space="preserve">  </w:t>
      </w:r>
      <w:r w:rsidRPr="00D75F1C">
        <w:rPr>
          <w:rFonts w:ascii="Times New Roman" w:hAnsi="Times New Roman" w:cs="Times New Roman"/>
          <w:sz w:val="28"/>
          <w:szCs w:val="28"/>
          <w:lang w:val="en-US"/>
        </w:rPr>
        <w:t xml:space="preserve">/ </w:t>
      </w:r>
      <w:r w:rsidR="00303071" w:rsidRPr="00D75F1C">
        <w:rPr>
          <w:rFonts w:ascii="Times New Roman" w:hAnsi="Times New Roman" w:cs="Times New Roman"/>
          <w:sz w:val="28"/>
          <w:szCs w:val="28"/>
          <w:lang w:val="en-US"/>
        </w:rPr>
        <w:t>training manual</w:t>
      </w:r>
      <w:r w:rsidRPr="00D75F1C">
        <w:rPr>
          <w:rFonts w:ascii="Times New Roman" w:hAnsi="Times New Roman" w:cs="Times New Roman"/>
          <w:sz w:val="28"/>
          <w:szCs w:val="28"/>
          <w:lang w:val="en-US"/>
        </w:rPr>
        <w:t xml:space="preserve">- </w:t>
      </w:r>
      <w:proofErr w:type="spellStart"/>
      <w:r w:rsidRPr="00D75F1C">
        <w:rPr>
          <w:rFonts w:ascii="Times New Roman" w:hAnsi="Times New Roman" w:cs="Times New Roman"/>
          <w:sz w:val="28"/>
          <w:szCs w:val="28"/>
          <w:lang w:val="en-US"/>
        </w:rPr>
        <w:t>Shymkent</w:t>
      </w:r>
      <w:proofErr w:type="spellEnd"/>
      <w:r w:rsidRPr="00D75F1C">
        <w:rPr>
          <w:rFonts w:ascii="Times New Roman" w:hAnsi="Times New Roman" w:cs="Times New Roman"/>
          <w:sz w:val="28"/>
          <w:szCs w:val="28"/>
          <w:lang w:val="en-US"/>
        </w:rPr>
        <w:t xml:space="preserve">: SKSU, </w:t>
      </w:r>
      <w:r w:rsidR="006A3B98" w:rsidRPr="00D75F1C">
        <w:rPr>
          <w:rFonts w:ascii="Times New Roman" w:hAnsi="Times New Roman" w:cs="Times New Roman"/>
          <w:sz w:val="28"/>
          <w:szCs w:val="28"/>
          <w:lang w:val="en-US"/>
        </w:rPr>
        <w:t>2019</w:t>
      </w:r>
      <w:r w:rsidRPr="00D75F1C">
        <w:rPr>
          <w:rFonts w:ascii="Times New Roman" w:hAnsi="Times New Roman" w:cs="Times New Roman"/>
          <w:sz w:val="28"/>
          <w:szCs w:val="28"/>
          <w:lang w:val="en-US"/>
        </w:rPr>
        <w:t>. -1</w:t>
      </w:r>
      <w:r w:rsidR="00D93805" w:rsidRPr="00D75F1C">
        <w:rPr>
          <w:rFonts w:ascii="Times New Roman" w:hAnsi="Times New Roman" w:cs="Times New Roman"/>
          <w:sz w:val="28"/>
          <w:szCs w:val="28"/>
          <w:lang w:val="en-US"/>
        </w:rPr>
        <w:t xml:space="preserve">20 </w:t>
      </w:r>
      <w:r w:rsidRPr="00D75F1C">
        <w:rPr>
          <w:rFonts w:ascii="Times New Roman" w:hAnsi="Times New Roman" w:cs="Times New Roman"/>
          <w:sz w:val="28"/>
          <w:szCs w:val="28"/>
          <w:lang w:val="en-US"/>
        </w:rPr>
        <w:t xml:space="preserve"> p</w:t>
      </w:r>
    </w:p>
    <w:p w:rsidR="00B84454" w:rsidRPr="00D75F1C" w:rsidRDefault="00B84454" w:rsidP="00B84454">
      <w:pPr>
        <w:spacing w:after="0" w:line="240" w:lineRule="auto"/>
        <w:ind w:firstLine="720"/>
        <w:rPr>
          <w:rFonts w:ascii="Times New Roman" w:hAnsi="Times New Roman" w:cs="Times New Roman"/>
          <w:sz w:val="28"/>
          <w:szCs w:val="28"/>
          <w:lang w:val="en-US"/>
        </w:rPr>
      </w:pPr>
    </w:p>
    <w:p w:rsidR="00B84454" w:rsidRPr="00D75F1C" w:rsidRDefault="00B84454" w:rsidP="00B84454">
      <w:pPr>
        <w:spacing w:after="0" w:line="240" w:lineRule="auto"/>
        <w:ind w:firstLine="720"/>
        <w:jc w:val="both"/>
        <w:rPr>
          <w:rFonts w:ascii="Times New Roman" w:hAnsi="Times New Roman" w:cs="Times New Roman"/>
          <w:sz w:val="28"/>
          <w:szCs w:val="28"/>
          <w:lang w:val="en-US"/>
        </w:rPr>
      </w:pPr>
      <w:r w:rsidRPr="00D75F1C">
        <w:rPr>
          <w:rFonts w:ascii="Times New Roman" w:hAnsi="Times New Roman" w:cs="Times New Roman"/>
          <w:sz w:val="28"/>
          <w:szCs w:val="28"/>
          <w:lang w:val="en-US"/>
        </w:rPr>
        <w:t>ISBN___________</w:t>
      </w:r>
    </w:p>
    <w:p w:rsidR="00B84454" w:rsidRPr="00D75F1C" w:rsidRDefault="00B84454" w:rsidP="00B84454">
      <w:pPr>
        <w:spacing w:after="0" w:line="240" w:lineRule="auto"/>
        <w:ind w:firstLine="720"/>
        <w:jc w:val="both"/>
        <w:rPr>
          <w:rFonts w:ascii="Times New Roman" w:hAnsi="Times New Roman" w:cs="Times New Roman"/>
          <w:sz w:val="28"/>
          <w:szCs w:val="28"/>
          <w:lang w:val="en-US"/>
        </w:rPr>
      </w:pPr>
    </w:p>
    <w:p w:rsidR="00B84454" w:rsidRPr="00D75F1C" w:rsidRDefault="00B84454" w:rsidP="00D75F1C">
      <w:pPr>
        <w:spacing w:after="0" w:line="240" w:lineRule="auto"/>
        <w:ind w:firstLine="720"/>
        <w:jc w:val="center"/>
        <w:rPr>
          <w:rFonts w:ascii="Times New Roman" w:hAnsi="Times New Roman" w:cs="Times New Roman"/>
          <w:sz w:val="28"/>
          <w:szCs w:val="28"/>
          <w:lang w:val="en-US"/>
        </w:rPr>
      </w:pPr>
      <w:r w:rsidRPr="00D75F1C">
        <w:rPr>
          <w:rFonts w:ascii="Times New Roman" w:hAnsi="Times New Roman" w:cs="Times New Roman"/>
          <w:sz w:val="28"/>
          <w:szCs w:val="28"/>
          <w:lang w:val="en-US"/>
        </w:rPr>
        <w:t xml:space="preserve">The </w:t>
      </w:r>
      <w:r w:rsidR="00D75F1C" w:rsidRPr="00D75F1C">
        <w:rPr>
          <w:rFonts w:ascii="Times New Roman" w:hAnsi="Times New Roman" w:cs="Times New Roman"/>
          <w:sz w:val="28"/>
          <w:szCs w:val="28"/>
          <w:lang w:val="en-US"/>
        </w:rPr>
        <w:t xml:space="preserve">training manual </w:t>
      </w:r>
      <w:r w:rsidRPr="00D75F1C">
        <w:rPr>
          <w:rFonts w:ascii="Times New Roman" w:hAnsi="Times New Roman" w:cs="Times New Roman"/>
          <w:sz w:val="28"/>
          <w:szCs w:val="28"/>
          <w:lang w:val="en-US"/>
        </w:rPr>
        <w:t xml:space="preserve">is composed according to requirements of the curriculum and the program of the discipline « </w:t>
      </w:r>
      <w:r w:rsidR="00D75F1C" w:rsidRPr="00D75F1C">
        <w:rPr>
          <w:rFonts w:ascii="Times New Roman" w:hAnsi="Times New Roman" w:cs="Times New Roman"/>
          <w:sz w:val="28"/>
          <w:szCs w:val="28"/>
          <w:lang w:val="en-US"/>
        </w:rPr>
        <w:t>Ecological chemistry</w:t>
      </w:r>
      <w:r w:rsidRPr="00D75F1C">
        <w:rPr>
          <w:rFonts w:ascii="Times New Roman" w:hAnsi="Times New Roman" w:cs="Times New Roman"/>
          <w:sz w:val="28"/>
          <w:szCs w:val="28"/>
          <w:lang w:val="en-US"/>
        </w:rPr>
        <w:t>».</w:t>
      </w:r>
    </w:p>
    <w:p w:rsidR="00B84454" w:rsidRPr="00D75F1C" w:rsidRDefault="00B84454" w:rsidP="00B84454">
      <w:pPr>
        <w:spacing w:after="0" w:line="240" w:lineRule="auto"/>
        <w:ind w:firstLine="720"/>
        <w:jc w:val="both"/>
        <w:rPr>
          <w:rFonts w:ascii="Times New Roman" w:hAnsi="Times New Roman" w:cs="Times New Roman"/>
          <w:sz w:val="28"/>
          <w:szCs w:val="28"/>
          <w:lang w:val="en-US"/>
        </w:rPr>
      </w:pPr>
    </w:p>
    <w:p w:rsidR="00B84454" w:rsidRPr="00D75F1C" w:rsidRDefault="00D75F1C" w:rsidP="00B84454">
      <w:pPr>
        <w:spacing w:after="0" w:line="240" w:lineRule="auto"/>
        <w:ind w:firstLine="720"/>
        <w:jc w:val="both"/>
        <w:rPr>
          <w:rFonts w:ascii="Times New Roman" w:hAnsi="Times New Roman" w:cs="Times New Roman"/>
          <w:sz w:val="28"/>
          <w:szCs w:val="28"/>
          <w:lang w:val="en-US"/>
        </w:rPr>
      </w:pPr>
      <w:r w:rsidRPr="00D75F1C">
        <w:rPr>
          <w:rFonts w:ascii="Times New Roman" w:hAnsi="Times New Roman" w:cs="Times New Roman"/>
          <w:sz w:val="28"/>
          <w:szCs w:val="28"/>
          <w:lang w:val="en-US"/>
        </w:rPr>
        <w:t xml:space="preserve">Training manual </w:t>
      </w:r>
      <w:r w:rsidR="00B84454" w:rsidRPr="00D75F1C">
        <w:rPr>
          <w:rFonts w:ascii="Times New Roman" w:hAnsi="Times New Roman" w:cs="Times New Roman"/>
          <w:sz w:val="28"/>
          <w:szCs w:val="28"/>
          <w:lang w:val="en-US"/>
        </w:rPr>
        <w:t>for</w:t>
      </w:r>
      <w:r w:rsidRPr="00D75F1C">
        <w:rPr>
          <w:rFonts w:ascii="Times New Roman" w:hAnsi="Times New Roman" w:cs="Times New Roman"/>
          <w:sz w:val="28"/>
          <w:szCs w:val="28"/>
          <w:lang w:val="en-US"/>
        </w:rPr>
        <w:t xml:space="preserve"> students</w:t>
      </w:r>
      <w:r w:rsidR="00B84454" w:rsidRPr="00D75F1C">
        <w:rPr>
          <w:rFonts w:ascii="Times New Roman" w:hAnsi="Times New Roman" w:cs="Times New Roman"/>
          <w:sz w:val="28"/>
          <w:szCs w:val="28"/>
          <w:lang w:val="en-US"/>
        </w:rPr>
        <w:t xml:space="preserve"> </w:t>
      </w:r>
      <w:r w:rsidRPr="00D75F1C">
        <w:rPr>
          <w:rFonts w:ascii="Times New Roman" w:hAnsi="Times New Roman" w:cs="Times New Roman"/>
          <w:sz w:val="28"/>
          <w:szCs w:val="28"/>
          <w:lang w:val="en-US"/>
        </w:rPr>
        <w:t xml:space="preserve">of a </w:t>
      </w:r>
      <w:proofErr w:type="spellStart"/>
      <w:r w:rsidRPr="00D75F1C">
        <w:rPr>
          <w:rFonts w:ascii="Times New Roman" w:hAnsi="Times New Roman" w:cs="Times New Roman"/>
          <w:sz w:val="28"/>
          <w:szCs w:val="28"/>
          <w:lang w:val="en-US"/>
        </w:rPr>
        <w:t>speciality</w:t>
      </w:r>
      <w:proofErr w:type="spellEnd"/>
      <w:r w:rsidRPr="00D75F1C">
        <w:rPr>
          <w:rFonts w:ascii="Times New Roman" w:hAnsi="Times New Roman" w:cs="Times New Roman"/>
          <w:sz w:val="28"/>
          <w:szCs w:val="28"/>
          <w:lang w:val="en-US"/>
        </w:rPr>
        <w:t xml:space="preserve"> 5B060800-E</w:t>
      </w:r>
      <w:r w:rsidR="00B84454" w:rsidRPr="00D75F1C">
        <w:rPr>
          <w:rFonts w:ascii="Times New Roman" w:hAnsi="Times New Roman" w:cs="Times New Roman"/>
          <w:sz w:val="28"/>
          <w:szCs w:val="28"/>
          <w:lang w:val="en-US"/>
        </w:rPr>
        <w:t>cology</w:t>
      </w:r>
    </w:p>
    <w:p w:rsidR="00B84454" w:rsidRPr="00D75F1C" w:rsidRDefault="00B84454" w:rsidP="00B84454">
      <w:pPr>
        <w:spacing w:after="0" w:line="240" w:lineRule="auto"/>
        <w:ind w:firstLine="720"/>
        <w:rPr>
          <w:rFonts w:ascii="Times New Roman" w:hAnsi="Times New Roman" w:cs="Times New Roman"/>
          <w:sz w:val="28"/>
          <w:szCs w:val="28"/>
          <w:lang w:val="en-US"/>
        </w:rPr>
      </w:pPr>
    </w:p>
    <w:p w:rsidR="00B84454" w:rsidRPr="00D75F1C" w:rsidRDefault="00B84454" w:rsidP="00B84454">
      <w:pPr>
        <w:spacing w:after="0" w:line="240" w:lineRule="auto"/>
        <w:ind w:firstLine="720"/>
        <w:rPr>
          <w:rFonts w:ascii="Times New Roman" w:hAnsi="Times New Roman" w:cs="Times New Roman"/>
          <w:sz w:val="28"/>
          <w:szCs w:val="28"/>
          <w:lang w:val="en-US"/>
        </w:rPr>
      </w:pPr>
    </w:p>
    <w:p w:rsidR="00B84454" w:rsidRPr="00D75F1C" w:rsidRDefault="00B84454" w:rsidP="00B84454">
      <w:pPr>
        <w:spacing w:after="0" w:line="240" w:lineRule="auto"/>
        <w:ind w:firstLine="540"/>
        <w:rPr>
          <w:rFonts w:ascii="Times New Roman" w:hAnsi="Times New Roman" w:cs="Times New Roman"/>
          <w:sz w:val="28"/>
          <w:szCs w:val="28"/>
          <w:lang w:val="en-US"/>
        </w:rPr>
      </w:pPr>
      <w:r w:rsidRPr="00D75F1C">
        <w:rPr>
          <w:rFonts w:ascii="Times New Roman" w:hAnsi="Times New Roman" w:cs="Times New Roman"/>
          <w:sz w:val="28"/>
          <w:szCs w:val="28"/>
          <w:lang w:val="en-US"/>
        </w:rPr>
        <w:t>The reviewers:</w:t>
      </w:r>
    </w:p>
    <w:p w:rsidR="00303071" w:rsidRPr="00D75F1C" w:rsidRDefault="00303071" w:rsidP="00D75F1C">
      <w:pPr>
        <w:spacing w:after="0" w:line="240" w:lineRule="auto"/>
        <w:ind w:left="426" w:firstLine="141"/>
        <w:jc w:val="both"/>
        <w:rPr>
          <w:rFonts w:ascii="Times New Roman" w:hAnsi="Times New Roman" w:cs="Times New Roman"/>
          <w:sz w:val="28"/>
          <w:szCs w:val="28"/>
          <w:lang w:val="en-GB"/>
        </w:rPr>
      </w:pPr>
      <w:proofErr w:type="spellStart"/>
      <w:r w:rsidRPr="00D75F1C">
        <w:rPr>
          <w:rFonts w:ascii="Times New Roman" w:hAnsi="Times New Roman" w:cs="Times New Roman"/>
          <w:sz w:val="28"/>
          <w:szCs w:val="28"/>
          <w:lang w:val="en-GB"/>
        </w:rPr>
        <w:t>Sataev</w:t>
      </w:r>
      <w:proofErr w:type="spellEnd"/>
      <w:r w:rsidRPr="00D75F1C">
        <w:rPr>
          <w:rFonts w:ascii="Times New Roman" w:hAnsi="Times New Roman" w:cs="Times New Roman"/>
          <w:sz w:val="28"/>
          <w:szCs w:val="28"/>
          <w:lang w:val="en-GB"/>
        </w:rPr>
        <w:t xml:space="preserve"> M.S.- doctor. </w:t>
      </w:r>
      <w:proofErr w:type="spellStart"/>
      <w:r w:rsidRPr="00D75F1C">
        <w:rPr>
          <w:rFonts w:ascii="Times New Roman" w:hAnsi="Times New Roman" w:cs="Times New Roman"/>
          <w:sz w:val="28"/>
          <w:szCs w:val="28"/>
          <w:lang w:val="en-GB"/>
        </w:rPr>
        <w:t>Tehnical.scie</w:t>
      </w:r>
      <w:proofErr w:type="spellEnd"/>
      <w:r w:rsidRPr="00D75F1C">
        <w:rPr>
          <w:rFonts w:ascii="Times New Roman" w:hAnsi="Times New Roman" w:cs="Times New Roman"/>
          <w:sz w:val="28"/>
          <w:szCs w:val="28"/>
          <w:lang w:val="en-GB"/>
        </w:rPr>
        <w:t xml:space="preserve">, South </w:t>
      </w:r>
      <w:proofErr w:type="spellStart"/>
      <w:r w:rsidRPr="00D75F1C">
        <w:rPr>
          <w:rFonts w:ascii="Times New Roman" w:hAnsi="Times New Roman" w:cs="Times New Roman"/>
          <w:sz w:val="28"/>
          <w:szCs w:val="28"/>
          <w:lang w:val="en-GB"/>
        </w:rPr>
        <w:t>Kazakstan</w:t>
      </w:r>
      <w:proofErr w:type="spellEnd"/>
      <w:r w:rsidRPr="00D75F1C">
        <w:rPr>
          <w:rFonts w:ascii="Times New Roman" w:hAnsi="Times New Roman" w:cs="Times New Roman"/>
          <w:sz w:val="28"/>
          <w:szCs w:val="28"/>
          <w:lang w:val="en-GB"/>
        </w:rPr>
        <w:t xml:space="preserve"> state university by </w:t>
      </w:r>
      <w:r w:rsidR="00D75F1C">
        <w:rPr>
          <w:rFonts w:ascii="Times New Roman" w:hAnsi="Times New Roman" w:cs="Times New Roman"/>
          <w:sz w:val="28"/>
          <w:szCs w:val="28"/>
          <w:lang w:val="en-GB"/>
        </w:rPr>
        <w:t xml:space="preserve">     </w:t>
      </w:r>
      <w:proofErr w:type="spellStart"/>
      <w:r w:rsidRPr="00D75F1C">
        <w:rPr>
          <w:rFonts w:ascii="Times New Roman" w:hAnsi="Times New Roman" w:cs="Times New Roman"/>
          <w:sz w:val="28"/>
          <w:szCs w:val="28"/>
          <w:lang w:val="en-GB"/>
        </w:rPr>
        <w:t>M.Auezov</w:t>
      </w:r>
      <w:proofErr w:type="spellEnd"/>
      <w:r w:rsidR="00D75F1C" w:rsidRPr="00D75F1C">
        <w:rPr>
          <w:rFonts w:ascii="Times New Roman" w:hAnsi="Times New Roman" w:cs="Times New Roman"/>
          <w:sz w:val="28"/>
          <w:szCs w:val="28"/>
          <w:lang w:val="en-GB"/>
        </w:rPr>
        <w:t>.</w:t>
      </w:r>
    </w:p>
    <w:p w:rsidR="00303071" w:rsidRPr="00D75F1C" w:rsidRDefault="00303071" w:rsidP="00303071">
      <w:pPr>
        <w:spacing w:after="0" w:line="240" w:lineRule="auto"/>
        <w:ind w:firstLine="540"/>
        <w:jc w:val="both"/>
        <w:rPr>
          <w:rFonts w:ascii="Times New Roman" w:hAnsi="Times New Roman" w:cs="Times New Roman"/>
          <w:sz w:val="28"/>
          <w:szCs w:val="28"/>
          <w:lang w:val="en-GB"/>
        </w:rPr>
      </w:pPr>
      <w:proofErr w:type="spellStart"/>
      <w:r w:rsidRPr="00D75F1C">
        <w:rPr>
          <w:rFonts w:ascii="Times New Roman" w:hAnsi="Times New Roman" w:cs="Times New Roman"/>
          <w:sz w:val="28"/>
          <w:szCs w:val="28"/>
          <w:lang w:val="en-GB"/>
        </w:rPr>
        <w:t>Escendirov</w:t>
      </w:r>
      <w:proofErr w:type="spellEnd"/>
      <w:r w:rsidRPr="00D75F1C">
        <w:rPr>
          <w:rFonts w:ascii="Times New Roman" w:hAnsi="Times New Roman" w:cs="Times New Roman"/>
          <w:sz w:val="28"/>
          <w:szCs w:val="28"/>
          <w:lang w:val="en-GB"/>
        </w:rPr>
        <w:t xml:space="preserve"> </w:t>
      </w:r>
      <w:proofErr w:type="spellStart"/>
      <w:r w:rsidRPr="00D75F1C">
        <w:rPr>
          <w:rFonts w:ascii="Times New Roman" w:hAnsi="Times New Roman" w:cs="Times New Roman"/>
          <w:sz w:val="28"/>
          <w:szCs w:val="28"/>
          <w:lang w:val="en-GB"/>
        </w:rPr>
        <w:t>S</w:t>
      </w:r>
      <w:r w:rsidR="007610C7">
        <w:rPr>
          <w:rFonts w:ascii="Times New Roman" w:hAnsi="Times New Roman" w:cs="Times New Roman"/>
          <w:sz w:val="28"/>
          <w:szCs w:val="28"/>
          <w:lang w:val="en-GB"/>
        </w:rPr>
        <w:t>h.</w:t>
      </w:r>
      <w:r w:rsidRPr="00D75F1C">
        <w:rPr>
          <w:rFonts w:ascii="Times New Roman" w:hAnsi="Times New Roman" w:cs="Times New Roman"/>
          <w:sz w:val="28"/>
          <w:szCs w:val="28"/>
          <w:lang w:val="en-GB"/>
        </w:rPr>
        <w:t>Z</w:t>
      </w:r>
      <w:proofErr w:type="spellEnd"/>
      <w:r w:rsidRPr="00D75F1C">
        <w:rPr>
          <w:rFonts w:ascii="Times New Roman" w:hAnsi="Times New Roman" w:cs="Times New Roman"/>
          <w:sz w:val="28"/>
          <w:szCs w:val="28"/>
          <w:lang w:val="en-GB"/>
        </w:rPr>
        <w:t xml:space="preserve">.– doctor. </w:t>
      </w:r>
      <w:proofErr w:type="spellStart"/>
      <w:r w:rsidRPr="00D75F1C">
        <w:rPr>
          <w:rFonts w:ascii="Times New Roman" w:hAnsi="Times New Roman" w:cs="Times New Roman"/>
          <w:sz w:val="28"/>
          <w:szCs w:val="28"/>
          <w:lang w:val="en-GB"/>
        </w:rPr>
        <w:t>Tehnical.scie</w:t>
      </w:r>
      <w:proofErr w:type="spellEnd"/>
      <w:r w:rsidRPr="00D75F1C">
        <w:rPr>
          <w:rFonts w:ascii="Times New Roman" w:hAnsi="Times New Roman" w:cs="Times New Roman"/>
          <w:sz w:val="28"/>
          <w:szCs w:val="28"/>
          <w:lang w:val="en-GB"/>
        </w:rPr>
        <w:t xml:space="preserve">, </w:t>
      </w:r>
      <w:proofErr w:type="spellStart"/>
      <w:r w:rsidRPr="00D75F1C">
        <w:rPr>
          <w:rFonts w:ascii="Times New Roman" w:hAnsi="Times New Roman" w:cs="Times New Roman"/>
          <w:sz w:val="28"/>
          <w:szCs w:val="28"/>
          <w:lang w:val="en-GB"/>
        </w:rPr>
        <w:t>Shymkent</w:t>
      </w:r>
      <w:proofErr w:type="spellEnd"/>
      <w:r w:rsidRPr="00D75F1C">
        <w:rPr>
          <w:rFonts w:ascii="Times New Roman" w:hAnsi="Times New Roman" w:cs="Times New Roman"/>
          <w:sz w:val="28"/>
          <w:szCs w:val="28"/>
          <w:lang w:val="en-GB"/>
        </w:rPr>
        <w:t xml:space="preserve"> university</w:t>
      </w:r>
      <w:r w:rsidR="00D75F1C" w:rsidRPr="00D75F1C">
        <w:rPr>
          <w:rFonts w:ascii="Times New Roman" w:hAnsi="Times New Roman" w:cs="Times New Roman"/>
          <w:sz w:val="28"/>
          <w:szCs w:val="28"/>
          <w:lang w:val="en-GB"/>
        </w:rPr>
        <w:t>.</w:t>
      </w:r>
      <w:r w:rsidRPr="00D75F1C">
        <w:rPr>
          <w:rFonts w:ascii="Times New Roman" w:hAnsi="Times New Roman" w:cs="Times New Roman"/>
          <w:sz w:val="28"/>
          <w:szCs w:val="28"/>
          <w:lang w:val="en-GB"/>
        </w:rPr>
        <w:t xml:space="preserve"> </w:t>
      </w:r>
    </w:p>
    <w:p w:rsidR="00B84454" w:rsidRPr="00D75F1C" w:rsidRDefault="00303071" w:rsidP="00303071">
      <w:pPr>
        <w:spacing w:after="0" w:line="240" w:lineRule="auto"/>
        <w:ind w:firstLine="540"/>
        <w:jc w:val="both"/>
        <w:rPr>
          <w:rFonts w:ascii="Times New Roman" w:hAnsi="Times New Roman" w:cs="Times New Roman"/>
          <w:sz w:val="28"/>
          <w:szCs w:val="28"/>
          <w:lang w:val="en-GB"/>
        </w:rPr>
      </w:pPr>
      <w:proofErr w:type="spellStart"/>
      <w:r w:rsidRPr="00D75F1C">
        <w:rPr>
          <w:rFonts w:ascii="Times New Roman" w:hAnsi="Times New Roman" w:cs="Times New Roman"/>
          <w:sz w:val="28"/>
          <w:szCs w:val="28"/>
          <w:lang w:val="en-GB"/>
        </w:rPr>
        <w:t>Eshibaev</w:t>
      </w:r>
      <w:proofErr w:type="spellEnd"/>
      <w:r w:rsidRPr="00D75F1C">
        <w:rPr>
          <w:rFonts w:ascii="Times New Roman" w:hAnsi="Times New Roman" w:cs="Times New Roman"/>
          <w:sz w:val="28"/>
          <w:szCs w:val="28"/>
          <w:lang w:val="en-GB"/>
        </w:rPr>
        <w:t xml:space="preserve"> A.A.- doctor boil sciences, </w:t>
      </w:r>
      <w:proofErr w:type="spellStart"/>
      <w:r w:rsidRPr="00D75F1C">
        <w:rPr>
          <w:rFonts w:ascii="Times New Roman" w:hAnsi="Times New Roman" w:cs="Times New Roman"/>
          <w:sz w:val="28"/>
          <w:szCs w:val="28"/>
          <w:lang w:val="en-GB"/>
        </w:rPr>
        <w:t>Shymkent</w:t>
      </w:r>
      <w:proofErr w:type="spellEnd"/>
      <w:r w:rsidRPr="00D75F1C">
        <w:rPr>
          <w:rFonts w:ascii="Times New Roman" w:hAnsi="Times New Roman" w:cs="Times New Roman"/>
          <w:sz w:val="28"/>
          <w:szCs w:val="28"/>
          <w:lang w:val="en-GB"/>
        </w:rPr>
        <w:t xml:space="preserve"> university</w:t>
      </w:r>
      <w:r w:rsidR="00D75F1C" w:rsidRPr="00D75F1C">
        <w:rPr>
          <w:rFonts w:ascii="Times New Roman" w:hAnsi="Times New Roman" w:cs="Times New Roman"/>
          <w:sz w:val="28"/>
          <w:szCs w:val="28"/>
          <w:lang w:val="en-GB"/>
        </w:rPr>
        <w:t>.</w:t>
      </w:r>
      <w:r w:rsidRPr="00D75F1C">
        <w:rPr>
          <w:rFonts w:ascii="Times New Roman" w:hAnsi="Times New Roman" w:cs="Times New Roman"/>
          <w:sz w:val="28"/>
          <w:szCs w:val="28"/>
          <w:lang w:val="en-GB"/>
        </w:rPr>
        <w:t xml:space="preserve"> </w:t>
      </w:r>
    </w:p>
    <w:p w:rsidR="00D75F1C" w:rsidRPr="00D75F1C" w:rsidRDefault="00D75F1C" w:rsidP="00303071">
      <w:pPr>
        <w:spacing w:after="0" w:line="240" w:lineRule="auto"/>
        <w:ind w:firstLine="540"/>
        <w:jc w:val="both"/>
        <w:rPr>
          <w:rFonts w:ascii="Times New Roman" w:hAnsi="Times New Roman" w:cs="Times New Roman"/>
          <w:sz w:val="28"/>
          <w:szCs w:val="28"/>
          <w:lang w:val="en-GB"/>
        </w:rPr>
      </w:pPr>
    </w:p>
    <w:p w:rsidR="00D75F1C" w:rsidRPr="00D75F1C" w:rsidRDefault="00D75F1C" w:rsidP="00D75F1C">
      <w:pPr>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D75F1C">
        <w:rPr>
          <w:rFonts w:ascii="Times New Roman" w:hAnsi="Times New Roman" w:cs="Times New Roman"/>
          <w:sz w:val="28"/>
          <w:szCs w:val="28"/>
          <w:lang w:val="en-US"/>
        </w:rPr>
        <w:t xml:space="preserve">The methodical instructions in the </w:t>
      </w:r>
      <w:r w:rsidRPr="00D75F1C">
        <w:rPr>
          <w:rStyle w:val="hps"/>
          <w:rFonts w:ascii="Times New Roman" w:hAnsi="Times New Roman" w:cs="Times New Roman"/>
          <w:sz w:val="28"/>
          <w:szCs w:val="28"/>
          <w:lang/>
        </w:rPr>
        <w:t xml:space="preserve">"Ecology" of the department meeting (The report </w:t>
      </w:r>
      <w:r w:rsidRPr="00D75F1C">
        <w:rPr>
          <w:rStyle w:val="hps"/>
          <w:rFonts w:ascii="Times New Roman" w:hAnsi="Times New Roman" w:cs="Times New Roman"/>
          <w:sz w:val="28"/>
          <w:szCs w:val="28"/>
          <w:lang w:val="en-US"/>
        </w:rPr>
        <w:t>№</w:t>
      </w:r>
      <w:r w:rsidRPr="00D75F1C">
        <w:rPr>
          <w:rStyle w:val="hps"/>
          <w:rFonts w:ascii="Times New Roman" w:hAnsi="Times New Roman" w:cs="Times New Roman"/>
          <w:sz w:val="28"/>
          <w:szCs w:val="28"/>
          <w:u w:val="single"/>
          <w:lang w:val="en-US"/>
        </w:rPr>
        <w:t xml:space="preserve">   </w:t>
      </w:r>
      <w:r w:rsidRPr="00D75F1C">
        <w:rPr>
          <w:rStyle w:val="hps"/>
          <w:rFonts w:ascii="Times New Roman" w:hAnsi="Times New Roman" w:cs="Times New Roman"/>
          <w:sz w:val="28"/>
          <w:szCs w:val="28"/>
          <w:lang w:val="en-US"/>
        </w:rPr>
        <w:t xml:space="preserve"> from </w:t>
      </w:r>
      <w:r w:rsidRPr="00D75F1C">
        <w:rPr>
          <w:rFonts w:ascii="Times New Roman" w:hAnsi="Times New Roman" w:cs="Times New Roman"/>
          <w:sz w:val="28"/>
          <w:szCs w:val="28"/>
          <w:u w:val="single"/>
          <w:lang w:val="en-US"/>
        </w:rPr>
        <w:t>«   »</w:t>
      </w:r>
      <w:r w:rsidRPr="00D75F1C">
        <w:rPr>
          <w:rFonts w:ascii="Times New Roman" w:hAnsi="Times New Roman" w:cs="Times New Roman"/>
          <w:sz w:val="28"/>
          <w:szCs w:val="28"/>
          <w:lang w:val="en-US"/>
        </w:rPr>
        <w:t xml:space="preserve">   </w:t>
      </w:r>
      <w:r w:rsidRPr="00D75F1C">
        <w:rPr>
          <w:rFonts w:ascii="Times New Roman" w:hAnsi="Times New Roman" w:cs="Times New Roman"/>
          <w:sz w:val="28"/>
          <w:szCs w:val="28"/>
          <w:u w:val="single"/>
          <w:lang w:val="en-US"/>
        </w:rPr>
        <w:t>«  »</w:t>
      </w:r>
      <w:r w:rsidRPr="00D75F1C">
        <w:rPr>
          <w:rFonts w:ascii="Times New Roman" w:hAnsi="Times New Roman" w:cs="Times New Roman"/>
          <w:sz w:val="28"/>
          <w:szCs w:val="28"/>
          <w:lang w:val="en-US"/>
        </w:rPr>
        <w:t xml:space="preserve">   201_</w:t>
      </w:r>
      <w:r w:rsidRPr="00D75F1C">
        <w:rPr>
          <w:rStyle w:val="hps"/>
          <w:rFonts w:ascii="Times New Roman" w:hAnsi="Times New Roman" w:cs="Times New Roman"/>
          <w:sz w:val="28"/>
          <w:szCs w:val="28"/>
          <w:lang/>
        </w:rPr>
        <w:t xml:space="preserve">) and </w:t>
      </w:r>
      <w:r w:rsidRPr="00D75F1C">
        <w:rPr>
          <w:rFonts w:ascii="Times New Roman" w:hAnsi="Times New Roman" w:cs="Times New Roman"/>
          <w:bCs/>
          <w:sz w:val="28"/>
          <w:szCs w:val="28"/>
          <w:lang w:val="en-US"/>
        </w:rPr>
        <w:t>“</w:t>
      </w:r>
      <w:r w:rsidRPr="00D75F1C">
        <w:rPr>
          <w:rFonts w:ascii="Times New Roman" w:hAnsi="Times New Roman" w:cs="Times New Roman"/>
          <w:sz w:val="28"/>
          <w:szCs w:val="28"/>
          <w:lang w:val="en-US"/>
        </w:rPr>
        <w:t>Chemical Engineering and Biotechnology</w:t>
      </w:r>
      <w:r w:rsidRPr="00D75F1C">
        <w:rPr>
          <w:rFonts w:ascii="Times New Roman" w:hAnsi="Times New Roman" w:cs="Times New Roman"/>
          <w:bCs/>
          <w:sz w:val="28"/>
          <w:szCs w:val="28"/>
          <w:lang w:val="en-US"/>
        </w:rPr>
        <w:t>”</w:t>
      </w:r>
      <w:r w:rsidRPr="00D75F1C">
        <w:rPr>
          <w:rStyle w:val="af3"/>
          <w:rFonts w:ascii="Times New Roman" w:hAnsi="Times New Roman" w:cs="Times New Roman"/>
          <w:sz w:val="28"/>
          <w:szCs w:val="28"/>
          <w:lang/>
        </w:rPr>
        <w:t xml:space="preserve"> </w:t>
      </w:r>
      <w:r w:rsidRPr="00D75F1C">
        <w:rPr>
          <w:rFonts w:ascii="Times New Roman" w:hAnsi="Times New Roman" w:cs="Times New Roman"/>
          <w:bCs/>
          <w:sz w:val="28"/>
          <w:szCs w:val="28"/>
          <w:lang w:val="en-US"/>
        </w:rPr>
        <w:t>higher</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school</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education</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innovative</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technologies</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and</w:t>
      </w:r>
      <w:r w:rsidRPr="00D75F1C">
        <w:rPr>
          <w:rFonts w:ascii="Times New Roman" w:hAnsi="Times New Roman" w:cs="Times New Roman"/>
          <w:sz w:val="28"/>
          <w:szCs w:val="28"/>
          <w:lang/>
        </w:rPr>
        <w:t xml:space="preserve"> </w:t>
      </w:r>
      <w:r w:rsidRPr="00D75F1C">
        <w:rPr>
          <w:rFonts w:ascii="Times New Roman" w:hAnsi="Times New Roman" w:cs="Times New Roman"/>
          <w:sz w:val="28"/>
          <w:szCs w:val="28"/>
          <w:lang w:val="en-US"/>
        </w:rPr>
        <w:t>methodical</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to ensure</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the</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meeting</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of</w:t>
      </w:r>
      <w:r w:rsidRPr="00D75F1C">
        <w:rPr>
          <w:rFonts w:ascii="Times New Roman" w:hAnsi="Times New Roman" w:cs="Times New Roman"/>
          <w:sz w:val="28"/>
          <w:szCs w:val="28"/>
          <w:lang/>
        </w:rPr>
        <w:t xml:space="preserve"> </w:t>
      </w:r>
      <w:r w:rsidRPr="00D75F1C">
        <w:rPr>
          <w:rStyle w:val="hps"/>
          <w:rFonts w:ascii="Times New Roman" w:hAnsi="Times New Roman" w:cs="Times New Roman"/>
          <w:sz w:val="28"/>
          <w:szCs w:val="28"/>
          <w:lang/>
        </w:rPr>
        <w:t xml:space="preserve">the committee (The report </w:t>
      </w:r>
      <w:r w:rsidRPr="00D75F1C">
        <w:rPr>
          <w:rStyle w:val="hps"/>
          <w:rFonts w:ascii="Times New Roman" w:hAnsi="Times New Roman" w:cs="Times New Roman"/>
          <w:sz w:val="28"/>
          <w:szCs w:val="28"/>
          <w:u w:val="single"/>
          <w:lang w:val="en-US"/>
        </w:rPr>
        <w:t xml:space="preserve">№   </w:t>
      </w:r>
      <w:r w:rsidRPr="00D75F1C">
        <w:rPr>
          <w:rStyle w:val="hps"/>
          <w:rFonts w:ascii="Times New Roman" w:hAnsi="Times New Roman" w:cs="Times New Roman"/>
          <w:sz w:val="28"/>
          <w:szCs w:val="28"/>
          <w:lang w:val="en-US"/>
        </w:rPr>
        <w:t xml:space="preserve"> from  </w:t>
      </w:r>
      <w:r w:rsidRPr="00D75F1C">
        <w:rPr>
          <w:rFonts w:ascii="Times New Roman" w:hAnsi="Times New Roman" w:cs="Times New Roman"/>
          <w:sz w:val="28"/>
          <w:szCs w:val="28"/>
          <w:u w:val="single"/>
          <w:lang w:val="en-US"/>
        </w:rPr>
        <w:t>«   »</w:t>
      </w:r>
      <w:r w:rsidRPr="00D75F1C">
        <w:rPr>
          <w:rFonts w:ascii="Times New Roman" w:hAnsi="Times New Roman" w:cs="Times New Roman"/>
          <w:sz w:val="28"/>
          <w:szCs w:val="28"/>
          <w:lang w:val="en-US"/>
        </w:rPr>
        <w:t xml:space="preserve">  </w:t>
      </w:r>
      <w:r w:rsidRPr="00D75F1C">
        <w:rPr>
          <w:rFonts w:ascii="Times New Roman" w:hAnsi="Times New Roman" w:cs="Times New Roman"/>
          <w:sz w:val="28"/>
          <w:szCs w:val="28"/>
          <w:u w:val="single"/>
          <w:lang w:val="en-US"/>
        </w:rPr>
        <w:t>«   »</w:t>
      </w:r>
      <w:r w:rsidRPr="00D75F1C">
        <w:rPr>
          <w:rFonts w:ascii="Times New Roman" w:hAnsi="Times New Roman" w:cs="Times New Roman"/>
          <w:sz w:val="28"/>
          <w:szCs w:val="28"/>
          <w:lang w:val="en-US"/>
        </w:rPr>
        <w:t xml:space="preserve">  201_</w:t>
      </w:r>
      <w:r w:rsidRPr="00D75F1C">
        <w:rPr>
          <w:rStyle w:val="hps"/>
          <w:rFonts w:ascii="Times New Roman" w:hAnsi="Times New Roman" w:cs="Times New Roman"/>
          <w:sz w:val="28"/>
          <w:szCs w:val="28"/>
          <w:lang/>
        </w:rPr>
        <w:t xml:space="preserve">) were </w:t>
      </w:r>
      <w:r w:rsidRPr="00D75F1C">
        <w:rPr>
          <w:rFonts w:ascii="Times New Roman" w:hAnsi="Times New Roman" w:cs="Times New Roman"/>
          <w:sz w:val="28"/>
          <w:szCs w:val="28"/>
          <w:lang w:val="en-US"/>
        </w:rPr>
        <w:t>considered and recommended for printing.</w:t>
      </w:r>
    </w:p>
    <w:p w:rsidR="00D75F1C" w:rsidRPr="00D75F1C" w:rsidRDefault="00D75F1C" w:rsidP="00D75F1C">
      <w:pPr>
        <w:jc w:val="both"/>
        <w:rPr>
          <w:rFonts w:ascii="Times New Roman" w:hAnsi="Times New Roman" w:cs="Times New Roman"/>
          <w:sz w:val="28"/>
          <w:szCs w:val="28"/>
          <w:lang w:val="en-US"/>
        </w:rPr>
      </w:pPr>
    </w:p>
    <w:p w:rsidR="00D75F1C" w:rsidRPr="00D75F1C" w:rsidRDefault="00D75F1C" w:rsidP="00D75F1C">
      <w:pPr>
        <w:jc w:val="both"/>
        <w:rPr>
          <w:rFonts w:ascii="Times New Roman" w:hAnsi="Times New Roman" w:cs="Times New Roman"/>
          <w:sz w:val="28"/>
          <w:szCs w:val="28"/>
          <w:lang w:val="en-US"/>
        </w:rPr>
      </w:pPr>
    </w:p>
    <w:p w:rsidR="00D75F1C" w:rsidRPr="00D75F1C" w:rsidRDefault="00D75F1C" w:rsidP="00D75F1C">
      <w:pPr>
        <w:jc w:val="both"/>
        <w:rPr>
          <w:rFonts w:ascii="Times New Roman" w:hAnsi="Times New Roman" w:cs="Times New Roman"/>
          <w:sz w:val="28"/>
          <w:szCs w:val="28"/>
          <w:lang w:val="en-US"/>
        </w:rPr>
      </w:pPr>
    </w:p>
    <w:p w:rsidR="00D75F1C" w:rsidRPr="00D75F1C" w:rsidRDefault="00D75F1C" w:rsidP="00D75F1C">
      <w:pPr>
        <w:jc w:val="both"/>
        <w:rPr>
          <w:rFonts w:ascii="Times New Roman" w:hAnsi="Times New Roman" w:cs="Times New Roman"/>
          <w:sz w:val="28"/>
          <w:szCs w:val="28"/>
          <w:lang w:val="en-US"/>
        </w:rPr>
      </w:pPr>
      <w:r w:rsidRPr="00D75F1C">
        <w:rPr>
          <w:rFonts w:ascii="Times New Roman" w:hAnsi="Times New Roman" w:cs="Times New Roman"/>
          <w:sz w:val="28"/>
          <w:szCs w:val="28"/>
          <w:lang w:val="en-US"/>
        </w:rPr>
        <w:tab/>
        <w:t xml:space="preserve">It is recommended to the edition by methodical council of M. </w:t>
      </w:r>
      <w:proofErr w:type="spellStart"/>
      <w:r w:rsidRPr="00D75F1C">
        <w:rPr>
          <w:rFonts w:ascii="Times New Roman" w:hAnsi="Times New Roman" w:cs="Times New Roman"/>
          <w:sz w:val="28"/>
          <w:szCs w:val="28"/>
          <w:lang w:val="en-US"/>
        </w:rPr>
        <w:t>Auezov</w:t>
      </w:r>
      <w:proofErr w:type="spellEnd"/>
      <w:r w:rsidRPr="00D75F1C">
        <w:rPr>
          <w:rFonts w:ascii="Times New Roman" w:hAnsi="Times New Roman" w:cs="Times New Roman"/>
          <w:sz w:val="28"/>
          <w:szCs w:val="28"/>
          <w:lang w:val="en-US"/>
        </w:rPr>
        <w:t xml:space="preserve"> SKSU, the report</w:t>
      </w:r>
      <w:r w:rsidRPr="009A70D0">
        <w:rPr>
          <w:rFonts w:ascii="Times New Roman" w:hAnsi="Times New Roman" w:cs="Times New Roman"/>
          <w:sz w:val="28"/>
          <w:szCs w:val="28"/>
          <w:lang w:val="en-US"/>
        </w:rPr>
        <w:t xml:space="preserve"> </w:t>
      </w:r>
      <w:r w:rsidRPr="009A70D0">
        <w:rPr>
          <w:rStyle w:val="hps"/>
          <w:rFonts w:ascii="Times New Roman" w:hAnsi="Times New Roman" w:cs="Times New Roman"/>
          <w:sz w:val="28"/>
          <w:szCs w:val="28"/>
          <w:lang w:val="en-US"/>
        </w:rPr>
        <w:t>№</w:t>
      </w:r>
      <w:r w:rsidRPr="00D75F1C">
        <w:rPr>
          <w:rStyle w:val="hps"/>
          <w:rFonts w:ascii="Times New Roman" w:hAnsi="Times New Roman" w:cs="Times New Roman"/>
          <w:sz w:val="28"/>
          <w:szCs w:val="28"/>
          <w:u w:val="single"/>
          <w:lang w:val="en-US"/>
        </w:rPr>
        <w:t xml:space="preserve">   </w:t>
      </w:r>
      <w:r w:rsidR="009A70D0">
        <w:rPr>
          <w:rStyle w:val="hps"/>
          <w:rFonts w:ascii="Times New Roman" w:hAnsi="Times New Roman" w:cs="Times New Roman"/>
          <w:sz w:val="28"/>
          <w:szCs w:val="28"/>
          <w:u w:val="single"/>
          <w:lang w:val="en-US"/>
        </w:rPr>
        <w:t xml:space="preserve">    </w:t>
      </w:r>
      <w:r w:rsidRPr="00D75F1C">
        <w:rPr>
          <w:rStyle w:val="hps"/>
          <w:rFonts w:ascii="Times New Roman" w:hAnsi="Times New Roman" w:cs="Times New Roman"/>
          <w:sz w:val="28"/>
          <w:szCs w:val="28"/>
          <w:u w:val="single"/>
          <w:lang w:val="en-US"/>
        </w:rPr>
        <w:t xml:space="preserve"> </w:t>
      </w:r>
      <w:r w:rsidRPr="00D75F1C">
        <w:rPr>
          <w:rStyle w:val="hps"/>
          <w:rFonts w:ascii="Times New Roman" w:hAnsi="Times New Roman" w:cs="Times New Roman"/>
          <w:sz w:val="28"/>
          <w:szCs w:val="28"/>
          <w:lang w:val="en-US"/>
        </w:rPr>
        <w:t xml:space="preserve">from </w:t>
      </w:r>
      <w:r w:rsidRPr="00D75F1C">
        <w:rPr>
          <w:rFonts w:ascii="Times New Roman" w:hAnsi="Times New Roman" w:cs="Times New Roman"/>
          <w:sz w:val="28"/>
          <w:szCs w:val="28"/>
          <w:u w:val="single"/>
          <w:lang w:val="kk-KZ"/>
        </w:rPr>
        <w:t xml:space="preserve">«  </w:t>
      </w:r>
      <w:r w:rsidRPr="00D75F1C">
        <w:rPr>
          <w:rFonts w:ascii="Times New Roman" w:hAnsi="Times New Roman" w:cs="Times New Roman"/>
          <w:sz w:val="28"/>
          <w:szCs w:val="28"/>
          <w:u w:val="single"/>
          <w:lang w:val="en-US"/>
        </w:rPr>
        <w:t xml:space="preserve"> </w:t>
      </w:r>
      <w:r w:rsidRPr="00D75F1C">
        <w:rPr>
          <w:rFonts w:ascii="Times New Roman" w:hAnsi="Times New Roman" w:cs="Times New Roman"/>
          <w:sz w:val="28"/>
          <w:szCs w:val="28"/>
          <w:u w:val="single"/>
          <w:lang w:val="kk-KZ"/>
        </w:rPr>
        <w:t xml:space="preserve"> </w:t>
      </w:r>
      <w:r w:rsidRPr="00D75F1C">
        <w:rPr>
          <w:rFonts w:ascii="Times New Roman" w:hAnsi="Times New Roman" w:cs="Times New Roman"/>
          <w:sz w:val="28"/>
          <w:szCs w:val="28"/>
          <w:lang w:val="kk-KZ"/>
        </w:rPr>
        <w:t xml:space="preserve">»  </w:t>
      </w:r>
      <w:r w:rsidRPr="00D75F1C">
        <w:rPr>
          <w:rFonts w:ascii="Times New Roman" w:hAnsi="Times New Roman" w:cs="Times New Roman"/>
          <w:sz w:val="28"/>
          <w:szCs w:val="28"/>
          <w:u w:val="single"/>
          <w:lang w:val="kk-KZ"/>
        </w:rPr>
        <w:t>«</w:t>
      </w:r>
      <w:r w:rsidRPr="00D75F1C">
        <w:rPr>
          <w:rFonts w:ascii="Times New Roman" w:hAnsi="Times New Roman" w:cs="Times New Roman"/>
          <w:sz w:val="28"/>
          <w:szCs w:val="28"/>
          <w:u w:val="single"/>
          <w:lang w:val="en-US"/>
        </w:rPr>
        <w:t xml:space="preserve">    </w:t>
      </w:r>
      <w:r w:rsidRPr="00D75F1C">
        <w:rPr>
          <w:rFonts w:ascii="Times New Roman" w:hAnsi="Times New Roman" w:cs="Times New Roman"/>
          <w:sz w:val="28"/>
          <w:szCs w:val="28"/>
          <w:u w:val="single"/>
          <w:lang w:val="kk-KZ"/>
        </w:rPr>
        <w:t>»</w:t>
      </w:r>
      <w:r w:rsidRPr="00D75F1C">
        <w:rPr>
          <w:rFonts w:ascii="Times New Roman" w:hAnsi="Times New Roman" w:cs="Times New Roman"/>
          <w:sz w:val="28"/>
          <w:szCs w:val="28"/>
          <w:lang w:val="kk-KZ"/>
        </w:rPr>
        <w:t xml:space="preserve">   201</w:t>
      </w:r>
      <w:r w:rsidRPr="00D75F1C">
        <w:rPr>
          <w:rFonts w:ascii="Times New Roman" w:hAnsi="Times New Roman" w:cs="Times New Roman"/>
          <w:sz w:val="28"/>
          <w:szCs w:val="28"/>
          <w:lang w:val="en-US"/>
        </w:rPr>
        <w:t>_</w:t>
      </w:r>
    </w:p>
    <w:p w:rsidR="00B84454" w:rsidRPr="00D75F1C" w:rsidRDefault="00B84454" w:rsidP="00B84454">
      <w:pPr>
        <w:spacing w:after="0" w:line="240" w:lineRule="auto"/>
        <w:ind w:firstLine="720"/>
        <w:jc w:val="both"/>
        <w:rPr>
          <w:rFonts w:ascii="Times New Roman" w:hAnsi="Times New Roman" w:cs="Times New Roman"/>
          <w:sz w:val="28"/>
          <w:szCs w:val="28"/>
          <w:lang w:val="en-US"/>
        </w:rPr>
      </w:pPr>
    </w:p>
    <w:p w:rsidR="00B84454" w:rsidRPr="00D75F1C" w:rsidRDefault="00B84454" w:rsidP="00B84454">
      <w:pPr>
        <w:spacing w:after="0" w:line="240" w:lineRule="auto"/>
        <w:ind w:firstLine="720"/>
        <w:jc w:val="both"/>
        <w:rPr>
          <w:rFonts w:ascii="Times New Roman" w:hAnsi="Times New Roman" w:cs="Times New Roman"/>
          <w:sz w:val="28"/>
          <w:szCs w:val="28"/>
          <w:lang w:val="en-US"/>
        </w:rPr>
      </w:pPr>
      <w:r w:rsidRPr="00D75F1C">
        <w:rPr>
          <w:rFonts w:ascii="Times New Roman" w:hAnsi="Times New Roman" w:cs="Times New Roman"/>
          <w:sz w:val="28"/>
          <w:szCs w:val="28"/>
          <w:lang w:val="en-US"/>
        </w:rPr>
        <w:t>ISBN___________</w:t>
      </w:r>
    </w:p>
    <w:p w:rsidR="00B84454" w:rsidRPr="00D75F1C" w:rsidRDefault="00B84454" w:rsidP="00B84454">
      <w:pPr>
        <w:spacing w:after="0" w:line="240" w:lineRule="auto"/>
        <w:ind w:firstLine="720"/>
        <w:rPr>
          <w:rFonts w:ascii="Times New Roman" w:hAnsi="Times New Roman" w:cs="Times New Roman"/>
          <w:sz w:val="28"/>
          <w:szCs w:val="28"/>
          <w:lang w:val="en-US"/>
        </w:rPr>
      </w:pPr>
    </w:p>
    <w:p w:rsidR="00B84454" w:rsidRPr="00D75F1C" w:rsidRDefault="00B84454" w:rsidP="00B84454">
      <w:pPr>
        <w:spacing w:after="0" w:line="240" w:lineRule="auto"/>
        <w:ind w:firstLine="720"/>
        <w:rPr>
          <w:rFonts w:ascii="Times New Roman" w:hAnsi="Times New Roman" w:cs="Times New Roman"/>
          <w:sz w:val="28"/>
          <w:szCs w:val="28"/>
          <w:lang w:val="en-US"/>
        </w:rPr>
      </w:pPr>
    </w:p>
    <w:p w:rsidR="00B84454" w:rsidRPr="00D75F1C" w:rsidRDefault="00B84454" w:rsidP="00B84454">
      <w:pPr>
        <w:spacing w:after="0" w:line="240" w:lineRule="auto"/>
        <w:ind w:firstLine="720"/>
        <w:rPr>
          <w:rFonts w:ascii="Times New Roman" w:hAnsi="Times New Roman" w:cs="Times New Roman"/>
          <w:sz w:val="28"/>
          <w:szCs w:val="28"/>
          <w:lang w:val="en-US"/>
        </w:rPr>
      </w:pPr>
      <w:r w:rsidRPr="00D75F1C">
        <w:rPr>
          <w:rFonts w:ascii="Times New Roman" w:hAnsi="Times New Roman" w:cs="Times New Roman"/>
          <w:sz w:val="28"/>
          <w:szCs w:val="28"/>
          <w:lang w:val="en-US"/>
        </w:rPr>
        <w:t xml:space="preserve">©  </w:t>
      </w:r>
      <w:proofErr w:type="spellStart"/>
      <w:r w:rsidRPr="00D75F1C">
        <w:rPr>
          <w:rFonts w:ascii="Times New Roman" w:hAnsi="Times New Roman" w:cs="Times New Roman"/>
          <w:sz w:val="28"/>
          <w:szCs w:val="28"/>
          <w:lang w:val="en-US"/>
        </w:rPr>
        <w:t>M.Auezov</w:t>
      </w:r>
      <w:proofErr w:type="spellEnd"/>
      <w:r w:rsidRPr="00D75F1C">
        <w:rPr>
          <w:rFonts w:ascii="Times New Roman" w:hAnsi="Times New Roman" w:cs="Times New Roman"/>
          <w:sz w:val="28"/>
          <w:szCs w:val="28"/>
          <w:lang w:val="en-US"/>
        </w:rPr>
        <w:t xml:space="preserve"> South Kazakhstan State University, </w:t>
      </w:r>
      <w:r w:rsidR="006A3B98" w:rsidRPr="00D75F1C">
        <w:rPr>
          <w:rFonts w:ascii="Times New Roman" w:hAnsi="Times New Roman" w:cs="Times New Roman"/>
          <w:sz w:val="28"/>
          <w:szCs w:val="28"/>
          <w:lang w:val="en-US"/>
        </w:rPr>
        <w:t>2019</w:t>
      </w:r>
    </w:p>
    <w:p w:rsidR="00B84454" w:rsidRPr="00D75F1C" w:rsidRDefault="00B84454" w:rsidP="00B84454">
      <w:pPr>
        <w:spacing w:after="0" w:line="240" w:lineRule="auto"/>
        <w:ind w:firstLine="851"/>
        <w:jc w:val="both"/>
        <w:rPr>
          <w:rFonts w:ascii="Times New Roman" w:hAnsi="Times New Roman" w:cs="Times New Roman"/>
          <w:sz w:val="28"/>
          <w:szCs w:val="28"/>
          <w:lang w:val="kk-KZ"/>
        </w:rPr>
      </w:pPr>
    </w:p>
    <w:p w:rsidR="00B84454" w:rsidRDefault="00B84454" w:rsidP="00B84454">
      <w:pPr>
        <w:spacing w:after="0" w:line="240" w:lineRule="auto"/>
        <w:ind w:firstLine="851"/>
        <w:jc w:val="both"/>
        <w:rPr>
          <w:rFonts w:ascii="Times New Roman" w:hAnsi="Times New Roman" w:cs="Times New Roman"/>
          <w:sz w:val="28"/>
          <w:szCs w:val="28"/>
          <w:lang w:val="en-US"/>
        </w:rPr>
      </w:pPr>
    </w:p>
    <w:p w:rsidR="00D75F1C" w:rsidRDefault="00D75F1C" w:rsidP="00B84454">
      <w:pPr>
        <w:spacing w:after="0" w:line="240" w:lineRule="auto"/>
        <w:ind w:firstLine="851"/>
        <w:jc w:val="both"/>
        <w:rPr>
          <w:rFonts w:ascii="Times New Roman" w:hAnsi="Times New Roman" w:cs="Times New Roman"/>
          <w:sz w:val="28"/>
          <w:szCs w:val="28"/>
          <w:lang w:val="en-US"/>
        </w:rPr>
      </w:pPr>
    </w:p>
    <w:p w:rsidR="00303071" w:rsidRDefault="00303071" w:rsidP="00B84454">
      <w:pPr>
        <w:spacing w:after="0" w:line="240" w:lineRule="auto"/>
        <w:ind w:firstLine="851"/>
        <w:jc w:val="both"/>
        <w:rPr>
          <w:rFonts w:ascii="Times New Roman" w:hAnsi="Times New Roman" w:cs="Times New Roman"/>
          <w:sz w:val="28"/>
          <w:szCs w:val="28"/>
          <w:lang w:val="en-US"/>
        </w:rPr>
      </w:pPr>
    </w:p>
    <w:p w:rsidR="00B84454" w:rsidRPr="00B84454" w:rsidRDefault="00B84454" w:rsidP="00B84454">
      <w:pPr>
        <w:spacing w:after="0" w:line="240" w:lineRule="auto"/>
        <w:ind w:firstLine="851"/>
        <w:jc w:val="center"/>
        <w:rPr>
          <w:rFonts w:ascii="Times New Roman" w:hAnsi="Times New Roman" w:cs="Times New Roman"/>
          <w:sz w:val="28"/>
          <w:szCs w:val="28"/>
          <w:lang w:val="kk-KZ"/>
        </w:rPr>
      </w:pPr>
      <w:r w:rsidRPr="00B84454">
        <w:rPr>
          <w:rFonts w:ascii="Times New Roman" w:hAnsi="Times New Roman" w:cs="Times New Roman"/>
          <w:sz w:val="28"/>
          <w:szCs w:val="28"/>
        </w:rPr>
        <w:lastRenderedPageBreak/>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96"/>
        <w:gridCol w:w="755"/>
      </w:tblGrid>
      <w:tr w:rsidR="00B84454" w:rsidRPr="00B84454" w:rsidTr="001D0567">
        <w:tc>
          <w:tcPr>
            <w:tcW w:w="8796" w:type="dxa"/>
          </w:tcPr>
          <w:p w:rsidR="00B84454" w:rsidRPr="00D93805" w:rsidRDefault="00D93805" w:rsidP="00B84454">
            <w:pPr>
              <w:tabs>
                <w:tab w:val="right" w:leader="dot" w:pos="6681"/>
              </w:tabs>
              <w:spacing w:after="0" w:line="240" w:lineRule="auto"/>
              <w:jc w:val="both"/>
              <w:rPr>
                <w:rFonts w:ascii="Times New Roman" w:eastAsia="Times New Roman" w:hAnsi="Times New Roman" w:cs="Times New Roman"/>
                <w:sz w:val="28"/>
                <w:szCs w:val="28"/>
              </w:rPr>
            </w:pPr>
            <w:proofErr w:type="spellStart"/>
            <w:r w:rsidRPr="00D93805">
              <w:rPr>
                <w:rFonts w:ascii="Times New Roman" w:hAnsi="Times New Roman" w:cs="Times New Roman"/>
                <w:sz w:val="28"/>
                <w:szCs w:val="28"/>
              </w:rPr>
              <w:t>Preface</w:t>
            </w:r>
            <w:proofErr w:type="spellEnd"/>
            <w:r w:rsidRPr="00D93805">
              <w:rPr>
                <w:rFonts w:ascii="Times New Roman" w:hAnsi="Times New Roman" w:cs="Times New Roman"/>
                <w:sz w:val="28"/>
                <w:szCs w:val="28"/>
                <w:lang w:val="kk-KZ"/>
              </w:rPr>
              <w:t>.........................................................................................................</w:t>
            </w:r>
          </w:p>
        </w:tc>
        <w:tc>
          <w:tcPr>
            <w:tcW w:w="755" w:type="dxa"/>
          </w:tcPr>
          <w:p w:rsidR="00B84454" w:rsidRPr="00530F26" w:rsidRDefault="00530F26" w:rsidP="00B84454">
            <w:pPr>
              <w:tabs>
                <w:tab w:val="right" w:leader="dot" w:pos="6681"/>
              </w:tabs>
              <w:spacing w:after="0" w:line="240" w:lineRule="auto"/>
              <w:jc w:val="center"/>
              <w:rPr>
                <w:rFonts w:ascii="Times New Roman" w:hAnsi="Times New Roman" w:cs="Times New Roman"/>
                <w:lang w:val="en-US"/>
              </w:rPr>
            </w:pPr>
            <w:r>
              <w:rPr>
                <w:rFonts w:ascii="Times New Roman" w:hAnsi="Times New Roman" w:cs="Times New Roman"/>
                <w:lang w:val="en-US"/>
              </w:rPr>
              <w:t>6</w:t>
            </w:r>
          </w:p>
        </w:tc>
      </w:tr>
      <w:tr w:rsidR="00F9281C" w:rsidRPr="00D93805"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sz w:val="28"/>
                <w:szCs w:val="28"/>
                <w:lang w:val="kk-KZ"/>
              </w:rPr>
            </w:pPr>
            <w:r w:rsidRPr="00D93805">
              <w:rPr>
                <w:rFonts w:ascii="Times New Roman" w:eastAsia="Calibri" w:hAnsi="Times New Roman" w:cs="Times New Roman"/>
                <w:sz w:val="28"/>
                <w:szCs w:val="28"/>
                <w:lang w:val="en-US"/>
              </w:rPr>
              <w:t xml:space="preserve">Chemical bases of ecological interactions </w:t>
            </w:r>
          </w:p>
        </w:tc>
        <w:tc>
          <w:tcPr>
            <w:tcW w:w="755" w:type="dxa"/>
          </w:tcPr>
          <w:p w:rsidR="00F9281C" w:rsidRPr="00D93805"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w:t>
            </w:r>
          </w:p>
        </w:tc>
      </w:tr>
      <w:tr w:rsidR="00F9281C" w:rsidRPr="00D93805"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color w:val="000000"/>
                <w:sz w:val="28"/>
                <w:szCs w:val="28"/>
                <w:lang w:val="en-US"/>
              </w:rPr>
            </w:pPr>
            <w:r w:rsidRPr="00D93805">
              <w:rPr>
                <w:rFonts w:ascii="Times New Roman" w:eastAsia="Calibri" w:hAnsi="Times New Roman" w:cs="Times New Roman"/>
                <w:color w:val="000000"/>
                <w:sz w:val="28"/>
                <w:szCs w:val="28"/>
                <w:lang w:val="en-US"/>
              </w:rPr>
              <w:t>Ecological properties of chemical elements and their compounds</w:t>
            </w:r>
          </w:p>
        </w:tc>
        <w:tc>
          <w:tcPr>
            <w:tcW w:w="755" w:type="dxa"/>
          </w:tcPr>
          <w:p w:rsidR="00F9281C" w:rsidRPr="00D93805"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11</w:t>
            </w:r>
          </w:p>
        </w:tc>
      </w:tr>
      <w:tr w:rsidR="00300DE6" w:rsidRPr="00300DE6" w:rsidTr="001D0567">
        <w:tc>
          <w:tcPr>
            <w:tcW w:w="8796" w:type="dxa"/>
          </w:tcPr>
          <w:p w:rsidR="00300DE6" w:rsidRPr="00D93805" w:rsidRDefault="00D93805" w:rsidP="00300DE6">
            <w:pPr>
              <w:pStyle w:val="3"/>
              <w:shd w:val="clear" w:color="auto" w:fill="FFFFFF"/>
              <w:spacing w:before="0" w:beforeAutospacing="0" w:after="0" w:afterAutospacing="0"/>
              <w:rPr>
                <w:rFonts w:eastAsia="Calibri"/>
                <w:b w:val="0"/>
                <w:color w:val="000000"/>
                <w:sz w:val="28"/>
                <w:szCs w:val="28"/>
                <w:lang w:val="en-GB"/>
              </w:rPr>
            </w:pPr>
            <w:r w:rsidRPr="00D93805">
              <w:rPr>
                <w:rStyle w:val="mw-headline"/>
                <w:b w:val="0"/>
                <w:color w:val="000000"/>
                <w:sz w:val="28"/>
                <w:szCs w:val="28"/>
                <w:lang w:val="en-GB"/>
              </w:rPr>
              <w:t xml:space="preserve">Nutrient cycle levels </w:t>
            </w:r>
          </w:p>
        </w:tc>
        <w:tc>
          <w:tcPr>
            <w:tcW w:w="755" w:type="dxa"/>
          </w:tcPr>
          <w:p w:rsidR="00300DE6" w:rsidRPr="00300DE6"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13</w:t>
            </w:r>
          </w:p>
        </w:tc>
      </w:tr>
      <w:tr w:rsidR="00300DE6" w:rsidRPr="00300DE6" w:rsidTr="001D0567">
        <w:tc>
          <w:tcPr>
            <w:tcW w:w="8796" w:type="dxa"/>
          </w:tcPr>
          <w:p w:rsidR="00300DE6" w:rsidRPr="00D93805" w:rsidRDefault="00D93805" w:rsidP="00300DE6">
            <w:pPr>
              <w:pStyle w:val="3"/>
              <w:shd w:val="clear" w:color="auto" w:fill="FFFFFF"/>
              <w:spacing w:before="0" w:beforeAutospacing="0" w:after="0" w:afterAutospacing="0"/>
              <w:rPr>
                <w:rFonts w:eastAsia="Calibri"/>
                <w:b w:val="0"/>
                <w:color w:val="000000"/>
                <w:sz w:val="28"/>
                <w:szCs w:val="28"/>
                <w:lang w:val="en-US"/>
              </w:rPr>
            </w:pPr>
            <w:r w:rsidRPr="00D93805">
              <w:rPr>
                <w:rStyle w:val="mw-headline"/>
                <w:b w:val="0"/>
                <w:color w:val="000000"/>
                <w:sz w:val="28"/>
                <w:szCs w:val="28"/>
                <w:lang w:val="en-GB"/>
              </w:rPr>
              <w:t>Hydrologic cycle (water cycle)</w:t>
            </w:r>
          </w:p>
        </w:tc>
        <w:tc>
          <w:tcPr>
            <w:tcW w:w="755" w:type="dxa"/>
          </w:tcPr>
          <w:p w:rsidR="00300DE6" w:rsidRPr="00300DE6"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15</w:t>
            </w:r>
          </w:p>
        </w:tc>
      </w:tr>
      <w:tr w:rsidR="00300DE6" w:rsidRPr="00300DE6" w:rsidTr="001D0567">
        <w:tc>
          <w:tcPr>
            <w:tcW w:w="8796" w:type="dxa"/>
          </w:tcPr>
          <w:p w:rsidR="00300DE6" w:rsidRPr="00D93805" w:rsidRDefault="00D93805" w:rsidP="00300DE6">
            <w:pPr>
              <w:pStyle w:val="3"/>
              <w:shd w:val="clear" w:color="auto" w:fill="FFFFFF"/>
              <w:spacing w:before="0" w:beforeAutospacing="0" w:after="0" w:afterAutospacing="0"/>
              <w:rPr>
                <w:rFonts w:eastAsia="Calibri"/>
                <w:b w:val="0"/>
                <w:color w:val="000000"/>
                <w:sz w:val="28"/>
                <w:szCs w:val="28"/>
                <w:lang w:val="en-US"/>
              </w:rPr>
            </w:pPr>
            <w:r w:rsidRPr="00D93805">
              <w:rPr>
                <w:rStyle w:val="mw-headline"/>
                <w:b w:val="0"/>
                <w:color w:val="000000"/>
                <w:sz w:val="28"/>
                <w:szCs w:val="28"/>
                <w:lang w:val="en-GB"/>
              </w:rPr>
              <w:t>Global carbon cycle</w:t>
            </w:r>
          </w:p>
        </w:tc>
        <w:tc>
          <w:tcPr>
            <w:tcW w:w="755" w:type="dxa"/>
          </w:tcPr>
          <w:p w:rsidR="00300DE6" w:rsidRPr="00300DE6"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16</w:t>
            </w:r>
          </w:p>
        </w:tc>
      </w:tr>
      <w:tr w:rsidR="00300DE6" w:rsidRPr="00300DE6" w:rsidTr="001D0567">
        <w:tc>
          <w:tcPr>
            <w:tcW w:w="8796" w:type="dxa"/>
          </w:tcPr>
          <w:p w:rsidR="00300DE6" w:rsidRPr="00D93805" w:rsidRDefault="00D93805" w:rsidP="00300DE6">
            <w:pPr>
              <w:pStyle w:val="3"/>
              <w:shd w:val="clear" w:color="auto" w:fill="FFFFFF"/>
              <w:spacing w:before="0" w:beforeAutospacing="0" w:after="0" w:afterAutospacing="0"/>
              <w:rPr>
                <w:rFonts w:eastAsia="Calibri"/>
                <w:b w:val="0"/>
                <w:color w:val="000000"/>
                <w:sz w:val="28"/>
                <w:szCs w:val="28"/>
                <w:lang w:val="en-US"/>
              </w:rPr>
            </w:pPr>
            <w:r w:rsidRPr="00D93805">
              <w:rPr>
                <w:rStyle w:val="mw-headline"/>
                <w:b w:val="0"/>
                <w:color w:val="000000"/>
                <w:sz w:val="28"/>
                <w:szCs w:val="28"/>
                <w:lang w:val="en-GB"/>
              </w:rPr>
              <w:t>Phosphorus, iron, and trace mineral cycles</w:t>
            </w:r>
          </w:p>
        </w:tc>
        <w:tc>
          <w:tcPr>
            <w:tcW w:w="755" w:type="dxa"/>
          </w:tcPr>
          <w:p w:rsidR="00300DE6" w:rsidRPr="00300DE6"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17</w:t>
            </w:r>
          </w:p>
        </w:tc>
      </w:tr>
      <w:tr w:rsidR="00F9281C" w:rsidRPr="00D93805"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color w:val="000000"/>
                <w:sz w:val="28"/>
                <w:szCs w:val="28"/>
                <w:lang w:val="en-US"/>
              </w:rPr>
            </w:pPr>
            <w:r w:rsidRPr="00D93805">
              <w:rPr>
                <w:rFonts w:ascii="Times New Roman" w:eastAsia="Calibri" w:hAnsi="Times New Roman" w:cs="Times New Roman"/>
                <w:color w:val="000000"/>
                <w:sz w:val="28"/>
                <w:szCs w:val="28"/>
                <w:lang w:val="en-US"/>
              </w:rPr>
              <w:t>Heavy metals - toxicants in the environment</w:t>
            </w:r>
          </w:p>
        </w:tc>
        <w:tc>
          <w:tcPr>
            <w:tcW w:w="755" w:type="dxa"/>
          </w:tcPr>
          <w:p w:rsidR="00F9281C" w:rsidRPr="00D93805"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19</w:t>
            </w:r>
          </w:p>
        </w:tc>
      </w:tr>
      <w:tr w:rsidR="00F9281C" w:rsidRPr="00B84454"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color w:val="000000"/>
                <w:sz w:val="28"/>
                <w:szCs w:val="28"/>
                <w:lang w:val="en-US"/>
              </w:rPr>
            </w:pPr>
            <w:r w:rsidRPr="00D93805">
              <w:rPr>
                <w:rFonts w:ascii="Times New Roman" w:eastAsia="Calibri" w:hAnsi="Times New Roman" w:cs="Times New Roman"/>
                <w:color w:val="000000"/>
                <w:sz w:val="28"/>
                <w:szCs w:val="28"/>
                <w:lang w:val="en-US"/>
              </w:rPr>
              <w:t>Main organic pollutants</w:t>
            </w:r>
          </w:p>
        </w:tc>
        <w:tc>
          <w:tcPr>
            <w:tcW w:w="755" w:type="dxa"/>
          </w:tcPr>
          <w:p w:rsidR="00F9281C" w:rsidRPr="00530F26" w:rsidRDefault="00530F26" w:rsidP="00B84454">
            <w:pPr>
              <w:tabs>
                <w:tab w:val="right" w:leader="dot" w:pos="6681"/>
              </w:tabs>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30</w:t>
            </w:r>
          </w:p>
        </w:tc>
      </w:tr>
      <w:tr w:rsidR="00F9281C" w:rsidRPr="00D93805"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color w:val="000000"/>
                <w:sz w:val="28"/>
                <w:szCs w:val="28"/>
                <w:lang w:val="en-US"/>
              </w:rPr>
            </w:pPr>
            <w:r w:rsidRPr="00D93805">
              <w:rPr>
                <w:rFonts w:ascii="Times New Roman" w:eastAsia="Calibri" w:hAnsi="Times New Roman" w:cs="Times New Roman"/>
                <w:color w:val="000000"/>
                <w:sz w:val="28"/>
                <w:szCs w:val="28"/>
                <w:lang w:val="en-US"/>
              </w:rPr>
              <w:t>Chemistry of the upper layers of the atmosphere and the problems of their pollution</w:t>
            </w:r>
          </w:p>
        </w:tc>
        <w:tc>
          <w:tcPr>
            <w:tcW w:w="755" w:type="dxa"/>
          </w:tcPr>
          <w:p w:rsidR="00F9281C" w:rsidRPr="00D93805" w:rsidRDefault="00530F26" w:rsidP="00B84454">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34</w:t>
            </w:r>
          </w:p>
        </w:tc>
      </w:tr>
      <w:tr w:rsidR="00F9281C" w:rsidRPr="00B84454" w:rsidTr="001D0567">
        <w:tc>
          <w:tcPr>
            <w:tcW w:w="8796" w:type="dxa"/>
          </w:tcPr>
          <w:p w:rsidR="00F9281C" w:rsidRPr="00D93805" w:rsidRDefault="00D93805" w:rsidP="00530F26">
            <w:pPr>
              <w:spacing w:after="0" w:line="240" w:lineRule="auto"/>
              <w:rPr>
                <w:rFonts w:ascii="Times New Roman" w:hAnsi="Times New Roman" w:cs="Times New Roman"/>
                <w:bCs/>
                <w:sz w:val="28"/>
                <w:szCs w:val="28"/>
                <w:shd w:val="clear" w:color="auto" w:fill="FFFFFF"/>
                <w:lang w:val="kk-KZ"/>
              </w:rPr>
            </w:pPr>
            <w:r w:rsidRPr="00D93805">
              <w:rPr>
                <w:rFonts w:ascii="Times New Roman" w:hAnsi="Times New Roman" w:cs="Times New Roman"/>
                <w:bCs/>
                <w:sz w:val="28"/>
                <w:szCs w:val="28"/>
                <w:shd w:val="clear" w:color="auto" w:fill="FFFFFF"/>
                <w:lang w:val="en-GB"/>
              </w:rPr>
              <w:t>Greenhouse gases</w:t>
            </w:r>
          </w:p>
        </w:tc>
        <w:tc>
          <w:tcPr>
            <w:tcW w:w="755" w:type="dxa"/>
          </w:tcPr>
          <w:p w:rsidR="00F9281C" w:rsidRPr="00530F2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F9281C" w:rsidRPr="00B84454" w:rsidTr="001D0567">
        <w:tc>
          <w:tcPr>
            <w:tcW w:w="8796" w:type="dxa"/>
          </w:tcPr>
          <w:p w:rsidR="00F9281C" w:rsidRPr="00D93805" w:rsidRDefault="00D93805" w:rsidP="00530F26">
            <w:pPr>
              <w:spacing w:after="0" w:line="240" w:lineRule="auto"/>
              <w:rPr>
                <w:rFonts w:ascii="Times New Roman" w:hAnsi="Times New Roman" w:cs="Times New Roman"/>
                <w:sz w:val="28"/>
                <w:szCs w:val="28"/>
                <w:lang w:val="en-US"/>
              </w:rPr>
            </w:pPr>
            <w:r w:rsidRPr="00D93805">
              <w:rPr>
                <w:rFonts w:ascii="Times New Roman" w:hAnsi="Times New Roman" w:cs="Times New Roman"/>
                <w:sz w:val="28"/>
                <w:szCs w:val="28"/>
                <w:lang w:val="en-US"/>
              </w:rPr>
              <w:t>Ozone layer</w:t>
            </w:r>
          </w:p>
        </w:tc>
        <w:tc>
          <w:tcPr>
            <w:tcW w:w="755" w:type="dxa"/>
          </w:tcPr>
          <w:p w:rsidR="00F9281C" w:rsidRPr="00530F26" w:rsidRDefault="00530F26" w:rsidP="00B84454">
            <w:pPr>
              <w:tabs>
                <w:tab w:val="left" w:pos="437"/>
              </w:tabs>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43</w:t>
            </w:r>
          </w:p>
        </w:tc>
      </w:tr>
      <w:tr w:rsidR="00F9281C" w:rsidRPr="00B84454" w:rsidTr="001D0567">
        <w:tc>
          <w:tcPr>
            <w:tcW w:w="8796" w:type="dxa"/>
          </w:tcPr>
          <w:p w:rsidR="00F9281C" w:rsidRPr="00D93805" w:rsidRDefault="00D93805" w:rsidP="00530F26">
            <w:pPr>
              <w:spacing w:after="0" w:line="240" w:lineRule="auto"/>
              <w:rPr>
                <w:rFonts w:ascii="Times New Roman" w:hAnsi="Times New Roman" w:cs="Times New Roman"/>
                <w:sz w:val="28"/>
                <w:szCs w:val="28"/>
                <w:lang w:val="en-US"/>
              </w:rPr>
            </w:pPr>
            <w:r w:rsidRPr="00D93805">
              <w:rPr>
                <w:rFonts w:ascii="Times New Roman" w:hAnsi="Times New Roman" w:cs="Times New Roman"/>
                <w:sz w:val="28"/>
                <w:szCs w:val="28"/>
                <w:lang w:val="en-US"/>
              </w:rPr>
              <w:t>Acid rain</w:t>
            </w:r>
          </w:p>
        </w:tc>
        <w:tc>
          <w:tcPr>
            <w:tcW w:w="755" w:type="dxa"/>
          </w:tcPr>
          <w:p w:rsidR="00F9281C" w:rsidRPr="00530F2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300DE6" w:rsidRPr="00300DE6" w:rsidTr="001D0567">
        <w:tc>
          <w:tcPr>
            <w:tcW w:w="8796" w:type="dxa"/>
          </w:tcPr>
          <w:p w:rsidR="00300DE6" w:rsidRPr="00D93805" w:rsidRDefault="00D93805" w:rsidP="00300DE6">
            <w:pPr>
              <w:pStyle w:val="a4"/>
              <w:shd w:val="clear" w:color="auto" w:fill="auto"/>
              <w:spacing w:after="0" w:line="240" w:lineRule="auto"/>
              <w:ind w:firstLine="0"/>
              <w:jc w:val="both"/>
              <w:rPr>
                <w:rFonts w:ascii="Times New Roman" w:hAnsi="Times New Roman" w:cs="Times New Roman"/>
                <w:sz w:val="28"/>
                <w:szCs w:val="28"/>
                <w:lang w:val="en-US"/>
              </w:rPr>
            </w:pPr>
            <w:r w:rsidRPr="00D93805">
              <w:rPr>
                <w:rFonts w:ascii="Times New Roman" w:eastAsia="Calibri" w:hAnsi="Times New Roman" w:cs="Times New Roman"/>
                <w:color w:val="000000"/>
                <w:sz w:val="28"/>
                <w:szCs w:val="28"/>
                <w:lang w:val="en-US"/>
              </w:rPr>
              <w:t>Chemistry of the lower atmosphere and its pollution</w:t>
            </w:r>
          </w:p>
        </w:tc>
        <w:tc>
          <w:tcPr>
            <w:tcW w:w="755" w:type="dxa"/>
          </w:tcPr>
          <w:p w:rsidR="00300DE6" w:rsidRPr="00300DE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52</w:t>
            </w:r>
          </w:p>
        </w:tc>
      </w:tr>
      <w:tr w:rsidR="00300DE6" w:rsidRPr="00300DE6" w:rsidTr="001D0567">
        <w:tc>
          <w:tcPr>
            <w:tcW w:w="8796" w:type="dxa"/>
          </w:tcPr>
          <w:p w:rsidR="00300DE6" w:rsidRPr="00D93805" w:rsidRDefault="00D93805" w:rsidP="00300DE6">
            <w:pPr>
              <w:pStyle w:val="a4"/>
              <w:widowControl/>
              <w:shd w:val="clear" w:color="auto" w:fill="auto"/>
              <w:autoSpaceDE w:val="0"/>
              <w:autoSpaceDN w:val="0"/>
              <w:spacing w:after="0" w:line="240" w:lineRule="auto"/>
              <w:ind w:firstLine="0"/>
              <w:rPr>
                <w:rFonts w:ascii="Times New Roman" w:hAnsi="Times New Roman" w:cs="Times New Roman"/>
                <w:sz w:val="28"/>
                <w:szCs w:val="28"/>
                <w:lang w:val="en-US"/>
              </w:rPr>
            </w:pPr>
            <w:r w:rsidRPr="00D93805">
              <w:rPr>
                <w:rFonts w:ascii="Times New Roman" w:hAnsi="Times New Roman" w:cs="Times New Roman"/>
                <w:noProof/>
                <w:sz w:val="28"/>
                <w:szCs w:val="28"/>
                <w:lang w:val="en-US"/>
              </w:rPr>
              <w:t>The solubility of gases</w:t>
            </w:r>
          </w:p>
        </w:tc>
        <w:tc>
          <w:tcPr>
            <w:tcW w:w="755" w:type="dxa"/>
          </w:tcPr>
          <w:p w:rsidR="00300DE6" w:rsidRPr="00300DE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57</w:t>
            </w:r>
          </w:p>
        </w:tc>
      </w:tr>
      <w:tr w:rsidR="00300DE6" w:rsidRPr="00300DE6" w:rsidTr="001D0567">
        <w:tc>
          <w:tcPr>
            <w:tcW w:w="8796" w:type="dxa"/>
          </w:tcPr>
          <w:p w:rsidR="00300DE6" w:rsidRPr="00D93805" w:rsidRDefault="00D93805" w:rsidP="00300DE6">
            <w:pPr>
              <w:shd w:val="clear" w:color="auto" w:fill="FFFFFF"/>
              <w:spacing w:after="0" w:line="240" w:lineRule="auto"/>
              <w:rPr>
                <w:rFonts w:ascii="Times New Roman" w:hAnsi="Times New Roman" w:cs="Times New Roman"/>
                <w:sz w:val="28"/>
                <w:szCs w:val="28"/>
                <w:lang w:val="en-US"/>
              </w:rPr>
            </w:pPr>
            <w:r w:rsidRPr="00D93805">
              <w:rPr>
                <w:rFonts w:ascii="Times New Roman" w:hAnsi="Times New Roman" w:cs="Times New Roman"/>
                <w:bCs/>
                <w:sz w:val="28"/>
                <w:szCs w:val="28"/>
                <w:lang w:val="kk-KZ" w:eastAsia="ko-KR"/>
              </w:rPr>
              <w:t>Photochemical processes</w:t>
            </w:r>
          </w:p>
        </w:tc>
        <w:tc>
          <w:tcPr>
            <w:tcW w:w="755" w:type="dxa"/>
          </w:tcPr>
          <w:p w:rsidR="00300DE6" w:rsidRPr="00300DE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61</w:t>
            </w:r>
          </w:p>
        </w:tc>
      </w:tr>
      <w:tr w:rsidR="00300DE6" w:rsidRPr="00300DE6" w:rsidTr="001D0567">
        <w:tc>
          <w:tcPr>
            <w:tcW w:w="8796" w:type="dxa"/>
          </w:tcPr>
          <w:p w:rsidR="00300DE6" w:rsidRPr="00D93805" w:rsidRDefault="00D93805" w:rsidP="00300DE6">
            <w:pPr>
              <w:shd w:val="clear" w:color="auto" w:fill="FFFFFF"/>
              <w:spacing w:after="0" w:line="240" w:lineRule="auto"/>
              <w:rPr>
                <w:rFonts w:ascii="Times New Roman" w:hAnsi="Times New Roman" w:cs="Times New Roman"/>
                <w:sz w:val="28"/>
                <w:szCs w:val="28"/>
                <w:lang w:val="en-US"/>
              </w:rPr>
            </w:pPr>
            <w:r w:rsidRPr="00D93805">
              <w:rPr>
                <w:rFonts w:ascii="Times New Roman" w:hAnsi="Times New Roman" w:cs="Times New Roman"/>
                <w:bCs/>
                <w:sz w:val="28"/>
                <w:szCs w:val="28"/>
                <w:lang w:val="kk-KZ" w:eastAsia="ko-KR"/>
              </w:rPr>
              <w:t>Aerosols</w:t>
            </w:r>
            <w:r w:rsidRPr="00D93805">
              <w:rPr>
                <w:rFonts w:ascii="Times New Roman" w:hAnsi="Times New Roman" w:cs="Times New Roman"/>
                <w:noProof/>
                <w:sz w:val="28"/>
                <w:szCs w:val="28"/>
                <w:lang w:val="kk-KZ"/>
              </w:rPr>
              <w:t xml:space="preserve"> </w:t>
            </w:r>
          </w:p>
        </w:tc>
        <w:tc>
          <w:tcPr>
            <w:tcW w:w="755" w:type="dxa"/>
          </w:tcPr>
          <w:p w:rsidR="00300DE6" w:rsidRPr="00300DE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63</w:t>
            </w:r>
          </w:p>
        </w:tc>
      </w:tr>
      <w:tr w:rsidR="00300DE6" w:rsidRPr="00300DE6" w:rsidTr="001D0567">
        <w:tc>
          <w:tcPr>
            <w:tcW w:w="8796" w:type="dxa"/>
          </w:tcPr>
          <w:p w:rsidR="00300DE6" w:rsidRPr="00D93805" w:rsidRDefault="00D93805" w:rsidP="00300DE6">
            <w:pPr>
              <w:widowControl w:val="0"/>
              <w:autoSpaceDE w:val="0"/>
              <w:autoSpaceDN w:val="0"/>
              <w:adjustRightInd w:val="0"/>
              <w:spacing w:after="0" w:line="240" w:lineRule="auto"/>
              <w:rPr>
                <w:rFonts w:ascii="Times New Roman" w:hAnsi="Times New Roman" w:cs="Times New Roman"/>
                <w:sz w:val="28"/>
                <w:szCs w:val="28"/>
                <w:lang w:val="en-US"/>
              </w:rPr>
            </w:pPr>
            <w:r w:rsidRPr="00D93805">
              <w:rPr>
                <w:rFonts w:ascii="Times New Roman" w:hAnsi="Times New Roman" w:cs="Times New Roman"/>
                <w:sz w:val="28"/>
                <w:szCs w:val="28"/>
                <w:lang w:val="en-US"/>
              </w:rPr>
              <w:t xml:space="preserve"> Air pollution fuel combustion processes</w:t>
            </w:r>
          </w:p>
        </w:tc>
        <w:tc>
          <w:tcPr>
            <w:tcW w:w="755" w:type="dxa"/>
          </w:tcPr>
          <w:p w:rsidR="00300DE6" w:rsidRPr="00300DE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66</w:t>
            </w:r>
          </w:p>
        </w:tc>
      </w:tr>
      <w:tr w:rsidR="00F9281C" w:rsidRPr="00D93805" w:rsidTr="001D0567">
        <w:tc>
          <w:tcPr>
            <w:tcW w:w="8796" w:type="dxa"/>
          </w:tcPr>
          <w:p w:rsidR="00F9281C" w:rsidRPr="00D93805" w:rsidRDefault="00D93805" w:rsidP="00530F26">
            <w:pPr>
              <w:pStyle w:val="a4"/>
              <w:shd w:val="clear" w:color="auto" w:fill="auto"/>
              <w:spacing w:after="0" w:line="240" w:lineRule="auto"/>
              <w:ind w:firstLine="0"/>
              <w:rPr>
                <w:rStyle w:val="10"/>
                <w:rFonts w:ascii="Times New Roman" w:eastAsia="Calibri" w:hAnsi="Times New Roman" w:cs="Times New Roman"/>
                <w:b w:val="0"/>
                <w:bCs w:val="0"/>
                <w:color w:val="000000"/>
                <w:sz w:val="28"/>
                <w:szCs w:val="28"/>
                <w:lang w:val="en-US" w:eastAsia="ru-RU"/>
              </w:rPr>
            </w:pPr>
            <w:r w:rsidRPr="00D93805">
              <w:rPr>
                <w:rStyle w:val="10"/>
                <w:rFonts w:ascii="Times New Roman" w:eastAsia="Calibri" w:hAnsi="Times New Roman" w:cs="Times New Roman"/>
                <w:b w:val="0"/>
                <w:bCs w:val="0"/>
                <w:color w:val="000000"/>
                <w:sz w:val="28"/>
                <w:szCs w:val="28"/>
                <w:lang w:val="en-US" w:eastAsia="ru-RU"/>
              </w:rPr>
              <w:t>Hydrosphere chemical composition of natural waters</w:t>
            </w:r>
          </w:p>
        </w:tc>
        <w:tc>
          <w:tcPr>
            <w:tcW w:w="755" w:type="dxa"/>
          </w:tcPr>
          <w:p w:rsidR="00F9281C" w:rsidRPr="00D93805"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75</w:t>
            </w:r>
          </w:p>
        </w:tc>
      </w:tr>
      <w:tr w:rsidR="00F9281C" w:rsidRPr="00D93805" w:rsidTr="001D0567">
        <w:tc>
          <w:tcPr>
            <w:tcW w:w="8796" w:type="dxa"/>
          </w:tcPr>
          <w:p w:rsidR="00F9281C" w:rsidRPr="00D93805" w:rsidRDefault="00D93805" w:rsidP="00530F26">
            <w:pPr>
              <w:pStyle w:val="a4"/>
              <w:spacing w:after="0" w:line="240" w:lineRule="auto"/>
              <w:ind w:firstLine="0"/>
              <w:rPr>
                <w:rFonts w:ascii="Times New Roman" w:eastAsia="Calibri" w:hAnsi="Times New Roman" w:cs="Times New Roman"/>
                <w:color w:val="000000"/>
                <w:sz w:val="28"/>
                <w:szCs w:val="28"/>
                <w:lang w:val="kk-KZ"/>
              </w:rPr>
            </w:pPr>
            <w:r w:rsidRPr="00D93805">
              <w:rPr>
                <w:rFonts w:ascii="Times New Roman" w:eastAsia="Calibri" w:hAnsi="Times New Roman" w:cs="Times New Roman"/>
                <w:color w:val="000000"/>
                <w:sz w:val="28"/>
                <w:szCs w:val="28"/>
                <w:lang w:val="en-US"/>
              </w:rPr>
              <w:t>Problems of water purification and water treatment</w:t>
            </w:r>
          </w:p>
        </w:tc>
        <w:tc>
          <w:tcPr>
            <w:tcW w:w="755" w:type="dxa"/>
          </w:tcPr>
          <w:p w:rsidR="00F9281C" w:rsidRPr="00D93805"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85</w:t>
            </w:r>
          </w:p>
        </w:tc>
      </w:tr>
      <w:tr w:rsidR="00F9281C" w:rsidRPr="00D93805" w:rsidTr="001D0567">
        <w:tc>
          <w:tcPr>
            <w:tcW w:w="8796" w:type="dxa"/>
          </w:tcPr>
          <w:p w:rsidR="00F9281C" w:rsidRPr="00D93805" w:rsidRDefault="00D93805" w:rsidP="00530F26">
            <w:pPr>
              <w:pStyle w:val="a4"/>
              <w:spacing w:after="0" w:line="240" w:lineRule="auto"/>
              <w:ind w:firstLine="0"/>
              <w:rPr>
                <w:rFonts w:ascii="Times New Roman" w:eastAsia="Calibri" w:hAnsi="Times New Roman" w:cs="Times New Roman"/>
                <w:color w:val="000000"/>
                <w:sz w:val="28"/>
                <w:szCs w:val="28"/>
                <w:lang w:val="en-US" w:eastAsia="kk-KZ"/>
              </w:rPr>
            </w:pPr>
            <w:r w:rsidRPr="00D93805">
              <w:rPr>
                <w:rFonts w:ascii="Times New Roman" w:eastAsia="Calibri" w:hAnsi="Times New Roman" w:cs="Times New Roman"/>
                <w:color w:val="000000"/>
                <w:sz w:val="28"/>
                <w:szCs w:val="28"/>
                <w:lang w:val="kk-KZ" w:eastAsia="kk-KZ"/>
              </w:rPr>
              <w:t>Chemical pollution of natural waters</w:t>
            </w:r>
          </w:p>
        </w:tc>
        <w:tc>
          <w:tcPr>
            <w:tcW w:w="755" w:type="dxa"/>
          </w:tcPr>
          <w:p w:rsidR="00F9281C" w:rsidRPr="00D93805"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90</w:t>
            </w:r>
          </w:p>
        </w:tc>
      </w:tr>
      <w:tr w:rsidR="00F9281C" w:rsidRPr="00D93805"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color w:val="000000"/>
                <w:sz w:val="28"/>
                <w:szCs w:val="28"/>
                <w:lang w:val="en-US"/>
              </w:rPr>
            </w:pPr>
            <w:r w:rsidRPr="00D93805">
              <w:rPr>
                <w:rFonts w:ascii="Times New Roman" w:eastAsia="Calibri" w:hAnsi="Times New Roman" w:cs="Times New Roman"/>
                <w:color w:val="000000"/>
                <w:sz w:val="28"/>
                <w:szCs w:val="28"/>
                <w:lang w:val="en-US"/>
              </w:rPr>
              <w:t>Ecological chemistry of lithosphere chemistry of soil composition</w:t>
            </w:r>
          </w:p>
        </w:tc>
        <w:tc>
          <w:tcPr>
            <w:tcW w:w="755" w:type="dxa"/>
          </w:tcPr>
          <w:p w:rsidR="00F9281C" w:rsidRPr="00D93805"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98</w:t>
            </w:r>
          </w:p>
        </w:tc>
      </w:tr>
      <w:tr w:rsidR="00F9281C" w:rsidRPr="00B84454" w:rsidTr="001D0567">
        <w:tc>
          <w:tcPr>
            <w:tcW w:w="8796" w:type="dxa"/>
          </w:tcPr>
          <w:p w:rsidR="00F9281C" w:rsidRPr="00D93805" w:rsidRDefault="00D93805" w:rsidP="00530F26">
            <w:pPr>
              <w:pStyle w:val="a4"/>
              <w:shd w:val="clear" w:color="auto" w:fill="auto"/>
              <w:spacing w:after="0" w:line="240" w:lineRule="auto"/>
              <w:ind w:firstLine="0"/>
              <w:rPr>
                <w:rFonts w:ascii="Times New Roman" w:eastAsia="Calibri" w:hAnsi="Times New Roman" w:cs="Times New Roman"/>
                <w:color w:val="000000"/>
                <w:sz w:val="28"/>
                <w:szCs w:val="28"/>
                <w:lang w:val="en-US"/>
              </w:rPr>
            </w:pPr>
            <w:r w:rsidRPr="00D93805">
              <w:rPr>
                <w:rFonts w:ascii="Times New Roman" w:eastAsia="Calibri" w:hAnsi="Times New Roman" w:cs="Times New Roman"/>
                <w:color w:val="000000"/>
                <w:sz w:val="28"/>
                <w:szCs w:val="28"/>
                <w:lang w:val="en-US"/>
              </w:rPr>
              <w:t>Main soil pollutants</w:t>
            </w:r>
          </w:p>
        </w:tc>
        <w:tc>
          <w:tcPr>
            <w:tcW w:w="755" w:type="dxa"/>
          </w:tcPr>
          <w:p w:rsidR="00F9281C" w:rsidRPr="00530F2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103</w:t>
            </w:r>
          </w:p>
        </w:tc>
      </w:tr>
      <w:tr w:rsidR="00F9281C" w:rsidRPr="00D93805" w:rsidTr="001D0567">
        <w:tc>
          <w:tcPr>
            <w:tcW w:w="8796" w:type="dxa"/>
          </w:tcPr>
          <w:p w:rsidR="00F9281C" w:rsidRPr="00D93805" w:rsidRDefault="00D93805" w:rsidP="00530F26">
            <w:pPr>
              <w:pStyle w:val="11"/>
              <w:keepNext/>
              <w:keepLines/>
              <w:shd w:val="clear" w:color="auto" w:fill="auto"/>
              <w:spacing w:before="0" w:after="0" w:line="240" w:lineRule="auto"/>
              <w:ind w:firstLine="0"/>
              <w:rPr>
                <w:rStyle w:val="10"/>
                <w:rFonts w:ascii="Times New Roman" w:eastAsia="Calibri" w:hAnsi="Times New Roman" w:cs="Times New Roman"/>
                <w:color w:val="000000"/>
                <w:sz w:val="28"/>
                <w:szCs w:val="28"/>
                <w:lang w:val="en-US" w:eastAsia="ru-RU"/>
              </w:rPr>
            </w:pPr>
            <w:r w:rsidRPr="00D93805">
              <w:rPr>
                <w:rStyle w:val="10"/>
                <w:rFonts w:ascii="Times New Roman" w:eastAsia="Calibri" w:hAnsi="Times New Roman" w:cs="Times New Roman"/>
                <w:color w:val="000000"/>
                <w:sz w:val="28"/>
                <w:szCs w:val="28"/>
                <w:lang w:val="en-US" w:eastAsia="ru-RU"/>
              </w:rPr>
              <w:t xml:space="preserve">Methods of analysis of polluting substances and environmental monitoring of the environmental state </w:t>
            </w:r>
          </w:p>
        </w:tc>
        <w:tc>
          <w:tcPr>
            <w:tcW w:w="755" w:type="dxa"/>
          </w:tcPr>
          <w:p w:rsidR="00F9281C" w:rsidRPr="00D93805"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112</w:t>
            </w:r>
          </w:p>
        </w:tc>
      </w:tr>
      <w:tr w:rsidR="00F9281C" w:rsidRPr="00B84454" w:rsidTr="001D0567">
        <w:tc>
          <w:tcPr>
            <w:tcW w:w="8796" w:type="dxa"/>
          </w:tcPr>
          <w:p w:rsidR="00F9281C" w:rsidRPr="00D93805" w:rsidRDefault="00D93805" w:rsidP="00530F26">
            <w:pPr>
              <w:spacing w:after="0" w:line="240" w:lineRule="auto"/>
              <w:rPr>
                <w:rFonts w:ascii="Times New Roman" w:hAnsi="Times New Roman" w:cs="Times New Roman"/>
                <w:sz w:val="28"/>
                <w:szCs w:val="28"/>
                <w:lang w:val="kk-KZ"/>
              </w:rPr>
            </w:pPr>
            <w:r w:rsidRPr="00D93805">
              <w:rPr>
                <w:rFonts w:ascii="Times New Roman" w:hAnsi="Times New Roman" w:cs="Times New Roman"/>
                <w:sz w:val="28"/>
                <w:szCs w:val="28"/>
                <w:lang w:val="en-GB"/>
              </w:rPr>
              <w:t>Types of environmental monitoring</w:t>
            </w:r>
          </w:p>
        </w:tc>
        <w:tc>
          <w:tcPr>
            <w:tcW w:w="755" w:type="dxa"/>
          </w:tcPr>
          <w:p w:rsidR="00F9281C" w:rsidRPr="00530F26"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115</w:t>
            </w:r>
          </w:p>
        </w:tc>
      </w:tr>
      <w:tr w:rsidR="00F9281C" w:rsidRPr="00D93805" w:rsidTr="001D0567">
        <w:tc>
          <w:tcPr>
            <w:tcW w:w="8796" w:type="dxa"/>
          </w:tcPr>
          <w:p w:rsidR="00F9281C" w:rsidRPr="00D93805" w:rsidRDefault="00530F26" w:rsidP="00530F26">
            <w:pPr>
              <w:spacing w:after="0"/>
              <w:rPr>
                <w:rFonts w:ascii="Times New Roman" w:hAnsi="Times New Roman" w:cs="Times New Roman"/>
                <w:sz w:val="28"/>
                <w:szCs w:val="28"/>
                <w:lang w:val="en-GB"/>
              </w:rPr>
            </w:pPr>
            <w:r w:rsidRPr="00532AD1">
              <w:rPr>
                <w:rFonts w:ascii="Times New Roman" w:hAnsi="Times New Roman" w:cs="Times New Roman"/>
                <w:sz w:val="28"/>
                <w:szCs w:val="28"/>
                <w:lang w:val="en-US"/>
              </w:rPr>
              <w:t>Literature</w:t>
            </w:r>
          </w:p>
        </w:tc>
        <w:tc>
          <w:tcPr>
            <w:tcW w:w="755" w:type="dxa"/>
          </w:tcPr>
          <w:p w:rsidR="00F9281C" w:rsidRPr="00D93805" w:rsidRDefault="00530F26" w:rsidP="00B84454">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119</w:t>
            </w:r>
          </w:p>
        </w:tc>
      </w:tr>
    </w:tbl>
    <w:p w:rsidR="00B84454" w:rsidRDefault="00B84454" w:rsidP="00B84454">
      <w:pPr>
        <w:spacing w:after="0" w:line="240" w:lineRule="auto"/>
        <w:ind w:firstLine="724"/>
        <w:jc w:val="both"/>
        <w:rPr>
          <w:rFonts w:ascii="Times New Roman" w:hAnsi="Times New Roman" w:cs="Times New Roman"/>
          <w:sz w:val="28"/>
          <w:szCs w:val="28"/>
          <w:lang w:val="en-US"/>
        </w:rPr>
      </w:pPr>
    </w:p>
    <w:p w:rsidR="00D93805" w:rsidRDefault="00D93805" w:rsidP="00B84454">
      <w:pPr>
        <w:spacing w:after="0" w:line="240" w:lineRule="auto"/>
        <w:ind w:firstLine="724"/>
        <w:jc w:val="both"/>
        <w:rPr>
          <w:rFonts w:ascii="Times New Roman" w:hAnsi="Times New Roman" w:cs="Times New Roman"/>
          <w:sz w:val="28"/>
          <w:szCs w:val="28"/>
          <w:lang w:val="en-US"/>
        </w:rPr>
      </w:pPr>
    </w:p>
    <w:p w:rsidR="00D93805" w:rsidRDefault="00D93805" w:rsidP="00B84454">
      <w:pPr>
        <w:spacing w:after="0" w:line="240" w:lineRule="auto"/>
        <w:ind w:firstLine="724"/>
        <w:jc w:val="both"/>
        <w:rPr>
          <w:rFonts w:ascii="Times New Roman" w:hAnsi="Times New Roman" w:cs="Times New Roman"/>
          <w:sz w:val="28"/>
          <w:szCs w:val="28"/>
          <w:lang w:val="en-US"/>
        </w:rPr>
      </w:pPr>
    </w:p>
    <w:p w:rsidR="00D93805" w:rsidRDefault="00D93805" w:rsidP="00B84454">
      <w:pPr>
        <w:spacing w:after="0" w:line="240" w:lineRule="auto"/>
        <w:ind w:firstLine="724"/>
        <w:jc w:val="both"/>
        <w:rPr>
          <w:rFonts w:ascii="Times New Roman" w:hAnsi="Times New Roman" w:cs="Times New Roman"/>
          <w:sz w:val="28"/>
          <w:szCs w:val="28"/>
          <w:lang w:val="en-US"/>
        </w:rPr>
      </w:pPr>
    </w:p>
    <w:p w:rsidR="00D93805" w:rsidRDefault="00D93805" w:rsidP="00B84454">
      <w:pPr>
        <w:spacing w:after="0" w:line="240" w:lineRule="auto"/>
        <w:ind w:firstLine="724"/>
        <w:jc w:val="both"/>
        <w:rPr>
          <w:rFonts w:ascii="Times New Roman" w:hAnsi="Times New Roman" w:cs="Times New Roman"/>
          <w:sz w:val="28"/>
          <w:szCs w:val="28"/>
          <w:lang w:val="en-US"/>
        </w:rPr>
      </w:pPr>
    </w:p>
    <w:p w:rsidR="00D93805" w:rsidRDefault="00D93805" w:rsidP="00B84454">
      <w:pPr>
        <w:spacing w:after="0" w:line="240" w:lineRule="auto"/>
        <w:ind w:firstLine="724"/>
        <w:jc w:val="both"/>
        <w:rPr>
          <w:rFonts w:ascii="Times New Roman" w:hAnsi="Times New Roman" w:cs="Times New Roman"/>
          <w:sz w:val="28"/>
          <w:szCs w:val="28"/>
          <w:lang w:val="en-US"/>
        </w:rPr>
      </w:pPr>
    </w:p>
    <w:p w:rsidR="00D93805" w:rsidRPr="00D93805" w:rsidRDefault="00D93805" w:rsidP="00B84454">
      <w:pPr>
        <w:spacing w:after="0" w:line="240" w:lineRule="auto"/>
        <w:ind w:firstLine="724"/>
        <w:jc w:val="both"/>
        <w:rPr>
          <w:rFonts w:ascii="Times New Roman" w:hAnsi="Times New Roman" w:cs="Times New Roman"/>
          <w:sz w:val="28"/>
          <w:szCs w:val="28"/>
          <w:lang w:val="en-US"/>
        </w:rPr>
      </w:pPr>
    </w:p>
    <w:p w:rsidR="00B84454" w:rsidRPr="00D93805" w:rsidRDefault="00B84454" w:rsidP="00B84454">
      <w:pPr>
        <w:spacing w:after="0" w:line="240" w:lineRule="auto"/>
        <w:ind w:firstLine="724"/>
        <w:jc w:val="both"/>
        <w:rPr>
          <w:rFonts w:ascii="Times New Roman" w:hAnsi="Times New Roman" w:cs="Times New Roman"/>
          <w:sz w:val="28"/>
          <w:szCs w:val="28"/>
          <w:lang w:val="en-US"/>
        </w:rPr>
      </w:pPr>
    </w:p>
    <w:p w:rsidR="003E05EC" w:rsidRDefault="003E05EC" w:rsidP="003E05EC">
      <w:pPr>
        <w:spacing w:after="0" w:line="240" w:lineRule="auto"/>
        <w:rPr>
          <w:rFonts w:ascii="Times New Roman" w:hAnsi="Times New Roman" w:cs="Times New Roman"/>
          <w:b/>
          <w:sz w:val="28"/>
          <w:szCs w:val="28"/>
          <w:lang w:val="en-GB"/>
        </w:rPr>
      </w:pPr>
    </w:p>
    <w:p w:rsidR="00F9281C" w:rsidRDefault="00F9281C" w:rsidP="003E05EC">
      <w:pPr>
        <w:spacing w:after="0" w:line="240" w:lineRule="auto"/>
        <w:rPr>
          <w:rFonts w:ascii="Times New Roman" w:hAnsi="Times New Roman" w:cs="Times New Roman"/>
          <w:b/>
          <w:sz w:val="28"/>
          <w:szCs w:val="28"/>
          <w:lang w:val="en-GB"/>
        </w:rPr>
      </w:pPr>
    </w:p>
    <w:p w:rsidR="00F9281C" w:rsidRDefault="00F9281C" w:rsidP="003E05EC">
      <w:pPr>
        <w:spacing w:after="0" w:line="240" w:lineRule="auto"/>
        <w:rPr>
          <w:rFonts w:ascii="Times New Roman" w:hAnsi="Times New Roman" w:cs="Times New Roman"/>
          <w:b/>
          <w:sz w:val="28"/>
          <w:szCs w:val="28"/>
          <w:lang w:val="en-GB"/>
        </w:rPr>
      </w:pPr>
    </w:p>
    <w:p w:rsidR="00530F26" w:rsidRDefault="00530F26" w:rsidP="003E05EC">
      <w:pPr>
        <w:spacing w:after="0" w:line="240" w:lineRule="auto"/>
        <w:rPr>
          <w:rFonts w:ascii="Times New Roman" w:hAnsi="Times New Roman" w:cs="Times New Roman"/>
          <w:b/>
          <w:sz w:val="28"/>
          <w:szCs w:val="28"/>
          <w:lang w:val="en-GB"/>
        </w:rPr>
      </w:pPr>
    </w:p>
    <w:p w:rsidR="00F9281C" w:rsidRPr="003E05EC" w:rsidRDefault="00F9281C" w:rsidP="003E05EC">
      <w:pPr>
        <w:spacing w:after="0" w:line="240" w:lineRule="auto"/>
        <w:rPr>
          <w:rFonts w:ascii="Times New Roman" w:hAnsi="Times New Roman" w:cs="Times New Roman"/>
          <w:b/>
          <w:sz w:val="28"/>
          <w:szCs w:val="28"/>
          <w:lang w:val="en-GB"/>
        </w:rPr>
      </w:pPr>
    </w:p>
    <w:p w:rsidR="00B84454" w:rsidRPr="003E05EC" w:rsidRDefault="00B84454" w:rsidP="00B84454">
      <w:pPr>
        <w:ind w:firstLine="724"/>
        <w:jc w:val="both"/>
        <w:rPr>
          <w:rFonts w:ascii="Times New Roman" w:hAnsi="Times New Roman" w:cs="Times New Roman"/>
          <w:sz w:val="28"/>
          <w:szCs w:val="28"/>
          <w:lang w:val="en-GB"/>
        </w:rPr>
      </w:pPr>
    </w:p>
    <w:p w:rsidR="001D62C2" w:rsidRPr="001D62C2" w:rsidRDefault="001D62C2" w:rsidP="001D62C2">
      <w:pPr>
        <w:pStyle w:val="a4"/>
        <w:spacing w:after="0" w:line="240" w:lineRule="auto"/>
        <w:ind w:firstLine="720"/>
        <w:jc w:val="center"/>
        <w:rPr>
          <w:rFonts w:ascii="Times New Roman" w:hAnsi="Times New Roman" w:cs="Times New Roman"/>
          <w:b/>
          <w:color w:val="000000"/>
          <w:sz w:val="28"/>
          <w:szCs w:val="28"/>
          <w:lang w:val="en-US"/>
        </w:rPr>
      </w:pPr>
      <w:r w:rsidRPr="001D62C2">
        <w:rPr>
          <w:rFonts w:ascii="Times New Roman" w:hAnsi="Times New Roman" w:cs="Times New Roman"/>
          <w:b/>
          <w:color w:val="000000"/>
          <w:sz w:val="28"/>
          <w:szCs w:val="28"/>
          <w:lang w:val="en-US"/>
        </w:rPr>
        <w:lastRenderedPageBreak/>
        <w:t>PREFACE</w:t>
      </w:r>
    </w:p>
    <w:p w:rsidR="0031793A" w:rsidRPr="00FC0859" w:rsidRDefault="0031793A" w:rsidP="00B57D24">
      <w:pPr>
        <w:pStyle w:val="a4"/>
        <w:spacing w:after="0" w:line="240" w:lineRule="auto"/>
        <w:ind w:firstLine="720"/>
        <w:jc w:val="both"/>
        <w:rPr>
          <w:rFonts w:ascii="Times New Roman" w:hAnsi="Times New Roman" w:cs="Times New Roman"/>
          <w:color w:val="000000"/>
          <w:sz w:val="28"/>
          <w:szCs w:val="28"/>
          <w:lang w:val="kk-KZ"/>
        </w:rPr>
      </w:pPr>
      <w:r w:rsidRPr="00FC0859">
        <w:rPr>
          <w:rFonts w:ascii="Times New Roman" w:hAnsi="Times New Roman" w:cs="Times New Roman"/>
          <w:color w:val="000000"/>
          <w:sz w:val="28"/>
          <w:szCs w:val="28"/>
          <w:lang w:val="kk-KZ"/>
        </w:rPr>
        <w:t>At present, ecology is a complex integrated science complex. Chemical specialists should have enougha clear understanding of the interrelationships of modern society and the environment, the functioning of the biosphere under the conditions of increasing anthropogenic pressure, methods for analyzing natural objects, environmental quality control and the place of chemistry in environmental science.</w:t>
      </w:r>
      <w:r w:rsidR="001D62C2">
        <w:rPr>
          <w:rFonts w:ascii="Times New Roman" w:hAnsi="Times New Roman" w:cs="Times New Roman"/>
          <w:color w:val="000000"/>
          <w:sz w:val="28"/>
          <w:szCs w:val="28"/>
          <w:lang w:val="en-US"/>
        </w:rPr>
        <w:t xml:space="preserve"> </w:t>
      </w:r>
      <w:r w:rsidRPr="00FC0859">
        <w:rPr>
          <w:rFonts w:ascii="Times New Roman" w:hAnsi="Times New Roman" w:cs="Times New Roman"/>
          <w:color w:val="000000"/>
          <w:sz w:val="28"/>
          <w:szCs w:val="28"/>
          <w:lang w:val="kk-KZ"/>
        </w:rPr>
        <w:t>Ecological problems are always extremely difficult because they are multi-connected, covering a whole system of relations between living organisms and inanimate nature. For modern ecology is characterized as a study existing equilibrium processes, and the search for new conditions. Ecology as a science encompassing the range of phenomena in the biosphere is closely related to the issues of biology, chemistry, chemical technology, agriculture and other</w:t>
      </w:r>
    </w:p>
    <w:p w:rsidR="0031793A" w:rsidRPr="00FC0859" w:rsidRDefault="0031793A" w:rsidP="00B57D24">
      <w:pPr>
        <w:pStyle w:val="a4"/>
        <w:spacing w:after="0" w:line="240" w:lineRule="auto"/>
        <w:ind w:firstLine="720"/>
        <w:jc w:val="both"/>
        <w:rPr>
          <w:rFonts w:ascii="Times New Roman" w:hAnsi="Times New Roman" w:cs="Times New Roman"/>
          <w:color w:val="000000"/>
          <w:sz w:val="28"/>
          <w:szCs w:val="28"/>
          <w:lang w:val="kk-KZ"/>
        </w:rPr>
      </w:pPr>
      <w:r w:rsidRPr="00FC0859">
        <w:rPr>
          <w:rFonts w:ascii="Times New Roman" w:hAnsi="Times New Roman" w:cs="Times New Roman"/>
          <w:color w:val="000000"/>
          <w:sz w:val="28"/>
          <w:szCs w:val="28"/>
          <w:lang w:val="kk-KZ"/>
        </w:rPr>
        <w:t>Since the basis of life, as well as the basis of changes in the chemical composition</w:t>
      </w:r>
      <w:r w:rsidR="001D62C2">
        <w:rPr>
          <w:rFonts w:ascii="Times New Roman" w:hAnsi="Times New Roman" w:cs="Times New Roman"/>
          <w:color w:val="000000"/>
          <w:sz w:val="28"/>
          <w:szCs w:val="28"/>
          <w:lang w:val="en-US"/>
        </w:rPr>
        <w:t xml:space="preserve"> </w:t>
      </w:r>
      <w:r w:rsidRPr="00FC0859">
        <w:rPr>
          <w:rFonts w:ascii="Times New Roman" w:hAnsi="Times New Roman" w:cs="Times New Roman"/>
          <w:color w:val="000000"/>
          <w:sz w:val="28"/>
          <w:szCs w:val="28"/>
          <w:lang w:val="kk-KZ"/>
        </w:rPr>
        <w:t>chemical processes lie in order to describe and control the dynamic equilibrium in the biosphere, knowledge of the chemical mechanisms of interaction between the individual subsystems is necessary. This area ecology took shape in a separate scientific discipline – chemical ecology, which refers to the science of chemical interactions between living organisms and inanimate nature. In the task of chemical</w:t>
      </w:r>
      <w:r w:rsidR="00530F26">
        <w:rPr>
          <w:rFonts w:ascii="Times New Roman" w:hAnsi="Times New Roman" w:cs="Times New Roman"/>
          <w:color w:val="000000"/>
          <w:sz w:val="28"/>
          <w:szCs w:val="28"/>
          <w:lang w:val="en-US"/>
        </w:rPr>
        <w:t xml:space="preserve">. </w:t>
      </w:r>
      <w:r w:rsidRPr="00FC0859">
        <w:rPr>
          <w:rFonts w:ascii="Times New Roman" w:hAnsi="Times New Roman" w:cs="Times New Roman"/>
          <w:color w:val="000000"/>
          <w:sz w:val="28"/>
          <w:szCs w:val="28"/>
          <w:lang w:val="kk-KZ"/>
        </w:rPr>
        <w:t>Ecology includes questions about the degree of influence of individual types of anthropogenic impacts on wildlife, predictions of the possible environmental effects of chemical pollution. Dominant aspect here is the biological.</w:t>
      </w:r>
      <w:r w:rsidR="00530F26">
        <w:rPr>
          <w:rFonts w:ascii="Times New Roman" w:hAnsi="Times New Roman" w:cs="Times New Roman"/>
          <w:color w:val="000000"/>
          <w:sz w:val="28"/>
          <w:szCs w:val="28"/>
          <w:lang w:val="en-US"/>
        </w:rPr>
        <w:t xml:space="preserve"> </w:t>
      </w:r>
      <w:r w:rsidRPr="00FC0859">
        <w:rPr>
          <w:rFonts w:ascii="Times New Roman" w:hAnsi="Times New Roman" w:cs="Times New Roman"/>
          <w:color w:val="000000"/>
          <w:sz w:val="28"/>
          <w:szCs w:val="28"/>
          <w:lang w:val="kk-KZ"/>
        </w:rPr>
        <w:t>There is another aspect of the relationship between chemistry and ecology, which studies the qualitative and quantitative composition of anthropogenic contamination of the biosphere as a result of industrial and agricultural activity of man and the mechanisms of chemical transformations of substances. in the environment. In solving these problems, the dominant is chemical aspect that is more in the competence of specialists in chemistry than biology. This area of ​​knowledge is called</w:t>
      </w:r>
    </w:p>
    <w:p w:rsidR="0031793A" w:rsidRPr="00FC0859" w:rsidRDefault="0031793A" w:rsidP="001D62C2">
      <w:pPr>
        <w:pStyle w:val="a4"/>
        <w:spacing w:after="0" w:line="240" w:lineRule="auto"/>
        <w:ind w:firstLine="720"/>
        <w:jc w:val="both"/>
        <w:rPr>
          <w:rFonts w:ascii="Times New Roman" w:hAnsi="Times New Roman" w:cs="Times New Roman"/>
          <w:color w:val="000000"/>
          <w:sz w:val="28"/>
          <w:szCs w:val="28"/>
          <w:lang w:val="kk-KZ"/>
        </w:rPr>
      </w:pPr>
      <w:r w:rsidRPr="00FC0859">
        <w:rPr>
          <w:rFonts w:ascii="Times New Roman" w:hAnsi="Times New Roman" w:cs="Times New Roman"/>
          <w:color w:val="000000"/>
          <w:sz w:val="28"/>
          <w:szCs w:val="28"/>
          <w:lang w:val="kk-KZ"/>
        </w:rPr>
        <w:t>Ecological Chemistry, which refers to the science of man-made four chemical pollution and the mechanisms of their transformations in the biosphere. The task of environmental chemistry - maximum load reduction anthropogenic impacts through the development of new or modified existing technological processes, the development of methods for the efficient treatment of industrial wastes, the development of methods for predicting and regulating the level of chemical pollution in environment. This also includes: recommendations on the development of new drugs, used in agriculture and household chemicals; recommendations for prevention of other processes leading to pollution environments; the solution of issues related to the deterioration of food products, the designation of construction materials, etc. In order to solve environmental problems, it is necessary to study how they behave in it, to what consequences new ones lead</w:t>
      </w:r>
      <w:r w:rsidR="001D62C2">
        <w:rPr>
          <w:rFonts w:ascii="Times New Roman" w:hAnsi="Times New Roman" w:cs="Times New Roman"/>
          <w:color w:val="000000"/>
          <w:sz w:val="28"/>
          <w:szCs w:val="28"/>
          <w:lang w:val="en-US"/>
        </w:rPr>
        <w:t xml:space="preserve"> </w:t>
      </w:r>
      <w:r w:rsidRPr="00FC0859">
        <w:rPr>
          <w:rFonts w:ascii="Times New Roman" w:hAnsi="Times New Roman" w:cs="Times New Roman"/>
          <w:color w:val="000000"/>
          <w:sz w:val="28"/>
          <w:szCs w:val="28"/>
          <w:lang w:val="kk-KZ"/>
        </w:rPr>
        <w:t xml:space="preserve">types of chemical compounds that fall into the circulation of substances in the bio-sphere as a result of human activity, </w:t>
      </w:r>
    </w:p>
    <w:p w:rsidR="0031793A" w:rsidRPr="00F44918" w:rsidRDefault="00F44918" w:rsidP="003E05EC">
      <w:pPr>
        <w:pStyle w:val="11"/>
        <w:keepNext/>
        <w:keepLines/>
        <w:shd w:val="clear" w:color="auto" w:fill="auto"/>
        <w:spacing w:before="0" w:after="0" w:line="240" w:lineRule="auto"/>
        <w:ind w:firstLine="720"/>
        <w:jc w:val="center"/>
        <w:rPr>
          <w:rFonts w:ascii="Times New Roman" w:eastAsia="Calibri" w:hAnsi="Times New Roman" w:cs="Times New Roman"/>
          <w:sz w:val="28"/>
          <w:szCs w:val="28"/>
          <w:lang w:val="en-US"/>
        </w:rPr>
      </w:pPr>
      <w:r w:rsidRPr="00800022">
        <w:rPr>
          <w:rFonts w:ascii="Times New Roman" w:eastAsia="Calibri" w:hAnsi="Times New Roman" w:cs="Times New Roman"/>
          <w:sz w:val="28"/>
          <w:szCs w:val="28"/>
          <w:lang w:val="en-US"/>
        </w:rPr>
        <w:lastRenderedPageBreak/>
        <w:t>CHEMICAL</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BASES</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OF</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ECOLOGICAL</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INTERACTIONS</w:t>
      </w:r>
    </w:p>
    <w:p w:rsidR="00800022" w:rsidRPr="00F44918" w:rsidRDefault="00800022" w:rsidP="00B57D24">
      <w:pPr>
        <w:pStyle w:val="11"/>
        <w:keepNext/>
        <w:keepLines/>
        <w:shd w:val="clear" w:color="auto" w:fill="auto"/>
        <w:spacing w:before="0" w:after="0" w:line="240" w:lineRule="auto"/>
        <w:ind w:firstLine="720"/>
        <w:jc w:val="both"/>
        <w:rPr>
          <w:rFonts w:ascii="Times New Roman" w:eastAsia="Calibri" w:hAnsi="Times New Roman" w:cs="Times New Roman"/>
          <w:sz w:val="28"/>
          <w:szCs w:val="28"/>
          <w:lang w:val="en-US"/>
        </w:rPr>
      </w:pP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environment of an organism is natural bodies and phenomena with which it is in direct or indirect relations. Environmental conditions that can directly or indirectly affect living organisms are called environmental factors. There are several classifications of environmental environmental factors. The simplest and most classic is the classification, according to which environmental factors are divided into two categories: abiotic factors (inanimate factors) and biotic factors (factors of living nature).</w:t>
      </w:r>
      <w:r w:rsidRPr="00FC0859">
        <w:rPr>
          <w:rFonts w:ascii="Times New Roman" w:eastAsia="Calibri" w:hAnsi="Times New Roman" w:cs="Times New Roman"/>
          <w:color w:val="000000"/>
          <w:sz w:val="28"/>
          <w:szCs w:val="28"/>
          <w:lang w:val="kk-KZ"/>
        </w:rPr>
        <w:cr/>
      </w:r>
      <w:r w:rsidR="00194CE6" w:rsidRPr="00FC0859">
        <w:rPr>
          <w:rFonts w:ascii="Times New Roman" w:eastAsia="Calibri" w:hAnsi="Times New Roman" w:cs="Times New Roman"/>
          <w:color w:val="000000"/>
          <w:sz w:val="28"/>
          <w:szCs w:val="28"/>
          <w:lang w:val="kk-KZ"/>
        </w:rPr>
        <w:t xml:space="preserve">         </w:t>
      </w:r>
      <w:r w:rsidRPr="00FC0859">
        <w:rPr>
          <w:rFonts w:ascii="Times New Roman" w:eastAsia="Calibri" w:hAnsi="Times New Roman" w:cs="Times New Roman"/>
          <w:color w:val="000000"/>
          <w:sz w:val="28"/>
          <w:szCs w:val="28"/>
          <w:lang w:val="kk-KZ"/>
        </w:rPr>
        <w:t>Climatic factors include abiotic factors — light, temperature, moisture, air movement, pressure; edaphogenic (soil) - mechanical composition, water capacity, breathability, density; orograficheskie - relief, elevation above sea level, slope exposure; chemical ones - the gas composition of air, the salt composition of the medium, the concentration, acidity and composition of soil solutions.</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biotic factors include phytogenic (vegetable organisms), zoogenic (animals), microbiogenic (viruses, protozoa, bacteria, rickettsia) and anthropogenic (human activity).</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original classification of environmental factors suggested</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A.S. Monchadsky (1962), based on the fact that the adaptive responses of organisms to certain environmental factors are determined by the degree of stability of these factors. It:</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 primary periodic factors (temperature, light), depending on the frequency of rotation of the Earth and the change of seasons;</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 secondary periodic factors (humidity, precipitation, dynamics of vegetable food, the content of dissolved gases in water, intraspecific interactions) as a consequence of the primary periodic;</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 non-periodic factors (edaphic factors, interaction between different species, anthropogenic influences, soil and soil factors) that do not have the correct periodicity.</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impact of the chemical component of the abiotic factor on living organisms is expressed in the existence of some upper and lower limits of the amplitude of permissible oscillations of individual factors (temperature, salinity, pH, gas composition, etc.), that is, a certain mode of existence. The wider the limits of any factor, the higher the stability, or, as it is called, tolerance, of a given organism.</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 xml:space="preserve">The limiting factor for plant development is an element whose concentration lies in the minimum. This is determined by a law called the minimum law of J. Liebig (1840). Liebig, an organic chemist, one of the founders of agrochemistry, advanced the theory of plant mineral nutrition. The crop yield is often limited by nutrients that are not present in abundance, such as CO2 and H2O, but those that are needed in minute quantities. For example: boron is a necessary plant nutrient, but it is little in the soil. When its stocks are exhausted as a result of the cultivation of a single crop, plant growth stops, even if other elements are abundant. The Liebig law is strictly applicable only in the stationary state. It is also necessary to </w:t>
      </w:r>
      <w:r w:rsidRPr="00FC0859">
        <w:rPr>
          <w:rFonts w:ascii="Times New Roman" w:eastAsia="Calibri" w:hAnsi="Times New Roman" w:cs="Times New Roman"/>
          <w:color w:val="000000"/>
          <w:sz w:val="28"/>
          <w:szCs w:val="28"/>
          <w:lang w:val="kk-KZ"/>
        </w:rPr>
        <w:lastRenderedPageBreak/>
        <w:t>take into account the interaction of factors. Thus, a high concentration or availability of one substance or the action of another (not minimal) factor can change the rate of consumption of a battery contained in a minimum quantity. Sometimes the body is able to replace (partially) the deficient element with another, more accessible and chemically close to it. So, some plants need less zinc if they grow in the light, and mollusks living in places where there is a lot of strontium, replace them partially with calcium when building a shell.</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Ecological environmental factors can have different effects on living organisms:</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1) stimuli causing adaptive changes in physiological and biochemical functions (for example, increasing the temperature of the air leads to increased sweating in mammals and to the cooling of the body);</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2) limiters that make it impossible to exist in these conditions (for example, the lack of moisture in arid areas prevents many organisms from penetrating there);</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3) modifiers that cause anatomical and morphological changes in organisms (for example, the dustiness of the environment in the industrial regions of some countries led to the formation of black white birch moths, which retained their light color in rural areas);</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4) signals indicating changes in other environmental factors.</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In the nature of the impact of environmental factors on the body revealed</w:t>
      </w:r>
    </w:p>
    <w:p w:rsidR="009E7ACC" w:rsidRPr="00FC0859" w:rsidRDefault="009E7ACC"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a number of general laws.</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law of optimum - the positive or negative influence of a factor on organisms - depends on the strength of its effect. Inadequate or excessive action of the factor equally adversely affects the livelihoods of individuals. The favorable effect of the environmental factor is called the optimum zone. Some species tolerate fluctuations in the broader limits, others - in narrow ones. Wide plasticity to any factor is denoted by the addition of the particle “eury”, narrow - “steno” (euryrhythmic, stenothermic - with respect to temperature, euriotopic and stenotopic - with respect to habitats).</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Ambiguity of the action of the factor on different functions. Each factor has an ambiguous effect on the different functions of the body. Optimum for some processes may be unfavorable for others. For example, the air temperature is more than 40 ° C in cold-blooded animals increases the intensity of metabolic processes in the body, but it slows down the motor activity, which leads to heat numbness.</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interaction of factors. The optimal zone and endurance limits of organisms with respect to any of the environmental factors can shift, depending on the strength and in which combination other factors act simultaneously. So, the heat is easier to carry in the dry, and not in humid air. The threat of freezing is higher when the frost with strong wind, rather than in calm weather. At the same time, mutual compensation of the action of environmental factors has certain limits and it is impossible to completely replace one of them with the other. The deficit of heat in the polar regions can not be replenished by either an abundance of moisture or round-the-clock lighting.</w:t>
      </w:r>
      <w:r w:rsidR="00F44918">
        <w:rPr>
          <w:rFonts w:ascii="Times New Roman" w:eastAsia="Calibri" w:hAnsi="Times New Roman" w:cs="Times New Roman"/>
          <w:color w:val="000000"/>
          <w:sz w:val="28"/>
          <w:szCs w:val="28"/>
          <w:lang w:val="en-US"/>
        </w:rPr>
        <w:t xml:space="preserve"> </w:t>
      </w:r>
      <w:r w:rsidRPr="00FC0859">
        <w:rPr>
          <w:rFonts w:ascii="Times New Roman" w:eastAsia="Calibri" w:hAnsi="Times New Roman" w:cs="Times New Roman"/>
          <w:color w:val="000000"/>
          <w:sz w:val="28"/>
          <w:szCs w:val="28"/>
          <w:lang w:val="kk-KZ"/>
        </w:rPr>
        <w:t>in the summer. Each type of animal requires its own set of environmental factors.</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lastRenderedPageBreak/>
        <w:t>The impact of the chemical component of the abiotic factor on living organisms. Abiotic factors create habitat conditions for plant and animal organisms and have a direct or indirect impact on the livelihoods of the latter. The elements of inorganic nature are abiotic factors: maternal soil mass, chemical composition and humidity of the latter, sunlight, heat, water and its chemical composition, air, its composition and humidity, barometric and water pressure, natural radiation background, etc. The chemical components of abiotic factors are nutrients, traces of elements, the concentration of carbon dioxide and oxygen, toxic substances, acidity (pH) of the medium.</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The effect of pH on the survival of aquatic organisms. Most organisms do not tolerate pH fluctuations. Their metabolism functions only in an environment with a strictly defined acid – alkalinity regime. The concentration of hydrogen ions largely depends on the carbonate system, which is important for the entire hydrosphere and is described by a complex system of equilibria established during the dissolution of free CO2 in natural freshwater by the reaction:</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СО2 + Н2О about Н2СО3 о Н + + НС O-.</w:t>
      </w:r>
    </w:p>
    <w:p w:rsidR="00194CE6" w:rsidRPr="00FC0859" w:rsidRDefault="00194CE6" w:rsidP="00F44918">
      <w:pPr>
        <w:pStyle w:val="a4"/>
        <w:spacing w:after="0" w:line="240" w:lineRule="auto"/>
        <w:ind w:firstLine="720"/>
        <w:jc w:val="both"/>
        <w:rPr>
          <w:rFonts w:ascii="Times New Roman" w:eastAsia="Calibri" w:hAnsi="Times New Roman" w:cs="Times New Roman"/>
          <w:color w:val="000000"/>
          <w:sz w:val="28"/>
          <w:szCs w:val="28"/>
          <w:lang w:val="kk-KZ"/>
        </w:rPr>
      </w:pPr>
      <w:r w:rsidRPr="00FC0859">
        <w:rPr>
          <w:rFonts w:ascii="Times New Roman" w:eastAsia="Calibri" w:hAnsi="Times New Roman" w:cs="Times New Roman"/>
          <w:color w:val="000000"/>
          <w:sz w:val="28"/>
          <w:szCs w:val="28"/>
          <w:lang w:val="kk-KZ"/>
        </w:rPr>
        <w:t>This reaction is the reason that the pH of fresh natural waters is rarely theoretically neutral, that is equal to 7. Most often, the pH of pure water ranges from 6.9 to 5.6. In nature, the above equilibrium does not exist in its pure form, since many factors affect natural waters: temperature, pressure, oxygen, ammonia, sulfur dioxide and nitrogen dioxide in the atmosphere, the composition of the rocks through which the river flows or the lake is located . The pH is relatively easy to measure, so it was studied in many aquatic habitats. If the pH does not approach the extreme value (from 6.5 to 8.5), then the communities are able to compensate for changes in this factor and the tolerance of the community to the pH range found in nature, is very significant. Since the change in pH is proportional to the change in the amount of CO2, the pH can serve as an indicator of the rate of general metabolism of the community (photosynthesis and respiration). There is little nutrient content in water with low pH, and therefore the productivity here is low. pH affects the distribution of aquatic organisms. Plants grow in water with a pH below 7.5 (Isoetes and Sparganium), from 7.7 to 8.8 (Potamogeton and Elodea canadensis), from 8.4 to 9.0 (Typha angustifolia). The development of sphagnum mosses is stimulated by the acidic waters of peatlands, in which mollusks are very rare,</w:t>
      </w:r>
    </w:p>
    <w:p w:rsidR="009E7ACC" w:rsidRPr="00FC0859" w:rsidRDefault="009E7ACC" w:rsidP="00F44918">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Living organisms belonging to a plant or animal kingdom, influence their surroundings by mutually intersecting actions of various molecules. These interactions may occur waiting for animals, plants, between animals and plants. In addition, inanimate nature also affects animals and plants. The study of such interactions and chemicals that serve as intermediaries in this case, is engaged in chemical ecology.</w:t>
      </w:r>
    </w:p>
    <w:p w:rsidR="009E7ACC" w:rsidRPr="00FC0859" w:rsidRDefault="009E7ACC" w:rsidP="00F44918">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xml:space="preserve">The successes of chemical ecology are largely due to the emergence of new physico-chemical research methods that allow the structure of a substance to be established in submilligram quantities. The fundamentals of chemical ecology are outlined by Florkin (1966), who developed the terminology and who formulated </w:t>
      </w:r>
      <w:r w:rsidRPr="00FC0859">
        <w:rPr>
          <w:rFonts w:ascii="Times New Roman" w:eastAsia="Calibri" w:hAnsi="Times New Roman" w:cs="Times New Roman"/>
          <w:sz w:val="28"/>
          <w:szCs w:val="28"/>
          <w:lang w:val="kk-KZ"/>
        </w:rPr>
        <w:lastRenderedPageBreak/>
        <w:t>the main ideas and directions of the new science.</w:t>
      </w:r>
    </w:p>
    <w:p w:rsidR="009E7ACC" w:rsidRPr="00FC0859" w:rsidRDefault="009E7ACC" w:rsidP="00F44918">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Chemical interactions are carried out when transmitting coded messages with the help of specific molecules, and are also used to defend or attack at all levels of evolutionary development.</w:t>
      </w:r>
    </w:p>
    <w:p w:rsidR="009E7ACC" w:rsidRPr="00FC0859" w:rsidRDefault="009E7ACC" w:rsidP="00F44918">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complexity of the relationship between organisms is expressed in the nature of the action of the organism on the environment (interspecific or intraspecific) - whether they are favorable or harmful for providing of their kind. The following is a classification of various types of chemical effects of the body on the environment.</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Classification of types of chemical effects of the organism on the environment (by</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M. Barbier, 1978)</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 Substances involved in interspecific (allelochemical)</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interactions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 Allomones (beneficial to the producer organism):</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Repellent substances.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Substances covering the flight (ink fluid in capstan-mollusks).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Suppressors (antibiotics).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Poisons.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5. Inductors (cause the formation of galli, nodules, etc.).</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6. Antidotes.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7. Lures (attract prey to the predator organism).</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Cairomones (beneficial to the recipient organism):</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Substances that attract food.</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Inducers that stimulate adaptation (for example, a factor that causes the formation of spikes in rotifers).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Signals warning the recipient of the danger or toxicity.</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Stimulants (growth factors).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Depressors: garbage and similar products that poison the recipient without increasing the adaptability of the organism that produces them environment.</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Ii. Substances involved in intraspecific interactions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 Autotoxins (waste, toxic to the organism-producer and not</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beneficial to other species).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Adaptation autoinhibitors: inhibit population size in</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limits so that it is in balance with the environment.</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Pheromones: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Sex pheromones.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Public pheromones.</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Pheromones of alarm and defense.</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Pheromones taps (mark the territory of habitat, etc.).</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xml:space="preserve">Florkin proposed the term "co-acton" for all biologically active substances capable of any of the chemical interactions. Each the molecule corresponds to a certain signal, of which it is a potential carrier. Information transfer using </w:t>
      </w:r>
      <w:r w:rsidRPr="00FC0859">
        <w:rPr>
          <w:rFonts w:ascii="Times New Roman" w:eastAsia="Calibri" w:hAnsi="Times New Roman" w:cs="Times New Roman"/>
          <w:sz w:val="28"/>
          <w:szCs w:val="28"/>
          <w:lang w:val="kk-KZ"/>
        </w:rPr>
        <w:lastRenderedPageBreak/>
        <w:t>molecules refers to one aspect of cybernetics. The automatism of the behavior of insects is associated with the perception of such signals. Deciphering such chemical messages will allow a better understanding of the nature of the interrelationships in ecological systems and, possibly, their management, allowing preserving the natural balance in the fight against environmental pollution.</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Chemical interactions between plants in terms of biochemical evolution are extremely complex. The end product of the metabolism thrown by them into the environment can have a destructive effect on some plant species, while others to it insensitive. Sometimes this product is harmful to the plant itself, sometimes not. For example, eucalyptus, acclimatized in the United States, suppress the growth of the undergrowth in its growing areas, and Australian eucalyptus does not have this effect. Some tropic trees have a self-poisoning phenomenon: their seeds can germinate only on soils where other plant species grow.</w:t>
      </w:r>
    </w:p>
    <w:p w:rsidR="009E7ACC" w:rsidRPr="00FC0859" w:rsidRDefault="009E7ACC"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interaction between plants and animals is carried out in various ways. The means by which the plant protected from animals, diverse: thorns, alkaloids, cardiotoxic steroid glycosides, unpleasant taste, bitterness. For protection purposes, some plants can biosynthes insect hormones in the ecdi-zone, which can have a detrimental effect on butterfly caterpillars. Often there is such a phenomenon when a specific substance attracts animals of one species to a plant and repels animals of other species. Such adaptation helps insects avoid poisonous chemical traps.</w:t>
      </w:r>
    </w:p>
    <w:p w:rsidR="0031793A" w:rsidRPr="00FC0859" w:rsidRDefault="009E7ACC" w:rsidP="00B57D24">
      <w:pPr>
        <w:pStyle w:val="a4"/>
        <w:shd w:val="clear" w:color="auto" w:fill="auto"/>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same substances help the larvae recognize food, attract samok, about to lay eggs.</w:t>
      </w:r>
    </w:p>
    <w:p w:rsidR="009E7ACC" w:rsidRPr="00FC0859" w:rsidRDefault="009E7ACC" w:rsidP="00B57D24">
      <w:pPr>
        <w:pStyle w:val="11"/>
        <w:keepNext/>
        <w:keepLines/>
        <w:shd w:val="clear" w:color="auto" w:fill="auto"/>
        <w:spacing w:before="0" w:after="0" w:line="240" w:lineRule="auto"/>
        <w:ind w:firstLine="720"/>
        <w:jc w:val="both"/>
        <w:rPr>
          <w:rStyle w:val="10"/>
          <w:rFonts w:ascii="Times New Roman" w:eastAsia="Calibri" w:hAnsi="Times New Roman" w:cs="Times New Roman"/>
          <w:color w:val="000000"/>
          <w:sz w:val="28"/>
          <w:szCs w:val="28"/>
          <w:lang w:val="en-US" w:eastAsia="ru-RU"/>
        </w:rPr>
      </w:pPr>
      <w:bookmarkStart w:id="0" w:name="bookmark187"/>
    </w:p>
    <w:p w:rsidR="009E7ACC" w:rsidRPr="00FC0859" w:rsidRDefault="009E7ACC" w:rsidP="00B57D24">
      <w:pPr>
        <w:pStyle w:val="11"/>
        <w:keepNext/>
        <w:keepLines/>
        <w:shd w:val="clear" w:color="auto" w:fill="auto"/>
        <w:spacing w:before="0" w:after="0" w:line="240" w:lineRule="auto"/>
        <w:ind w:firstLine="720"/>
        <w:jc w:val="both"/>
        <w:rPr>
          <w:rStyle w:val="10"/>
          <w:rFonts w:ascii="Times New Roman" w:eastAsia="Calibri" w:hAnsi="Times New Roman" w:cs="Times New Roman"/>
          <w:color w:val="000000"/>
          <w:sz w:val="28"/>
          <w:szCs w:val="28"/>
          <w:lang w:eastAsia="ru-RU"/>
        </w:rPr>
      </w:pPr>
    </w:p>
    <w:bookmarkEnd w:id="0"/>
    <w:p w:rsidR="00800022" w:rsidRDefault="00F44918"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F44918">
        <w:rPr>
          <w:rFonts w:ascii="Times New Roman" w:eastAsia="Calibri" w:hAnsi="Times New Roman" w:cs="Times New Roman"/>
          <w:b/>
          <w:color w:val="000000"/>
          <w:sz w:val="28"/>
          <w:szCs w:val="28"/>
          <w:lang w:val="en-US"/>
        </w:rPr>
        <w:t>ECOLOGICAL PROPERTIES OF CHEMICAL ELEMENTS AND THEIR COMPOUNDS</w:t>
      </w:r>
    </w:p>
    <w:p w:rsidR="00142274" w:rsidRPr="00142274" w:rsidRDefault="00800022" w:rsidP="00800022">
      <w:pPr>
        <w:pStyle w:val="a5"/>
        <w:shd w:val="clear" w:color="auto" w:fill="FFFFFF"/>
        <w:spacing w:before="0" w:beforeAutospacing="0" w:after="0" w:afterAutospacing="0"/>
        <w:jc w:val="both"/>
        <w:rPr>
          <w:color w:val="222222"/>
          <w:sz w:val="28"/>
          <w:szCs w:val="28"/>
          <w:lang w:val="en-GB"/>
        </w:rPr>
      </w:pPr>
      <w:r>
        <w:rPr>
          <w:color w:val="222222"/>
          <w:sz w:val="28"/>
          <w:szCs w:val="28"/>
          <w:lang w:val="en-GB"/>
        </w:rPr>
        <w:t xml:space="preserve">           </w:t>
      </w:r>
      <w:r w:rsidR="0031793A" w:rsidRPr="00FC0859">
        <w:rPr>
          <w:color w:val="222222"/>
          <w:sz w:val="28"/>
          <w:szCs w:val="28"/>
          <w:lang w:val="en-GB"/>
        </w:rPr>
        <w:t>Biogeochemical Cycles</w:t>
      </w:r>
      <w:r>
        <w:rPr>
          <w:color w:val="222222"/>
          <w:sz w:val="28"/>
          <w:szCs w:val="28"/>
          <w:lang w:val="en-GB"/>
        </w:rPr>
        <w:t xml:space="preserve">. </w:t>
      </w:r>
      <w:r w:rsidR="0031793A" w:rsidRPr="00FC0859">
        <w:rPr>
          <w:color w:val="222222"/>
          <w:sz w:val="28"/>
          <w:szCs w:val="28"/>
          <w:lang w:val="en-GB"/>
        </w:rPr>
        <w:t xml:space="preserve">All of the chemical elements in an organism are part of the biogeochemical cycle. The chemicals travel not only through the biotic and </w:t>
      </w:r>
      <w:proofErr w:type="spellStart"/>
      <w:r w:rsidR="0031793A" w:rsidRPr="00FC0859">
        <w:rPr>
          <w:color w:val="222222"/>
          <w:sz w:val="28"/>
          <w:szCs w:val="28"/>
          <w:lang w:val="en-GB"/>
        </w:rPr>
        <w:t>abiotic</w:t>
      </w:r>
      <w:proofErr w:type="spellEnd"/>
      <w:r w:rsidR="0031793A" w:rsidRPr="00FC0859">
        <w:rPr>
          <w:color w:val="222222"/>
          <w:sz w:val="28"/>
          <w:szCs w:val="28"/>
          <w:lang w:val="en-GB"/>
        </w:rPr>
        <w:t xml:space="preserve"> components of an ecosystem, but they also travel through an organism. The </w:t>
      </w:r>
      <w:proofErr w:type="spellStart"/>
      <w:r w:rsidR="0031793A" w:rsidRPr="00FC0859">
        <w:rPr>
          <w:color w:val="222222"/>
          <w:sz w:val="28"/>
          <w:szCs w:val="28"/>
          <w:lang w:val="en-GB"/>
        </w:rPr>
        <w:t>abiotic</w:t>
      </w:r>
      <w:proofErr w:type="spellEnd"/>
      <w:r w:rsidR="0031793A" w:rsidRPr="00FC0859">
        <w:rPr>
          <w:color w:val="222222"/>
          <w:sz w:val="28"/>
          <w:szCs w:val="28"/>
          <w:lang w:val="en-GB"/>
        </w:rPr>
        <w:t xml:space="preserve"> factors of an ecosystem include: (1) water (hydrosphere), (2) land (lithosphere), and (3) air (atmosphere). All of the living factors that are found on Earth make up the biosphere. </w:t>
      </w:r>
      <w:r w:rsidR="00142274" w:rsidRPr="00142274">
        <w:rPr>
          <w:color w:val="222222"/>
          <w:sz w:val="28"/>
          <w:szCs w:val="28"/>
          <w:lang w:val="en-GB"/>
        </w:rPr>
        <w:t xml:space="preserve">It is possible to summarize the amount of substances in the atmosphere and their flow rates, cycles, from different reservoirs of the Earth. We consider metabolism between the atmosphere and the biosphere reservoirs, where the rate of exchange is much higher. We pay close attention to the most important elements of the atmosphere - carbon, </w:t>
      </w:r>
      <w:proofErr w:type="spellStart"/>
      <w:r w:rsidR="00142274" w:rsidRPr="00142274">
        <w:rPr>
          <w:color w:val="222222"/>
          <w:sz w:val="28"/>
          <w:szCs w:val="28"/>
          <w:lang w:val="en-GB"/>
        </w:rPr>
        <w:t>sulfur</w:t>
      </w:r>
      <w:proofErr w:type="spellEnd"/>
      <w:r w:rsidR="00142274" w:rsidRPr="00142274">
        <w:rPr>
          <w:color w:val="222222"/>
          <w:sz w:val="28"/>
          <w:szCs w:val="28"/>
          <w:lang w:val="en-GB"/>
        </w:rPr>
        <w:t xml:space="preserve"> and nitrogen cycles.</w:t>
      </w:r>
    </w:p>
    <w:p w:rsidR="00142274" w:rsidRPr="00142274" w:rsidRDefault="00142274"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142274">
        <w:rPr>
          <w:rFonts w:ascii="Times New Roman" w:hAnsi="Times New Roman" w:cs="Times New Roman"/>
          <w:color w:val="222222"/>
          <w:sz w:val="28"/>
          <w:szCs w:val="28"/>
          <w:lang w:val="en-GB"/>
        </w:rPr>
        <w:t>The carbon cycle is shown in Figure 3.1. The bulk of this diagram is intended to illustrate the ways in which migration of oxidized carbon can occur. Carbon cycles in the atmosphere typically place the highest priority on CO2. This is due to the fact that it is important for the biosphere and that it is dispersed by the atmosphere. It should be noted that the significance of smaller gases in the atmosphere is determined not only by their concentrations, but also by the rate of reaction.</w:t>
      </w:r>
    </w:p>
    <w:p w:rsidR="00142274" w:rsidRPr="00142274" w:rsidRDefault="00142274"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142274">
        <w:rPr>
          <w:rFonts w:ascii="Times New Roman" w:hAnsi="Times New Roman" w:cs="Times New Roman"/>
          <w:color w:val="222222"/>
          <w:sz w:val="28"/>
          <w:szCs w:val="28"/>
          <w:lang w:val="en-GB"/>
        </w:rPr>
        <w:lastRenderedPageBreak/>
        <w:t xml:space="preserve">Many carbon cycles focus only on processes involving CO2 and biota action. This part of the cycle is shown in the far right part of the picture. Aspiration and respiratory processes are both typical for both land and sea. As a result of oxidation of sedimentary organic carbon, the process of absorption of minerals by the </w:t>
      </w:r>
      <w:proofErr w:type="spellStart"/>
      <w:r w:rsidRPr="00142274">
        <w:rPr>
          <w:rFonts w:ascii="Times New Roman" w:hAnsi="Times New Roman" w:cs="Times New Roman"/>
          <w:color w:val="222222"/>
          <w:sz w:val="28"/>
          <w:szCs w:val="28"/>
          <w:lang w:val="en-GB"/>
        </w:rPr>
        <w:t>abiotic</w:t>
      </w:r>
      <w:proofErr w:type="spellEnd"/>
      <w:r w:rsidRPr="00142274">
        <w:rPr>
          <w:rFonts w:ascii="Times New Roman" w:hAnsi="Times New Roman" w:cs="Times New Roman"/>
          <w:color w:val="222222"/>
          <w:sz w:val="28"/>
          <w:szCs w:val="28"/>
          <w:lang w:val="en-GB"/>
        </w:rPr>
        <w:t xml:space="preserve"> wind gives only a small fraction of the annual CO2 emissions. The maximum amount of carbohydrate may occur when the methane splits and hydrocarbons are split into forests. At oxidation in the atmosphere most of the oxidized carbon is converted to carbon monoxide.</w:t>
      </w:r>
    </w:p>
    <w:p w:rsidR="00142274" w:rsidRPr="00142274" w:rsidRDefault="00142274"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142274">
        <w:rPr>
          <w:rFonts w:ascii="Times New Roman" w:hAnsi="Times New Roman" w:cs="Times New Roman"/>
          <w:color w:val="222222"/>
          <w:sz w:val="28"/>
          <w:szCs w:val="28"/>
          <w:lang w:val="en-GB"/>
        </w:rPr>
        <w:t xml:space="preserve">Among the ones shown in the diagram, formaldehyde is the highest gas for the reaction. It is also the only thing that can be rinsed with rain. On the basis of this, it can be assumed that the formaldehyde is shorter in the atmosphere. Some gases, which are longer in the atmosphere, can go to the stratosphere through </w:t>
      </w:r>
      <w:proofErr w:type="spellStart"/>
      <w:r w:rsidRPr="00142274">
        <w:rPr>
          <w:rFonts w:ascii="Times New Roman" w:hAnsi="Times New Roman" w:cs="Times New Roman"/>
          <w:color w:val="222222"/>
          <w:sz w:val="28"/>
          <w:szCs w:val="28"/>
          <w:lang w:val="en-GB"/>
        </w:rPr>
        <w:t>tropopause</w:t>
      </w:r>
      <w:proofErr w:type="spellEnd"/>
      <w:r w:rsidRPr="00142274">
        <w:rPr>
          <w:rFonts w:ascii="Times New Roman" w:hAnsi="Times New Roman" w:cs="Times New Roman"/>
          <w:color w:val="222222"/>
          <w:sz w:val="28"/>
          <w:szCs w:val="28"/>
          <w:lang w:val="en-GB"/>
        </w:rPr>
        <w:t>.</w:t>
      </w:r>
    </w:p>
    <w:p w:rsidR="00142274" w:rsidRPr="00142274" w:rsidRDefault="00142274"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142274">
        <w:rPr>
          <w:rFonts w:ascii="Times New Roman" w:hAnsi="Times New Roman" w:cs="Times New Roman"/>
          <w:color w:val="222222"/>
          <w:sz w:val="28"/>
          <w:szCs w:val="28"/>
          <w:lang w:val="en-GB"/>
        </w:rPr>
        <w:t xml:space="preserve"> As a result of photochemical reactions in the stratosphere, the methane is oxidised. It should be noted that methane plays an important role in carbon atmospheric chemistry. Carbon monoxide is also precipitated by oxidation of </w:t>
      </w:r>
      <w:proofErr w:type="spellStart"/>
      <w:r w:rsidRPr="00142274">
        <w:rPr>
          <w:rFonts w:ascii="Times New Roman" w:hAnsi="Times New Roman" w:cs="Times New Roman"/>
          <w:color w:val="222222"/>
          <w:sz w:val="28"/>
          <w:szCs w:val="28"/>
          <w:lang w:val="en-GB"/>
        </w:rPr>
        <w:t>isopres</w:t>
      </w:r>
      <w:proofErr w:type="spellEnd"/>
      <w:r w:rsidRPr="00142274">
        <w:rPr>
          <w:rFonts w:ascii="Times New Roman" w:hAnsi="Times New Roman" w:cs="Times New Roman"/>
          <w:color w:val="222222"/>
          <w:sz w:val="28"/>
          <w:szCs w:val="28"/>
          <w:lang w:val="en-GB"/>
        </w:rPr>
        <w:t xml:space="preserve"> and </w:t>
      </w:r>
      <w:proofErr w:type="spellStart"/>
      <w:r w:rsidRPr="00142274">
        <w:rPr>
          <w:rFonts w:ascii="Times New Roman" w:hAnsi="Times New Roman" w:cs="Times New Roman"/>
          <w:color w:val="222222"/>
          <w:sz w:val="28"/>
          <w:szCs w:val="28"/>
          <w:lang w:val="en-GB"/>
        </w:rPr>
        <w:t>terpents</w:t>
      </w:r>
      <w:proofErr w:type="spellEnd"/>
      <w:r w:rsidRPr="00142274">
        <w:rPr>
          <w:rFonts w:ascii="Times New Roman" w:hAnsi="Times New Roman" w:cs="Times New Roman"/>
          <w:color w:val="222222"/>
          <w:sz w:val="28"/>
          <w:szCs w:val="28"/>
          <w:lang w:val="en-GB"/>
        </w:rPr>
        <w:t xml:space="preserve"> in the atmosphere. In general, the natural rate of CO distribution is much higher than anthropogenic route.</w:t>
      </w:r>
    </w:p>
    <w:p w:rsidR="00142274" w:rsidRPr="00142274" w:rsidRDefault="00142274"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142274">
        <w:rPr>
          <w:rFonts w:ascii="Times New Roman" w:hAnsi="Times New Roman" w:cs="Times New Roman"/>
          <w:color w:val="222222"/>
          <w:sz w:val="28"/>
          <w:szCs w:val="28"/>
          <w:lang w:val="en-GB"/>
        </w:rPr>
        <w:t xml:space="preserve">Figure 1 shows the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cycle. The deserted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originates mainly in biological form and occurs in the form of organic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compounds or H2S. Hydrocarbon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enters the atmosphere more severely in oxidized forms than biological pathways. The main component of the volatile substance is SOD2. The bulk of the deserted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is converted into oxidized </w:t>
      </w:r>
      <w:proofErr w:type="spellStart"/>
      <w:r w:rsidRPr="00142274">
        <w:rPr>
          <w:rFonts w:ascii="Times New Roman" w:hAnsi="Times New Roman" w:cs="Times New Roman"/>
          <w:color w:val="222222"/>
          <w:sz w:val="28"/>
          <w:szCs w:val="28"/>
          <w:lang w:val="en-GB"/>
        </w:rPr>
        <w:t>sulfates</w:t>
      </w:r>
      <w:proofErr w:type="spellEnd"/>
      <w:r w:rsidRPr="00142274">
        <w:rPr>
          <w:rFonts w:ascii="Times New Roman" w:hAnsi="Times New Roman" w:cs="Times New Roman"/>
          <w:color w:val="222222"/>
          <w:sz w:val="28"/>
          <w:szCs w:val="28"/>
          <w:lang w:val="en-GB"/>
        </w:rPr>
        <w:t xml:space="preserve"> in the atmosphere. However, certain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dioxide gases are exported through dry absorption. This mechanism is especially important for SOD2. The huge amount of oxidized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emerges from the oceans (sea water sulphates). Most of these salts will return to the ocean at that moment. However, the </w:t>
      </w:r>
      <w:proofErr w:type="spellStart"/>
      <w:r w:rsidRPr="00142274">
        <w:rPr>
          <w:rFonts w:ascii="Times New Roman" w:hAnsi="Times New Roman" w:cs="Times New Roman"/>
          <w:color w:val="222222"/>
          <w:sz w:val="28"/>
          <w:szCs w:val="28"/>
          <w:lang w:val="en-GB"/>
        </w:rPr>
        <w:t>sulfur</w:t>
      </w:r>
      <w:proofErr w:type="spellEnd"/>
      <w:r w:rsidRPr="00142274">
        <w:rPr>
          <w:rFonts w:ascii="Times New Roman" w:hAnsi="Times New Roman" w:cs="Times New Roman"/>
          <w:color w:val="222222"/>
          <w:sz w:val="28"/>
          <w:szCs w:val="28"/>
          <w:lang w:val="en-GB"/>
        </w:rPr>
        <w:t xml:space="preserve"> content flows into the continental atmosphere, in the diagram</w:t>
      </w:r>
      <w:r>
        <w:rPr>
          <w:rFonts w:ascii="Times New Roman" w:hAnsi="Times New Roman" w:cs="Times New Roman"/>
          <w:color w:val="222222"/>
          <w:sz w:val="28"/>
          <w:szCs w:val="28"/>
          <w:lang w:val="en-GB"/>
        </w:rPr>
        <w:t xml:space="preserve"> </w:t>
      </w:r>
      <w:r w:rsidRPr="00142274">
        <w:rPr>
          <w:rFonts w:ascii="Times New Roman" w:hAnsi="Times New Roman" w:cs="Times New Roman"/>
          <w:color w:val="222222"/>
          <w:sz w:val="28"/>
          <w:szCs w:val="28"/>
          <w:lang w:val="en-GB"/>
        </w:rPr>
        <w:t xml:space="preserve">is one of the strongest currents. Sea </w:t>
      </w:r>
      <w:proofErr w:type="spellStart"/>
      <w:r w:rsidRPr="00142274">
        <w:rPr>
          <w:rFonts w:ascii="Times New Roman" w:hAnsi="Times New Roman" w:cs="Times New Roman"/>
          <w:color w:val="222222"/>
          <w:sz w:val="28"/>
          <w:szCs w:val="28"/>
          <w:lang w:val="en-GB"/>
        </w:rPr>
        <w:t>sulfates</w:t>
      </w:r>
      <w:proofErr w:type="spellEnd"/>
      <w:r w:rsidRPr="00142274">
        <w:rPr>
          <w:rFonts w:ascii="Times New Roman" w:hAnsi="Times New Roman" w:cs="Times New Roman"/>
          <w:color w:val="222222"/>
          <w:sz w:val="28"/>
          <w:szCs w:val="28"/>
          <w:lang w:val="en-GB"/>
        </w:rPr>
        <w:t xml:space="preserve"> are almost neutral in acidity. Oxidation sulphates are a free donor of protons and cause oxidation of the environment.</w:t>
      </w:r>
    </w:p>
    <w:p w:rsidR="0031793A" w:rsidRDefault="00142274"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142274">
        <w:rPr>
          <w:rFonts w:ascii="Times New Roman" w:hAnsi="Times New Roman" w:cs="Times New Roman"/>
          <w:color w:val="222222"/>
          <w:sz w:val="28"/>
          <w:szCs w:val="28"/>
          <w:lang w:val="en-GB"/>
        </w:rPr>
        <w:t xml:space="preserve">It is difficult to create a closed balance in the nitrogen cycle (Figure 3.3). Annually large quantities of free nitrogen and </w:t>
      </w:r>
      <w:proofErr w:type="spellStart"/>
      <w:r w:rsidRPr="00142274">
        <w:rPr>
          <w:rFonts w:ascii="Times New Roman" w:hAnsi="Times New Roman" w:cs="Times New Roman"/>
          <w:color w:val="222222"/>
          <w:sz w:val="28"/>
          <w:szCs w:val="28"/>
          <w:lang w:val="en-GB"/>
        </w:rPr>
        <w:t>diazot</w:t>
      </w:r>
      <w:proofErr w:type="spellEnd"/>
      <w:r w:rsidRPr="00142274">
        <w:rPr>
          <w:rFonts w:ascii="Times New Roman" w:hAnsi="Times New Roman" w:cs="Times New Roman"/>
          <w:color w:val="222222"/>
          <w:sz w:val="28"/>
          <w:szCs w:val="28"/>
          <w:lang w:val="en-GB"/>
        </w:rPr>
        <w:t xml:space="preserve"> oxide N2O are formed on the basis of the process of dermatitis. Part of </w:t>
      </w:r>
      <w:proofErr w:type="spellStart"/>
      <w:r w:rsidRPr="00142274">
        <w:rPr>
          <w:rFonts w:ascii="Times New Roman" w:hAnsi="Times New Roman" w:cs="Times New Roman"/>
          <w:color w:val="222222"/>
          <w:sz w:val="28"/>
          <w:szCs w:val="28"/>
          <w:lang w:val="en-GB"/>
        </w:rPr>
        <w:t>diazot</w:t>
      </w:r>
      <w:proofErr w:type="spellEnd"/>
      <w:r w:rsidRPr="00142274">
        <w:rPr>
          <w:rFonts w:ascii="Times New Roman" w:hAnsi="Times New Roman" w:cs="Times New Roman"/>
          <w:color w:val="222222"/>
          <w:sz w:val="28"/>
          <w:szCs w:val="28"/>
          <w:lang w:val="en-GB"/>
        </w:rPr>
        <w:t xml:space="preserve"> oxide is passed through the </w:t>
      </w:r>
      <w:proofErr w:type="spellStart"/>
      <w:r w:rsidRPr="00142274">
        <w:rPr>
          <w:rFonts w:ascii="Times New Roman" w:hAnsi="Times New Roman" w:cs="Times New Roman"/>
          <w:color w:val="222222"/>
          <w:sz w:val="28"/>
          <w:szCs w:val="28"/>
          <w:lang w:val="en-GB"/>
        </w:rPr>
        <w:t>tropopause</w:t>
      </w:r>
      <w:proofErr w:type="spellEnd"/>
      <w:r w:rsidRPr="00142274">
        <w:rPr>
          <w:rFonts w:ascii="Times New Roman" w:hAnsi="Times New Roman" w:cs="Times New Roman"/>
          <w:color w:val="222222"/>
          <w:sz w:val="28"/>
          <w:szCs w:val="28"/>
          <w:lang w:val="en-GB"/>
        </w:rPr>
        <w:t xml:space="preserve"> through the stratosphere and oxidized. Stratosphere can be the main extraction path for this gas. Since the gas transfer to the stratosphere is very slow, K2O will stay in the atmosphere for a long time. Gaseous nitrogen oxidises biological (up to nitrates) in the same way as lightning strokes. Ammonia is released into the atmosphere during the decay of protein. Its small amount is oxidized in the troposphere, but the major part of it is rinsed with precipitation due to its strong solubility, and as the salts in the form of salts (such as ammonium sulphate). Together with nitrogen oxides, NOO and ammonia are extracted from the atmosphere by dry absorption and precipitation by the surface.</w:t>
      </w: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p>
    <w:p w:rsidR="0031793A" w:rsidRPr="00FC0859" w:rsidRDefault="0036381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lastRenderedPageBreak/>
        <w:t>NUTRIENT CYCLE LEVELS</w:t>
      </w:r>
    </w:p>
    <w:p w:rsidR="0031793A" w:rsidRPr="00FC0859" w:rsidRDefault="0031793A" w:rsidP="00B57D24">
      <w:pPr>
        <w:shd w:val="clear" w:color="auto" w:fill="F8F9FA"/>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Respiration can be both aerobic (in the presence of oxygen) and anaerobic (</w:t>
      </w:r>
      <w:proofErr w:type="spellStart"/>
      <w:r w:rsidRPr="00FC0859">
        <w:rPr>
          <w:rFonts w:ascii="Times New Roman" w:hAnsi="Times New Roman" w:cs="Times New Roman"/>
          <w:sz w:val="28"/>
          <w:szCs w:val="28"/>
          <w:lang w:val="en-GB"/>
        </w:rPr>
        <w:t>with out</w:t>
      </w:r>
      <w:proofErr w:type="spellEnd"/>
      <w:r w:rsidRPr="00FC0859">
        <w:rPr>
          <w:rFonts w:ascii="Times New Roman" w:hAnsi="Times New Roman" w:cs="Times New Roman"/>
          <w:sz w:val="28"/>
          <w:szCs w:val="28"/>
          <w:lang w:val="en-GB"/>
        </w:rPr>
        <w:t xml:space="preserve"> oxygen). Nutrient cycles are broken up into three levels. There are </w:t>
      </w:r>
      <w:r w:rsidRPr="00FC0859">
        <w:rPr>
          <w:rFonts w:ascii="Times New Roman" w:hAnsi="Times New Roman" w:cs="Times New Roman"/>
          <w:b/>
          <w:bCs/>
          <w:sz w:val="28"/>
          <w:szCs w:val="28"/>
          <w:lang w:val="en-GB"/>
        </w:rPr>
        <w:t>global nutrient cycles</w:t>
      </w:r>
      <w:r w:rsidRPr="00FC0859">
        <w:rPr>
          <w:rFonts w:ascii="Times New Roman" w:hAnsi="Times New Roman" w:cs="Times New Roman"/>
          <w:sz w:val="28"/>
          <w:szCs w:val="28"/>
          <w:lang w:val="en-GB"/>
        </w:rPr>
        <w:t>, which occur when ecosystems become linked on a global scale. This is now known as an </w:t>
      </w:r>
      <w:r w:rsidRPr="00FC0859">
        <w:rPr>
          <w:rFonts w:ascii="Times New Roman" w:hAnsi="Times New Roman" w:cs="Times New Roman"/>
          <w:i/>
          <w:iCs/>
          <w:sz w:val="28"/>
          <w:szCs w:val="28"/>
          <w:lang w:val="en-GB"/>
        </w:rPr>
        <w:t>Ecosphere</w:t>
      </w:r>
      <w:r w:rsidRPr="00FC0859">
        <w:rPr>
          <w:rFonts w:ascii="Times New Roman" w:hAnsi="Times New Roman" w:cs="Times New Roman"/>
          <w:sz w:val="28"/>
          <w:szCs w:val="28"/>
          <w:lang w:val="en-GB"/>
        </w:rPr>
        <w:t>. On a smaller scale, there are </w:t>
      </w:r>
      <w:r w:rsidRPr="00FC0859">
        <w:rPr>
          <w:rFonts w:ascii="Times New Roman" w:hAnsi="Times New Roman" w:cs="Times New Roman"/>
          <w:b/>
          <w:bCs/>
          <w:sz w:val="28"/>
          <w:szCs w:val="28"/>
          <w:lang w:val="en-GB"/>
        </w:rPr>
        <w:t>local nutrient cycles</w:t>
      </w:r>
      <w:r w:rsidRPr="00FC0859">
        <w:rPr>
          <w:rFonts w:ascii="Times New Roman" w:hAnsi="Times New Roman" w:cs="Times New Roman"/>
          <w:sz w:val="28"/>
          <w:szCs w:val="28"/>
          <w:lang w:val="en-GB"/>
        </w:rPr>
        <w:t>. These cycles consist of the cycling that occurs in just one ecosystem. The smallest level includes </w:t>
      </w:r>
      <w:r w:rsidRPr="00FC0859">
        <w:rPr>
          <w:rFonts w:ascii="Times New Roman" w:hAnsi="Times New Roman" w:cs="Times New Roman"/>
          <w:b/>
          <w:bCs/>
          <w:sz w:val="28"/>
          <w:szCs w:val="28"/>
          <w:lang w:val="en-GB"/>
        </w:rPr>
        <w:t>common nutrient budgets and fluxes</w:t>
      </w:r>
      <w:r w:rsidRPr="00FC0859">
        <w:rPr>
          <w:rFonts w:ascii="Times New Roman" w:hAnsi="Times New Roman" w:cs="Times New Roman"/>
          <w:sz w:val="28"/>
          <w:szCs w:val="28"/>
          <w:lang w:val="en-GB"/>
        </w:rPr>
        <w:t>; some examples of this are carbon, H</w:t>
      </w:r>
      <w:r w:rsidRPr="00FC0859">
        <w:rPr>
          <w:rFonts w:ascii="Times New Roman" w:hAnsi="Times New Roman" w:cs="Times New Roman"/>
          <w:sz w:val="28"/>
          <w:szCs w:val="28"/>
          <w:vertAlign w:val="subscript"/>
          <w:lang w:val="en-GB"/>
        </w:rPr>
        <w:t>2</w:t>
      </w:r>
      <w:r w:rsidRPr="00FC0859">
        <w:rPr>
          <w:rFonts w:ascii="Times New Roman" w:hAnsi="Times New Roman" w:cs="Times New Roman"/>
          <w:sz w:val="28"/>
          <w:szCs w:val="28"/>
          <w:lang w:val="en-GB"/>
        </w:rPr>
        <w:t xml:space="preserve">O, nitrogen, phosphorus, iron, and other trace elements. All of these cycles can be linked so that a community can remain at equilibrium. All of these cycles are driven by microbes. Microbes contain 350-550 </w:t>
      </w:r>
      <w:proofErr w:type="spellStart"/>
      <w:r w:rsidRPr="00FC0859">
        <w:rPr>
          <w:rFonts w:ascii="Times New Roman" w:hAnsi="Times New Roman" w:cs="Times New Roman"/>
          <w:sz w:val="28"/>
          <w:szCs w:val="28"/>
          <w:lang w:val="en-GB"/>
        </w:rPr>
        <w:t>giga</w:t>
      </w:r>
      <w:proofErr w:type="spellEnd"/>
      <w:r w:rsidRPr="00FC0859">
        <w:rPr>
          <w:rFonts w:ascii="Times New Roman" w:hAnsi="Times New Roman" w:cs="Times New Roman"/>
          <w:sz w:val="28"/>
          <w:szCs w:val="28"/>
          <w:lang w:val="en-GB"/>
        </w:rPr>
        <w:t xml:space="preserve"> tons of the worlds carbon. They also contain 85-130 </w:t>
      </w:r>
      <w:proofErr w:type="spellStart"/>
      <w:r w:rsidRPr="00FC0859">
        <w:rPr>
          <w:rFonts w:ascii="Times New Roman" w:hAnsi="Times New Roman" w:cs="Times New Roman"/>
          <w:sz w:val="28"/>
          <w:szCs w:val="28"/>
          <w:lang w:val="en-GB"/>
        </w:rPr>
        <w:t>giga</w:t>
      </w:r>
      <w:proofErr w:type="spellEnd"/>
      <w:r w:rsidRPr="00FC0859">
        <w:rPr>
          <w:rFonts w:ascii="Times New Roman" w:hAnsi="Times New Roman" w:cs="Times New Roman"/>
          <w:sz w:val="28"/>
          <w:szCs w:val="28"/>
          <w:lang w:val="en-GB"/>
        </w:rPr>
        <w:t xml:space="preserve"> tons of nitrogen, along with 9-14 </w:t>
      </w:r>
      <w:proofErr w:type="spellStart"/>
      <w:r w:rsidRPr="00FC0859">
        <w:rPr>
          <w:rFonts w:ascii="Times New Roman" w:hAnsi="Times New Roman" w:cs="Times New Roman"/>
          <w:sz w:val="28"/>
          <w:szCs w:val="28"/>
          <w:lang w:val="en-GB"/>
        </w:rPr>
        <w:t>giga</w:t>
      </w:r>
      <w:proofErr w:type="spellEnd"/>
      <w:r w:rsidRPr="00FC0859">
        <w:rPr>
          <w:rFonts w:ascii="Times New Roman" w:hAnsi="Times New Roman" w:cs="Times New Roman"/>
          <w:sz w:val="28"/>
          <w:szCs w:val="28"/>
          <w:lang w:val="en-GB"/>
        </w:rPr>
        <w:t xml:space="preserve"> tons of phosphorus. Nitrogen is only fixed by bacteria and </w:t>
      </w:r>
      <w:proofErr w:type="spellStart"/>
      <w:r w:rsidRPr="00FC0859">
        <w:rPr>
          <w:rFonts w:ascii="Times New Roman" w:hAnsi="Times New Roman" w:cs="Times New Roman"/>
          <w:sz w:val="28"/>
          <w:szCs w:val="28"/>
          <w:lang w:val="en-GB"/>
        </w:rPr>
        <w:t>archea</w:t>
      </w:r>
      <w:proofErr w:type="spellEnd"/>
      <w:r w:rsidRPr="00FC0859">
        <w:rPr>
          <w:rFonts w:ascii="Times New Roman" w:hAnsi="Times New Roman" w:cs="Times New Roman"/>
          <w:sz w:val="28"/>
          <w:szCs w:val="28"/>
          <w:lang w:val="en-GB"/>
        </w:rPr>
        <w:t xml:space="preserve">, and they fix 85% of the 15 </w:t>
      </w:r>
      <w:proofErr w:type="spellStart"/>
      <w:r w:rsidRPr="00FC0859">
        <w:rPr>
          <w:rFonts w:ascii="Times New Roman" w:hAnsi="Times New Roman" w:cs="Times New Roman"/>
          <w:sz w:val="28"/>
          <w:szCs w:val="28"/>
          <w:lang w:val="en-GB"/>
        </w:rPr>
        <w:t>giga</w:t>
      </w:r>
      <w:proofErr w:type="spellEnd"/>
      <w:r w:rsidRPr="00FC0859">
        <w:rPr>
          <w:rFonts w:ascii="Times New Roman" w:hAnsi="Times New Roman" w:cs="Times New Roman"/>
          <w:sz w:val="28"/>
          <w:szCs w:val="28"/>
          <w:lang w:val="en-GB"/>
        </w:rPr>
        <w:t xml:space="preserve"> tons of nitrogen every year. </w:t>
      </w:r>
      <w:proofErr w:type="spellStart"/>
      <w:r w:rsidRPr="00FC0859">
        <w:rPr>
          <w:rFonts w:ascii="Times New Roman" w:hAnsi="Times New Roman" w:cs="Times New Roman"/>
          <w:sz w:val="28"/>
          <w:szCs w:val="28"/>
          <w:lang w:val="en-GB"/>
        </w:rPr>
        <w:t>Cyanobacteria</w:t>
      </w:r>
      <w:proofErr w:type="spellEnd"/>
      <w:r w:rsidRPr="00FC0859">
        <w:rPr>
          <w:rFonts w:ascii="Times New Roman" w:hAnsi="Times New Roman" w:cs="Times New Roman"/>
          <w:sz w:val="28"/>
          <w:szCs w:val="28"/>
          <w:lang w:val="en-GB"/>
        </w:rPr>
        <w:t xml:space="preserve"> are responsible for fixing 50% of the O</w:t>
      </w:r>
      <w:r w:rsidRPr="00FC0859">
        <w:rPr>
          <w:rFonts w:ascii="Times New Roman" w:hAnsi="Times New Roman" w:cs="Times New Roman"/>
          <w:sz w:val="28"/>
          <w:szCs w:val="28"/>
          <w:vertAlign w:val="subscript"/>
          <w:lang w:val="en-GB"/>
        </w:rPr>
        <w:t>2</w:t>
      </w:r>
      <w:r w:rsidRPr="00FC0859">
        <w:rPr>
          <w:rFonts w:ascii="Times New Roman" w:hAnsi="Times New Roman" w:cs="Times New Roman"/>
          <w:sz w:val="28"/>
          <w:szCs w:val="28"/>
          <w:lang w:val="en-GB"/>
        </w:rPr>
        <w:t> in the Ecosphere. There are also huge reserves of carbon locked up in rocks. Rocks contain 81 million gig tons of carbon, which is in the form of calcium carbonate (CaCo</w:t>
      </w:r>
      <w:r w:rsidRPr="00FC0859">
        <w:rPr>
          <w:rFonts w:ascii="Times New Roman" w:hAnsi="Times New Roman" w:cs="Times New Roman"/>
          <w:sz w:val="28"/>
          <w:szCs w:val="28"/>
          <w:vertAlign w:val="subscript"/>
          <w:lang w:val="en-GB"/>
        </w:rPr>
        <w:t>3</w:t>
      </w:r>
      <w:r w:rsidRPr="00FC0859">
        <w:rPr>
          <w:rFonts w:ascii="Times New Roman" w:hAnsi="Times New Roman" w:cs="Times New Roman"/>
          <w:sz w:val="28"/>
          <w:szCs w:val="28"/>
          <w:lang w:val="en-GB"/>
        </w:rPr>
        <w:t>), commonly called limestone.</w:t>
      </w:r>
    </w:p>
    <w:p w:rsidR="0031793A"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processes that make up these cycles can be divided into two groups. The first group of processes all have an </w:t>
      </w:r>
      <w:r w:rsidRPr="00FC0859">
        <w:rPr>
          <w:b/>
          <w:bCs/>
          <w:color w:val="222222"/>
          <w:sz w:val="28"/>
          <w:szCs w:val="28"/>
          <w:lang w:val="en-GB"/>
        </w:rPr>
        <w:t>aerobic component</w:t>
      </w:r>
      <w:r w:rsidRPr="00FC0859">
        <w:rPr>
          <w:color w:val="222222"/>
          <w:sz w:val="28"/>
          <w:szCs w:val="28"/>
          <w:lang w:val="en-GB"/>
        </w:rPr>
        <w:t>. Through respiration, organic material can be converted into carbon dioxide. Respiration is done by animals, plants, and microbes. A second aerobic process is carbon fixation. This is the reverse of respiration where carbon dioxide is converted into organic material. The second group of processes are </w:t>
      </w:r>
      <w:r w:rsidRPr="00FC0859">
        <w:rPr>
          <w:b/>
          <w:bCs/>
          <w:color w:val="222222"/>
          <w:sz w:val="28"/>
          <w:szCs w:val="28"/>
          <w:lang w:val="en-GB"/>
        </w:rPr>
        <w:t>anaerobic processes</w:t>
      </w:r>
      <w:r w:rsidRPr="00FC0859">
        <w:rPr>
          <w:color w:val="222222"/>
          <w:sz w:val="28"/>
          <w:szCs w:val="28"/>
          <w:lang w:val="en-GB"/>
        </w:rPr>
        <w:t xml:space="preserve">. The first anaerobic process is fermentation. This is another way that organic material can be converted into carbon dioxide. Bacteria and fungi carry out this process when deprived of oxygen. A second form of an anaerobic process is carbon fixation. The only organisms that fix carbon </w:t>
      </w:r>
      <w:proofErr w:type="spellStart"/>
      <w:r w:rsidRPr="00FC0859">
        <w:rPr>
          <w:color w:val="222222"/>
          <w:sz w:val="28"/>
          <w:szCs w:val="28"/>
          <w:lang w:val="en-GB"/>
        </w:rPr>
        <w:t>anaerobically</w:t>
      </w:r>
      <w:proofErr w:type="spellEnd"/>
      <w:r w:rsidRPr="00FC0859">
        <w:rPr>
          <w:color w:val="222222"/>
          <w:sz w:val="28"/>
          <w:szCs w:val="28"/>
          <w:lang w:val="en-GB"/>
        </w:rPr>
        <w:t xml:space="preserve"> are </w:t>
      </w:r>
      <w:proofErr w:type="spellStart"/>
      <w:r w:rsidRPr="00FC0859">
        <w:rPr>
          <w:color w:val="222222"/>
          <w:sz w:val="28"/>
          <w:szCs w:val="28"/>
          <w:lang w:val="en-GB"/>
        </w:rPr>
        <w:t>archea</w:t>
      </w:r>
      <w:proofErr w:type="spellEnd"/>
      <w:r w:rsidRPr="00FC0859">
        <w:rPr>
          <w:color w:val="222222"/>
          <w:sz w:val="28"/>
          <w:szCs w:val="28"/>
          <w:lang w:val="en-GB"/>
        </w:rPr>
        <w:t xml:space="preserve">. The last anaerobic process is </w:t>
      </w:r>
      <w:proofErr w:type="spellStart"/>
      <w:r w:rsidRPr="00FC0859">
        <w:rPr>
          <w:color w:val="222222"/>
          <w:sz w:val="28"/>
          <w:szCs w:val="28"/>
          <w:lang w:val="en-GB"/>
        </w:rPr>
        <w:t>methanogenesis</w:t>
      </w:r>
      <w:proofErr w:type="spellEnd"/>
      <w:r w:rsidRPr="00FC0859">
        <w:rPr>
          <w:color w:val="222222"/>
          <w:sz w:val="28"/>
          <w:szCs w:val="28"/>
          <w:lang w:val="en-GB"/>
        </w:rPr>
        <w:t xml:space="preserve">. This process takes carbon dioxide and converts it into methane. This process is also only done by </w:t>
      </w:r>
      <w:proofErr w:type="spellStart"/>
      <w:r w:rsidRPr="00FC0859">
        <w:rPr>
          <w:color w:val="222222"/>
          <w:sz w:val="28"/>
          <w:szCs w:val="28"/>
          <w:lang w:val="en-GB"/>
        </w:rPr>
        <w:t>archea</w:t>
      </w:r>
      <w:proofErr w:type="spellEnd"/>
      <w:r w:rsidRPr="00FC0859">
        <w:rPr>
          <w:color w:val="222222"/>
          <w:sz w:val="28"/>
          <w:szCs w:val="28"/>
          <w:lang w:val="en-GB"/>
        </w:rPr>
        <w:t>, but does not account for all methane because some methane can be made aerobically.</w:t>
      </w:r>
    </w:p>
    <w:p w:rsidR="0036381A" w:rsidRPr="00FC0859" w:rsidRDefault="0036381A" w:rsidP="00B57D24">
      <w:pPr>
        <w:pStyle w:val="a5"/>
        <w:shd w:val="clear" w:color="auto" w:fill="FFFFFF"/>
        <w:spacing w:before="0" w:beforeAutospacing="0" w:after="0" w:afterAutospacing="0"/>
        <w:ind w:firstLine="720"/>
        <w:jc w:val="both"/>
        <w:rPr>
          <w:color w:val="222222"/>
          <w:sz w:val="28"/>
          <w:szCs w:val="28"/>
          <w:lang w:val="en-GB"/>
        </w:rPr>
      </w:pPr>
    </w:p>
    <w:p w:rsidR="0036381A" w:rsidRDefault="0036381A" w:rsidP="00B57D24">
      <w:pPr>
        <w:shd w:val="clear" w:color="auto" w:fill="F8F9FA"/>
        <w:spacing w:after="0" w:line="240" w:lineRule="auto"/>
        <w:ind w:firstLine="720"/>
        <w:jc w:val="both"/>
        <w:rPr>
          <w:rFonts w:ascii="Times New Roman" w:hAnsi="Times New Roman" w:cs="Times New Roman"/>
          <w:color w:val="222222"/>
          <w:sz w:val="28"/>
          <w:szCs w:val="28"/>
          <w:lang w:val="en-GB"/>
        </w:rPr>
      </w:pPr>
      <w:r>
        <w:rPr>
          <w:noProof/>
          <w:lang w:eastAsia="ru-RU"/>
        </w:rPr>
        <w:drawing>
          <wp:inline distT="0" distB="0" distL="0" distR="0">
            <wp:extent cx="3725839" cy="2802658"/>
            <wp:effectExtent l="19050" t="0" r="7961" b="0"/>
            <wp:docPr id="2" name="Рисунок 1" descr="ÐÐ°ÑÑÐ¸Ð½ÐºÐ¸ Ð¿Ð¾ Ð·Ð°Ð¿ÑÐ¾ÑÑ NUTRIENT CYCLE LEV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NUTRIENT CYCLE LEVELS"/>
                    <pic:cNvPicPr>
                      <a:picLocks noChangeAspect="1" noChangeArrowheads="1"/>
                    </pic:cNvPicPr>
                  </pic:nvPicPr>
                  <pic:blipFill>
                    <a:blip r:embed="rId8" cstate="print"/>
                    <a:srcRect/>
                    <a:stretch>
                      <a:fillRect/>
                    </a:stretch>
                  </pic:blipFill>
                  <pic:spPr bwMode="auto">
                    <a:xfrm>
                      <a:off x="0" y="0"/>
                      <a:ext cx="3730246" cy="2805973"/>
                    </a:xfrm>
                    <a:prstGeom prst="rect">
                      <a:avLst/>
                    </a:prstGeom>
                    <a:noFill/>
                    <a:ln w="9525">
                      <a:noFill/>
                      <a:miter lim="800000"/>
                      <a:headEnd/>
                      <a:tailEnd/>
                    </a:ln>
                  </pic:spPr>
                </pic:pic>
              </a:graphicData>
            </a:graphic>
          </wp:inline>
        </w:drawing>
      </w:r>
    </w:p>
    <w:p w:rsidR="0036381A" w:rsidRDefault="0036381A" w:rsidP="00B57D24">
      <w:pPr>
        <w:shd w:val="clear" w:color="auto" w:fill="F8F9FA"/>
        <w:spacing w:after="0" w:line="240" w:lineRule="auto"/>
        <w:ind w:firstLine="720"/>
        <w:jc w:val="both"/>
        <w:rPr>
          <w:rFonts w:ascii="Times New Roman" w:hAnsi="Times New Roman" w:cs="Times New Roman"/>
          <w:color w:val="222222"/>
          <w:sz w:val="28"/>
          <w:szCs w:val="28"/>
          <w:lang w:val="en-GB"/>
        </w:rPr>
      </w:pPr>
    </w:p>
    <w:p w:rsidR="0031793A" w:rsidRPr="00FC0859" w:rsidRDefault="0031793A"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FC0859">
        <w:rPr>
          <w:rFonts w:ascii="Times New Roman" w:hAnsi="Times New Roman" w:cs="Times New Roman"/>
          <w:color w:val="222222"/>
          <w:sz w:val="28"/>
          <w:szCs w:val="28"/>
          <w:lang w:val="en-GB"/>
        </w:rPr>
        <w:lastRenderedPageBreak/>
        <w:t>The Nutrient Cycle</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There are two main types of systems on Earth, a closed system and an open system. A </w:t>
      </w:r>
      <w:r w:rsidRPr="00FC0859">
        <w:rPr>
          <w:b/>
          <w:bCs/>
          <w:color w:val="222222"/>
          <w:sz w:val="28"/>
          <w:szCs w:val="28"/>
          <w:lang w:val="en-GB"/>
        </w:rPr>
        <w:t>closed system</w:t>
      </w:r>
      <w:r w:rsidRPr="00FC0859">
        <w:rPr>
          <w:color w:val="222222"/>
          <w:sz w:val="28"/>
          <w:szCs w:val="28"/>
          <w:lang w:val="en-GB"/>
        </w:rPr>
        <w:t> occurs when the chemicals or elements used in an ecosystem are recycled instead of being lost. An </w:t>
      </w:r>
      <w:r w:rsidRPr="00FC0859">
        <w:rPr>
          <w:b/>
          <w:bCs/>
          <w:color w:val="222222"/>
          <w:sz w:val="28"/>
          <w:szCs w:val="28"/>
          <w:lang w:val="en-GB"/>
        </w:rPr>
        <w:t>open system</w:t>
      </w:r>
      <w:r w:rsidRPr="00FC0859">
        <w:rPr>
          <w:color w:val="222222"/>
          <w:sz w:val="28"/>
          <w:szCs w:val="28"/>
          <w:lang w:val="en-GB"/>
        </w:rPr>
        <w:t xml:space="preserve"> occurs when the sun provides Earth with energy in the form of light which is usually used and then lost in the form of heat as it travels through the various </w:t>
      </w:r>
      <w:proofErr w:type="spellStart"/>
      <w:r w:rsidRPr="00FC0859">
        <w:rPr>
          <w:color w:val="222222"/>
          <w:sz w:val="28"/>
          <w:szCs w:val="28"/>
          <w:lang w:val="en-GB"/>
        </w:rPr>
        <w:t>trophic</w:t>
      </w:r>
      <w:proofErr w:type="spellEnd"/>
      <w:r w:rsidRPr="00FC0859">
        <w:rPr>
          <w:color w:val="222222"/>
          <w:sz w:val="28"/>
          <w:szCs w:val="28"/>
          <w:lang w:val="en-GB"/>
        </w:rPr>
        <w:t xml:space="preserve"> levels on Earth.</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Although the biogeochemical cycles are complex and differ between the needs of nutrients by </w:t>
      </w:r>
      <w:proofErr w:type="spellStart"/>
      <w:r w:rsidRPr="00FC0859">
        <w:rPr>
          <w:color w:val="222222"/>
          <w:sz w:val="28"/>
          <w:szCs w:val="28"/>
          <w:lang w:val="en-GB"/>
        </w:rPr>
        <w:t>heterotrophs</w:t>
      </w:r>
      <w:proofErr w:type="spellEnd"/>
      <w:r w:rsidRPr="00FC0859">
        <w:rPr>
          <w:color w:val="222222"/>
          <w:sz w:val="28"/>
          <w:szCs w:val="28"/>
          <w:lang w:val="en-GB"/>
        </w:rPr>
        <w:t xml:space="preserve"> and </w:t>
      </w:r>
      <w:proofErr w:type="spellStart"/>
      <w:r w:rsidRPr="00FC0859">
        <w:rPr>
          <w:color w:val="222222"/>
          <w:sz w:val="28"/>
          <w:szCs w:val="28"/>
          <w:lang w:val="en-GB"/>
        </w:rPr>
        <w:t>autotrophs</w:t>
      </w:r>
      <w:proofErr w:type="spellEnd"/>
      <w:r w:rsidRPr="00FC0859">
        <w:rPr>
          <w:color w:val="222222"/>
          <w:sz w:val="28"/>
          <w:szCs w:val="28"/>
          <w:lang w:val="en-GB"/>
        </w:rPr>
        <w:t>, there are three shared components of nutrient cycles: inputs, internal cycling, and outputs. Precipitation is one form of input, which brings appreciable quantities of nutrients into a cycle (Patterson, 1975). Microbes recycling dead organic material back into the system to be reused is a form of internal cycling. The export of nutrients must be offset by the input of nutrients into a system if there is to be no net loss. Carbon is exported from a cycle in the form of CO</w:t>
      </w:r>
      <w:r w:rsidRPr="00FC0859">
        <w:rPr>
          <w:color w:val="222222"/>
          <w:sz w:val="28"/>
          <w:szCs w:val="28"/>
          <w:vertAlign w:val="subscript"/>
          <w:lang w:val="en-GB"/>
        </w:rPr>
        <w:t>2</w:t>
      </w:r>
      <w:r w:rsidRPr="00FC0859">
        <w:rPr>
          <w:color w:val="222222"/>
          <w:sz w:val="28"/>
          <w:szCs w:val="28"/>
          <w:lang w:val="en-GB"/>
        </w:rPr>
        <w:t> via respiration of all living organisms.</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The most important biogeochemical cycles are the carbon cycle, nitrogen cycle, oxygen cycle, phosphorus cycle, and the water cycle. The biogeochemical cycles always have a state of equilibrium. The state of equilibrium occurs when there is a balance in the cycling of the elements between compartments. Ecologists may also be interested in the </w:t>
      </w:r>
      <w:proofErr w:type="spellStart"/>
      <w:r w:rsidRPr="00FC0859">
        <w:rPr>
          <w:color w:val="222222"/>
          <w:sz w:val="28"/>
          <w:szCs w:val="28"/>
          <w:lang w:val="en-GB"/>
        </w:rPr>
        <w:t>sulfur</w:t>
      </w:r>
      <w:proofErr w:type="spellEnd"/>
      <w:r w:rsidRPr="00FC0859">
        <w:rPr>
          <w:color w:val="222222"/>
          <w:sz w:val="28"/>
          <w:szCs w:val="28"/>
          <w:lang w:val="en-GB"/>
        </w:rPr>
        <w:t xml:space="preserve"> cycle, the nutrient cycle, and the hydrogen cycle; however, ecologists are more interested in studying the carbon, nitrogen, oxygen, phosphorus, and water cycles.</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term biogeochemical gets its name from the previous cycles listed above (</w:t>
      </w:r>
      <w:proofErr w:type="spellStart"/>
      <w:r w:rsidRPr="00FC0859">
        <w:rPr>
          <w:color w:val="222222"/>
          <w:sz w:val="28"/>
          <w:szCs w:val="28"/>
          <w:lang w:val="en-GB"/>
        </w:rPr>
        <w:t>abiotiv</w:t>
      </w:r>
      <w:proofErr w:type="spellEnd"/>
      <w:r w:rsidRPr="00FC0859">
        <w:rPr>
          <w:color w:val="222222"/>
          <w:sz w:val="28"/>
          <w:szCs w:val="28"/>
          <w:lang w:val="en-GB"/>
        </w:rPr>
        <w:t xml:space="preserve"> factors). The prefix </w:t>
      </w:r>
      <w:r w:rsidRPr="00FC0859">
        <w:rPr>
          <w:i/>
          <w:iCs/>
          <w:color w:val="222222"/>
          <w:sz w:val="28"/>
          <w:szCs w:val="28"/>
          <w:lang w:val="en-GB"/>
        </w:rPr>
        <w:t>Bio</w:t>
      </w:r>
      <w:r w:rsidRPr="00FC0859">
        <w:rPr>
          <w:color w:val="222222"/>
          <w:sz w:val="28"/>
          <w:szCs w:val="28"/>
          <w:lang w:val="en-GB"/>
        </w:rPr>
        <w:t> refers to the biosphere. </w:t>
      </w:r>
      <w:r w:rsidRPr="00FC0859">
        <w:rPr>
          <w:i/>
          <w:iCs/>
          <w:color w:val="222222"/>
          <w:sz w:val="28"/>
          <w:szCs w:val="28"/>
          <w:lang w:val="en-GB"/>
        </w:rPr>
        <w:t>Geo</w:t>
      </w:r>
      <w:r w:rsidRPr="00FC0859">
        <w:rPr>
          <w:color w:val="222222"/>
          <w:sz w:val="28"/>
          <w:szCs w:val="28"/>
          <w:lang w:val="en-GB"/>
        </w:rPr>
        <w:t> refers to the lithosphere, atmosphere, and hydrosphere. Chemical refers to the various chemicals that go through/travel through the biogeochemical cycles.</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A </w:t>
      </w:r>
      <w:r w:rsidRPr="00FC0859">
        <w:rPr>
          <w:b/>
          <w:bCs/>
          <w:color w:val="222222"/>
          <w:sz w:val="28"/>
          <w:szCs w:val="28"/>
          <w:lang w:val="en-GB"/>
        </w:rPr>
        <w:t>biogeochemical cycle</w:t>
      </w:r>
      <w:r w:rsidRPr="00FC0859">
        <w:rPr>
          <w:color w:val="222222"/>
          <w:sz w:val="28"/>
          <w:szCs w:val="28"/>
          <w:lang w:val="en-GB"/>
        </w:rPr>
        <w:t xml:space="preserve"> or inorganic-organic cycle is a circulating or repeatable pathway by which either a chemical element or a molecule moves through both biotic ("bio-") and </w:t>
      </w:r>
      <w:proofErr w:type="spellStart"/>
      <w:r w:rsidRPr="00FC0859">
        <w:rPr>
          <w:color w:val="222222"/>
          <w:sz w:val="28"/>
          <w:szCs w:val="28"/>
          <w:lang w:val="en-GB"/>
        </w:rPr>
        <w:t>abiotic</w:t>
      </w:r>
      <w:proofErr w:type="spellEnd"/>
      <w:r w:rsidRPr="00FC0859">
        <w:rPr>
          <w:color w:val="222222"/>
          <w:sz w:val="28"/>
          <w:szCs w:val="28"/>
          <w:lang w:val="en-GB"/>
        </w:rPr>
        <w:t xml:space="preserve"> ("geo-") compartments of an ecosystem. In effect, an element is chemically recycled, although in some cycles there may be places (called "sinks") where the element accumulates and is held for a long period of time. In considering a specific biogeochemical cycle, we focus on a particular element and how that element participates in chemical reactions, moving between various molecular configurations. Of the 90-odd elements known to occur in nature, some 30 or 40 are thought to be required by living organisms (</w:t>
      </w:r>
      <w:proofErr w:type="spellStart"/>
      <w:r w:rsidRPr="00FC0859">
        <w:rPr>
          <w:color w:val="222222"/>
          <w:sz w:val="28"/>
          <w:szCs w:val="28"/>
          <w:lang w:val="en-GB"/>
        </w:rPr>
        <w:t>Odum</w:t>
      </w:r>
      <w:proofErr w:type="spellEnd"/>
      <w:r w:rsidRPr="00FC0859">
        <w:rPr>
          <w:color w:val="222222"/>
          <w:sz w:val="28"/>
          <w:szCs w:val="28"/>
          <w:lang w:val="en-GB"/>
        </w:rPr>
        <w:t>, 1959). We will be considering only a few of these, mainly those utilized in fairly large quantities by living organisms. The principal elements of life are </w:t>
      </w:r>
      <w:r w:rsidRPr="00FC0859">
        <w:rPr>
          <w:b/>
          <w:bCs/>
          <w:color w:val="222222"/>
          <w:sz w:val="28"/>
          <w:szCs w:val="28"/>
          <w:lang w:val="en-GB"/>
        </w:rPr>
        <w:t>carbon</w:t>
      </w:r>
      <w:r w:rsidRPr="00FC0859">
        <w:rPr>
          <w:color w:val="222222"/>
          <w:sz w:val="28"/>
          <w:szCs w:val="28"/>
          <w:lang w:val="en-GB"/>
        </w:rPr>
        <w:t>, </w:t>
      </w:r>
      <w:r w:rsidRPr="00FC0859">
        <w:rPr>
          <w:b/>
          <w:bCs/>
          <w:color w:val="222222"/>
          <w:sz w:val="28"/>
          <w:szCs w:val="28"/>
          <w:lang w:val="en-GB"/>
        </w:rPr>
        <w:t>hydrogen</w:t>
      </w:r>
      <w:r w:rsidRPr="00FC0859">
        <w:rPr>
          <w:color w:val="222222"/>
          <w:sz w:val="28"/>
          <w:szCs w:val="28"/>
          <w:lang w:val="en-GB"/>
        </w:rPr>
        <w:t>, </w:t>
      </w:r>
      <w:r w:rsidRPr="00FC0859">
        <w:rPr>
          <w:b/>
          <w:bCs/>
          <w:color w:val="222222"/>
          <w:sz w:val="28"/>
          <w:szCs w:val="28"/>
          <w:lang w:val="en-GB"/>
        </w:rPr>
        <w:t>oxygen</w:t>
      </w:r>
      <w:r w:rsidRPr="00FC0859">
        <w:rPr>
          <w:color w:val="222222"/>
          <w:sz w:val="28"/>
          <w:szCs w:val="28"/>
          <w:lang w:val="en-GB"/>
        </w:rPr>
        <w:t>, and </w:t>
      </w:r>
      <w:r w:rsidRPr="00FC0859">
        <w:rPr>
          <w:b/>
          <w:bCs/>
          <w:color w:val="222222"/>
          <w:sz w:val="28"/>
          <w:szCs w:val="28"/>
          <w:lang w:val="en-GB"/>
        </w:rPr>
        <w:t>nitrogen</w:t>
      </w:r>
      <w:r w:rsidRPr="00FC0859">
        <w:rPr>
          <w:color w:val="222222"/>
          <w:sz w:val="28"/>
          <w:szCs w:val="28"/>
          <w:lang w:val="en-GB"/>
        </w:rPr>
        <w:t>. However, a number of others are certainly important to understand as well, notably </w:t>
      </w:r>
      <w:r w:rsidRPr="00FC0859">
        <w:rPr>
          <w:b/>
          <w:bCs/>
          <w:color w:val="222222"/>
          <w:sz w:val="28"/>
          <w:szCs w:val="28"/>
          <w:lang w:val="en-GB"/>
        </w:rPr>
        <w:t>phosphorus</w:t>
      </w:r>
      <w:r w:rsidRPr="00FC0859">
        <w:rPr>
          <w:color w:val="222222"/>
          <w:sz w:val="28"/>
          <w:szCs w:val="28"/>
          <w:lang w:val="en-GB"/>
        </w:rPr>
        <w:t> and </w:t>
      </w:r>
      <w:proofErr w:type="spellStart"/>
      <w:r w:rsidRPr="00FC0859">
        <w:rPr>
          <w:b/>
          <w:bCs/>
          <w:color w:val="222222"/>
          <w:sz w:val="28"/>
          <w:szCs w:val="28"/>
          <w:lang w:val="en-GB"/>
        </w:rPr>
        <w:t>sulfur</w:t>
      </w:r>
      <w:proofErr w:type="spellEnd"/>
      <w:r w:rsidRPr="00FC0859">
        <w:rPr>
          <w:color w:val="222222"/>
          <w:sz w:val="28"/>
          <w:szCs w:val="28"/>
          <w:lang w:val="en-GB"/>
        </w:rPr>
        <w:t>. Some "non-essential" elements participate in biogeochemical cycles, entering organism tissues because of chemical similarity to essential elements. For example, strontium can behave like calcium in the body.</w:t>
      </w: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p>
    <w:p w:rsidR="0031793A" w:rsidRPr="00FC0859" w:rsidRDefault="0036381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lastRenderedPageBreak/>
        <w:t>HYDROLOGIC CYCLE (WATER CYCLE)</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A very significant molecule (on planet Earth) that cycles through ecosystems is the water molecule (H</w:t>
      </w:r>
      <w:r w:rsidRPr="00FC0859">
        <w:rPr>
          <w:color w:val="222222"/>
          <w:sz w:val="28"/>
          <w:szCs w:val="28"/>
          <w:vertAlign w:val="subscript"/>
          <w:lang w:val="en-GB"/>
        </w:rPr>
        <w:t>2</w:t>
      </w:r>
      <w:r w:rsidRPr="00FC0859">
        <w:rPr>
          <w:color w:val="222222"/>
          <w:sz w:val="28"/>
          <w:szCs w:val="28"/>
          <w:lang w:val="en-GB"/>
        </w:rPr>
        <w:t>O), for the reason, that life is so dependent on water as the medium of chemical reactions within cells. While it generally is the case that we discuss the water cycle in terms of the various states of water, at least some water molecules are taken up by plants and split apart (</w:t>
      </w:r>
      <w:proofErr w:type="spellStart"/>
      <w:r w:rsidRPr="00FC0859">
        <w:rPr>
          <w:color w:val="222222"/>
          <w:sz w:val="28"/>
          <w:szCs w:val="28"/>
          <w:lang w:val="en-GB"/>
        </w:rPr>
        <w:t>photolysed</w:t>
      </w:r>
      <w:proofErr w:type="spellEnd"/>
      <w:r w:rsidRPr="00FC0859">
        <w:rPr>
          <w:color w:val="222222"/>
          <w:sz w:val="28"/>
          <w:szCs w:val="28"/>
          <w:lang w:val="en-GB"/>
        </w:rPr>
        <w:t>) into atoms of hydrogen and oxygen; the latter is released into the atmosphere as molecular oxygen (O</w:t>
      </w:r>
      <w:r w:rsidRPr="00FC0859">
        <w:rPr>
          <w:color w:val="222222"/>
          <w:sz w:val="28"/>
          <w:szCs w:val="28"/>
          <w:vertAlign w:val="subscript"/>
          <w:lang w:val="en-GB"/>
        </w:rPr>
        <w:t>2</w:t>
      </w:r>
      <w:r w:rsidRPr="00FC0859">
        <w:rPr>
          <w:color w:val="222222"/>
          <w:sz w:val="28"/>
          <w:szCs w:val="28"/>
          <w:lang w:val="en-GB"/>
        </w:rPr>
        <w:t>). Thus, by virtue of photosynthesizing organisms (</w:t>
      </w:r>
      <w:proofErr w:type="spellStart"/>
      <w:r w:rsidRPr="00FC0859">
        <w:rPr>
          <w:i/>
          <w:iCs/>
          <w:color w:val="222222"/>
          <w:sz w:val="28"/>
          <w:szCs w:val="28"/>
          <w:lang w:val="en-GB"/>
        </w:rPr>
        <w:t>photoautotrophs</w:t>
      </w:r>
      <w:proofErr w:type="spellEnd"/>
      <w:r w:rsidRPr="00FC0859">
        <w:rPr>
          <w:color w:val="222222"/>
          <w:sz w:val="28"/>
          <w:szCs w:val="28"/>
          <w:lang w:val="en-GB"/>
        </w:rPr>
        <w:t>), the water cycle is an important part of both the oxygen and the hydrogen cycles. Note that hydrogen ends up as part of an organic molecule, and therefore a participant in the carbon cycle.</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majority of water in the water cycle is found within the oceans and the polar ice caps, although water is present in the bodies of organisms, in freshwater lakes and rivers, frozen in glaciers, and in the ground as groundwater. Water moves more or less freely between these storage reservoirs: by evaporation, by precipitation, and by runoff from the land.</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The sedimentation cycle is an extension of the hydrological cycle. The water carries material from the land to the ocean, where they are added as sediments. The sediment cycle includes the physical and chemical erosion, nutrient transport, and sediment formation from water flows. The sediment formed from water flows is mostly responsible for the </w:t>
      </w:r>
      <w:proofErr w:type="spellStart"/>
      <w:r w:rsidRPr="00FC0859">
        <w:rPr>
          <w:color w:val="222222"/>
          <w:sz w:val="28"/>
          <w:szCs w:val="28"/>
          <w:lang w:val="en-GB"/>
        </w:rPr>
        <w:t>buildup</w:t>
      </w:r>
      <w:proofErr w:type="spellEnd"/>
      <w:r w:rsidRPr="00FC0859">
        <w:rPr>
          <w:color w:val="222222"/>
          <w:sz w:val="28"/>
          <w:szCs w:val="28"/>
          <w:lang w:val="en-GB"/>
        </w:rPr>
        <w:t xml:space="preserve"> of sediments at the bottom of the ocean. The sediment cycle is tied in with the flow of six important elements, which are hydrogen, carbon, oxygen, nitrogen, phosphorus and </w:t>
      </w:r>
      <w:proofErr w:type="spellStart"/>
      <w:r w:rsidRPr="00FC0859">
        <w:rPr>
          <w:color w:val="222222"/>
          <w:sz w:val="28"/>
          <w:szCs w:val="28"/>
          <w:lang w:val="en-GB"/>
        </w:rPr>
        <w:t>sulfur</w:t>
      </w:r>
      <w:proofErr w:type="spellEnd"/>
      <w:r w:rsidRPr="00FC0859">
        <w:rPr>
          <w:color w:val="222222"/>
          <w:sz w:val="28"/>
          <w:szCs w:val="28"/>
          <w:lang w:val="en-GB"/>
        </w:rPr>
        <w:t xml:space="preserve">. These elements also known as </w:t>
      </w:r>
      <w:proofErr w:type="spellStart"/>
      <w:r w:rsidRPr="00FC0859">
        <w:rPr>
          <w:color w:val="222222"/>
          <w:sz w:val="28"/>
          <w:szCs w:val="28"/>
          <w:lang w:val="en-GB"/>
        </w:rPr>
        <w:t>macroelements</w:t>
      </w:r>
      <w:proofErr w:type="spellEnd"/>
      <w:r w:rsidRPr="00FC0859">
        <w:rPr>
          <w:color w:val="222222"/>
          <w:sz w:val="28"/>
          <w:szCs w:val="28"/>
          <w:lang w:val="en-GB"/>
        </w:rPr>
        <w:t xml:space="preserve"> make up 95 % of all living things. The balancing of these molecules is required to sustain life. These elements have to be recycled for life to continuously regenerate.</w:t>
      </w: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r>
        <w:rPr>
          <w:noProof/>
          <w:lang w:bidi="ar-SA"/>
        </w:rPr>
        <w:drawing>
          <wp:inline distT="0" distB="0" distL="0" distR="0">
            <wp:extent cx="4563411" cy="3712870"/>
            <wp:effectExtent l="19050" t="0" r="8589" b="0"/>
            <wp:docPr id="4" name="Рисунок 4" descr="ÐÐ°ÑÑÐ¸Ð½ÐºÐ¸ Ð¿Ð¾ Ð·Ð°Ð¿ÑÐ¾ÑÑ HYDROLOGIC CYCLE (WATER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HYDROLOGIC CYCLE (WATER CYCLE)"/>
                    <pic:cNvPicPr>
                      <a:picLocks noChangeAspect="1" noChangeArrowheads="1"/>
                    </pic:cNvPicPr>
                  </pic:nvPicPr>
                  <pic:blipFill>
                    <a:blip r:embed="rId9" cstate="print"/>
                    <a:srcRect/>
                    <a:stretch>
                      <a:fillRect/>
                    </a:stretch>
                  </pic:blipFill>
                  <pic:spPr bwMode="auto">
                    <a:xfrm>
                      <a:off x="0" y="0"/>
                      <a:ext cx="4563520" cy="3712959"/>
                    </a:xfrm>
                    <a:prstGeom prst="rect">
                      <a:avLst/>
                    </a:prstGeom>
                    <a:noFill/>
                    <a:ln w="9525">
                      <a:noFill/>
                      <a:miter lim="800000"/>
                      <a:headEnd/>
                      <a:tailEnd/>
                    </a:ln>
                  </pic:spPr>
                </pic:pic>
              </a:graphicData>
            </a:graphic>
          </wp:inline>
        </w:drawing>
      </w:r>
    </w:p>
    <w:p w:rsidR="0031793A" w:rsidRPr="00FC0859" w:rsidRDefault="0036381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lastRenderedPageBreak/>
        <w:t>GLOBAL CARBON CYCLE</w:t>
      </w:r>
    </w:p>
    <w:p w:rsidR="0036381A" w:rsidRPr="00FC0859" w:rsidRDefault="0036381A" w:rsidP="0036381A">
      <w:pPr>
        <w:shd w:val="clear" w:color="auto" w:fill="F8F9FA"/>
        <w:spacing w:after="0" w:line="240" w:lineRule="auto"/>
        <w:ind w:firstLine="720"/>
        <w:jc w:val="both"/>
        <w:rPr>
          <w:rFonts w:ascii="Times New Roman" w:hAnsi="Times New Roman" w:cs="Times New Roman"/>
          <w:color w:val="222222"/>
          <w:sz w:val="28"/>
          <w:szCs w:val="28"/>
          <w:lang w:val="en-GB"/>
        </w:rPr>
      </w:pPr>
      <w:r w:rsidRPr="00FC0859">
        <w:rPr>
          <w:rFonts w:ascii="Times New Roman" w:hAnsi="Times New Roman" w:cs="Times New Roman"/>
          <w:color w:val="222222"/>
          <w:sz w:val="28"/>
          <w:szCs w:val="28"/>
          <w:lang w:val="en-GB"/>
        </w:rPr>
        <w:t>Carbon is being released into the atmosphere.</w:t>
      </w:r>
    </w:p>
    <w:p w:rsidR="0036381A" w:rsidRPr="00FC0859" w:rsidRDefault="0036381A" w:rsidP="0036381A">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Carbon is required for the building of all organic compounds. Carbon in the form of carbon dioxide (CO</w:t>
      </w:r>
      <w:r w:rsidRPr="00FC0859">
        <w:rPr>
          <w:color w:val="222222"/>
          <w:sz w:val="28"/>
          <w:szCs w:val="28"/>
          <w:vertAlign w:val="subscript"/>
          <w:lang w:val="en-GB"/>
        </w:rPr>
        <w:t>2</w:t>
      </w:r>
      <w:r w:rsidRPr="00FC0859">
        <w:rPr>
          <w:color w:val="222222"/>
          <w:sz w:val="28"/>
          <w:szCs w:val="28"/>
          <w:lang w:val="en-GB"/>
        </w:rPr>
        <w:t xml:space="preserve">) is obtained from the atmosphere and transformed into a usable organic form by organisms. The reservoirs for the carbon cycle are the atmosphere, where carbon dioxide exists as a free gas, fossil organic deposits (such as oil and coal), and durable organic materials like cellulose. Mineral carbonates, such as limestone, are a significant geological sink for carbon. During the process of carbon fixation, carbon dioxide is taken up from the atmospheric reservoir (or from </w:t>
      </w:r>
      <w:proofErr w:type="spellStart"/>
      <w:r w:rsidRPr="00FC0859">
        <w:rPr>
          <w:color w:val="222222"/>
          <w:sz w:val="28"/>
          <w:szCs w:val="28"/>
          <w:lang w:val="en-GB"/>
        </w:rPr>
        <w:t>biocarbonates</w:t>
      </w:r>
      <w:proofErr w:type="spellEnd"/>
      <w:r w:rsidRPr="00FC0859">
        <w:rPr>
          <w:color w:val="222222"/>
          <w:sz w:val="28"/>
          <w:szCs w:val="28"/>
          <w:lang w:val="en-GB"/>
        </w:rPr>
        <w:t xml:space="preserve"> dissolved in water) by plants, photosynthetic bacteria, and algae and is "fixed" into organic substances. Animals obtain their requirements for carbon (as carbon-based molecules) by eating plants or other animals. For the biological links, the carbon cycle comes full cycle when carbon is released by either plants and animals as they respire or after life as they decompose. Organisms respire carbon dioxide as a waste product from the breakdown of organic molecules as their cells derive energy from oxidizing the molecules containing "fixed" carbon. The burning of organic material such as wood or fuels also results in the release of carbon dioxide from organic carbon.</w:t>
      </w:r>
    </w:p>
    <w:p w:rsidR="0036381A" w:rsidRPr="00FC0859" w:rsidRDefault="0036381A" w:rsidP="0036381A">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CO</w:t>
      </w:r>
      <w:r w:rsidRPr="00FC0859">
        <w:rPr>
          <w:color w:val="222222"/>
          <w:sz w:val="28"/>
          <w:szCs w:val="28"/>
          <w:vertAlign w:val="subscript"/>
          <w:lang w:val="en-GB"/>
        </w:rPr>
        <w:t>2</w:t>
      </w:r>
      <w:r w:rsidRPr="00FC0859">
        <w:rPr>
          <w:color w:val="222222"/>
          <w:sz w:val="28"/>
          <w:szCs w:val="28"/>
          <w:lang w:val="en-GB"/>
        </w:rPr>
        <w:t> is a trace gas and has huge effects on Earth’s heat balance by absorbing infrared radiation. During the growing season or summer, there is a decrease in atmospheric CO</w:t>
      </w:r>
      <w:r w:rsidRPr="00FC0859">
        <w:rPr>
          <w:color w:val="222222"/>
          <w:sz w:val="28"/>
          <w:szCs w:val="28"/>
          <w:vertAlign w:val="subscript"/>
          <w:lang w:val="en-GB"/>
        </w:rPr>
        <w:t>2</w:t>
      </w:r>
      <w:r w:rsidRPr="00FC0859">
        <w:rPr>
          <w:color w:val="222222"/>
          <w:sz w:val="28"/>
          <w:szCs w:val="28"/>
          <w:lang w:val="en-GB"/>
        </w:rPr>
        <w:t> because increased sunlight and temperature helps plants increase their carbon dioxide uptake and growth. In the winter time, more CO</w:t>
      </w:r>
      <w:r w:rsidRPr="00FC0859">
        <w:rPr>
          <w:color w:val="222222"/>
          <w:sz w:val="28"/>
          <w:szCs w:val="28"/>
          <w:vertAlign w:val="subscript"/>
          <w:lang w:val="en-GB"/>
        </w:rPr>
        <w:t>2</w:t>
      </w:r>
      <w:r w:rsidRPr="00FC0859">
        <w:rPr>
          <w:color w:val="222222"/>
          <w:sz w:val="28"/>
          <w:szCs w:val="28"/>
          <w:lang w:val="en-GB"/>
        </w:rPr>
        <w:t xml:space="preserve"> enters the atmosphere than can be removed by plants. This happens because plant respirations and the death of plants happens faster than photosynthesis. </w:t>
      </w:r>
    </w:p>
    <w:p w:rsidR="0036381A" w:rsidRDefault="0036381A" w:rsidP="0036381A">
      <w:pPr>
        <w:pStyle w:val="a5"/>
        <w:shd w:val="clear" w:color="auto" w:fill="FFFFFF"/>
        <w:spacing w:before="0" w:beforeAutospacing="0" w:after="0" w:afterAutospacing="0"/>
        <w:jc w:val="both"/>
        <w:rPr>
          <w:color w:val="222222"/>
          <w:sz w:val="28"/>
          <w:szCs w:val="28"/>
          <w:lang w:val="en-US"/>
        </w:rPr>
      </w:pPr>
      <w:r>
        <w:rPr>
          <w:noProof/>
          <w:lang w:bidi="ar-SA"/>
        </w:rPr>
        <w:drawing>
          <wp:inline distT="0" distB="0" distL="0" distR="0">
            <wp:extent cx="5451044" cy="3959716"/>
            <wp:effectExtent l="19050" t="0" r="0" b="0"/>
            <wp:docPr id="7" name="Рисунок 7" descr="ÐÐ°ÑÑÐ¸Ð½ÐºÐ¸ Ð¿Ð¾ Ð·Ð°Ð¿ÑÐ¾ÑÑ GLOBAL CARBON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GLOBAL CARBON CYCLE"/>
                    <pic:cNvPicPr>
                      <a:picLocks noChangeAspect="1" noChangeArrowheads="1"/>
                    </pic:cNvPicPr>
                  </pic:nvPicPr>
                  <pic:blipFill>
                    <a:blip r:embed="rId10" cstate="print"/>
                    <a:srcRect/>
                    <a:stretch>
                      <a:fillRect/>
                    </a:stretch>
                  </pic:blipFill>
                  <pic:spPr bwMode="auto">
                    <a:xfrm>
                      <a:off x="0" y="0"/>
                      <a:ext cx="5454224" cy="3962026"/>
                    </a:xfrm>
                    <a:prstGeom prst="rect">
                      <a:avLst/>
                    </a:prstGeom>
                    <a:noFill/>
                    <a:ln w="9525">
                      <a:noFill/>
                      <a:miter lim="800000"/>
                      <a:headEnd/>
                      <a:tailEnd/>
                    </a:ln>
                  </pic:spPr>
                </pic:pic>
              </a:graphicData>
            </a:graphic>
          </wp:inline>
        </w:drawing>
      </w:r>
    </w:p>
    <w:p w:rsidR="0031793A" w:rsidRPr="00FC0859" w:rsidRDefault="0031793A" w:rsidP="0036381A">
      <w:pPr>
        <w:pStyle w:val="a5"/>
        <w:shd w:val="clear" w:color="auto" w:fill="FFFFFF"/>
        <w:spacing w:before="0" w:beforeAutospacing="0" w:after="0" w:afterAutospacing="0"/>
        <w:jc w:val="both"/>
        <w:rPr>
          <w:color w:val="222222"/>
          <w:sz w:val="28"/>
          <w:szCs w:val="28"/>
          <w:lang w:val="en-GB"/>
        </w:rPr>
      </w:pPr>
      <w:r w:rsidRPr="00FC0859">
        <w:rPr>
          <w:color w:val="222222"/>
          <w:sz w:val="28"/>
          <w:szCs w:val="28"/>
          <w:lang w:val="en-GB"/>
        </w:rPr>
        <w:lastRenderedPageBreak/>
        <w:t xml:space="preserve">Carbon is continuously cycled between the oceans, land, and the atmosphere. The atmospheric carbon is primarily carbon dioxide. Carbon, on land, occurs primarily in living biota and decaying organic matter. Dissolved carbon dioxide and small organisms like plankton that store carbon dioxide are major sources in the ocean. Carbon is measured in </w:t>
      </w:r>
      <w:proofErr w:type="spellStart"/>
      <w:r w:rsidRPr="00FC0859">
        <w:rPr>
          <w:color w:val="222222"/>
          <w:sz w:val="28"/>
          <w:szCs w:val="28"/>
          <w:lang w:val="en-GB"/>
        </w:rPr>
        <w:t>Gigatons</w:t>
      </w:r>
      <w:proofErr w:type="spellEnd"/>
      <w:r w:rsidRPr="00FC0859">
        <w:rPr>
          <w:color w:val="222222"/>
          <w:sz w:val="28"/>
          <w:szCs w:val="28"/>
          <w:lang w:val="en-GB"/>
        </w:rPr>
        <w:t xml:space="preserve">, with the deep ocean containing almost 40,000 </w:t>
      </w:r>
      <w:proofErr w:type="spellStart"/>
      <w:r w:rsidRPr="00FC0859">
        <w:rPr>
          <w:color w:val="222222"/>
          <w:sz w:val="28"/>
          <w:szCs w:val="28"/>
          <w:lang w:val="en-GB"/>
        </w:rPr>
        <w:t>Gt</w:t>
      </w:r>
      <w:proofErr w:type="spellEnd"/>
      <w:r w:rsidRPr="00FC0859">
        <w:rPr>
          <w:color w:val="222222"/>
          <w:sz w:val="28"/>
          <w:szCs w:val="28"/>
          <w:lang w:val="en-GB"/>
        </w:rPr>
        <w:t xml:space="preserve">, compared to about 2,000 </w:t>
      </w:r>
      <w:proofErr w:type="spellStart"/>
      <w:r w:rsidRPr="00FC0859">
        <w:rPr>
          <w:color w:val="222222"/>
          <w:sz w:val="28"/>
          <w:szCs w:val="28"/>
          <w:lang w:val="en-GB"/>
        </w:rPr>
        <w:t>Gt</w:t>
      </w:r>
      <w:proofErr w:type="spellEnd"/>
      <w:r w:rsidRPr="00FC0859">
        <w:rPr>
          <w:color w:val="222222"/>
          <w:sz w:val="28"/>
          <w:szCs w:val="28"/>
          <w:lang w:val="en-GB"/>
        </w:rPr>
        <w:t xml:space="preserve"> on land and 750 </w:t>
      </w:r>
      <w:proofErr w:type="spellStart"/>
      <w:r w:rsidRPr="00FC0859">
        <w:rPr>
          <w:color w:val="222222"/>
          <w:sz w:val="28"/>
          <w:szCs w:val="28"/>
          <w:lang w:val="en-GB"/>
        </w:rPr>
        <w:t>Gt</w:t>
      </w:r>
      <w:proofErr w:type="spellEnd"/>
      <w:r w:rsidRPr="00FC0859">
        <w:rPr>
          <w:color w:val="222222"/>
          <w:sz w:val="28"/>
          <w:szCs w:val="28"/>
          <w:lang w:val="en-GB"/>
        </w:rPr>
        <w:t xml:space="preserve"> in the atmosphere.</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Carbon dioxide, a known "greenhouse gas", traps some of the radiation in the atmosphere that would be lost in space. This causes the atmosphere to be warmer than it would naturally be. Since pre-industrial times man-made emissions have increased the amount of carbon dioxide in the atmosphere by about 30%. The increase in carbon dioxide causing global warming is important for us to understand so we can predict future implications concerning our planet.</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Average global temperatures have increased this past century and are predicted to increase even more in the next century. In a study done by Parmesan </w:t>
      </w:r>
      <w:proofErr w:type="spellStart"/>
      <w:r w:rsidRPr="00FC0859">
        <w:rPr>
          <w:i/>
          <w:iCs/>
          <w:color w:val="222222"/>
          <w:sz w:val="28"/>
          <w:szCs w:val="28"/>
          <w:lang w:val="en-GB"/>
        </w:rPr>
        <w:t>etal</w:t>
      </w:r>
      <w:proofErr w:type="spellEnd"/>
      <w:r w:rsidRPr="00FC0859">
        <w:rPr>
          <w:color w:val="222222"/>
          <w:sz w:val="28"/>
          <w:szCs w:val="28"/>
          <w:lang w:val="en-GB"/>
        </w:rPr>
        <w:t>, the distribution and population dynamics of several species of butterflies were monitored in response to the increased temperatures. Migratory patterns of each species were observed and compared to previous patterns of distribution. The butterflies showed a northern shift which is thought to be a response to increased temperatures. Parmesan </w:t>
      </w:r>
      <w:proofErr w:type="spellStart"/>
      <w:r w:rsidRPr="00FC0859">
        <w:rPr>
          <w:i/>
          <w:iCs/>
          <w:color w:val="222222"/>
          <w:sz w:val="28"/>
          <w:szCs w:val="28"/>
          <w:lang w:val="en-GB"/>
        </w:rPr>
        <w:t>etal</w:t>
      </w:r>
      <w:proofErr w:type="spellEnd"/>
      <w:r w:rsidRPr="00FC0859">
        <w:rPr>
          <w:color w:val="222222"/>
          <w:sz w:val="28"/>
          <w:szCs w:val="28"/>
          <w:lang w:val="en-GB"/>
        </w:rPr>
        <w:t> concluded that the current and future climate warming may be a big factor in shifting species distributions </w:t>
      </w:r>
      <w:hyperlink r:id="rId11" w:anchor="endnote_Parmesan_199" w:history="1">
        <w:r w:rsidRPr="00FC0859">
          <w:rPr>
            <w:rStyle w:val="a6"/>
            <w:color w:val="663366"/>
            <w:sz w:val="28"/>
            <w:szCs w:val="28"/>
            <w:vertAlign w:val="superscript"/>
            <w:lang w:val="en-GB"/>
          </w:rPr>
          <w:t>[3]</w:t>
        </w:r>
      </w:hyperlink>
      <w:r w:rsidRPr="00FC0859">
        <w:rPr>
          <w:color w:val="222222"/>
          <w:sz w:val="28"/>
          <w:szCs w:val="28"/>
          <w:lang w:val="en-GB"/>
        </w:rPr>
        <w:t>.</w:t>
      </w:r>
    </w:p>
    <w:p w:rsidR="0036381A" w:rsidRDefault="0036381A" w:rsidP="00B57D24">
      <w:pPr>
        <w:pStyle w:val="3"/>
        <w:shd w:val="clear" w:color="auto" w:fill="FFFFFF"/>
        <w:spacing w:before="0" w:beforeAutospacing="0" w:after="0" w:afterAutospacing="0"/>
        <w:ind w:firstLine="720"/>
        <w:jc w:val="both"/>
        <w:rPr>
          <w:rStyle w:val="mw-headline"/>
          <w:color w:val="000000"/>
          <w:sz w:val="28"/>
          <w:szCs w:val="28"/>
          <w:lang w:val="en-GB"/>
        </w:rPr>
      </w:pPr>
    </w:p>
    <w:p w:rsidR="0031793A" w:rsidRPr="00FC0859" w:rsidRDefault="0036381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t>PHOSPHORUS, IRON, AND TRACE MINERAL CYCLES</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The Phosphorus cycle is one of the slowest biogeochemical cycle. It does not stay in the atmosphere, because it is normally in a liquid state at room temperature. </w:t>
      </w:r>
      <w:proofErr w:type="spellStart"/>
      <w:r w:rsidRPr="00FC0859">
        <w:rPr>
          <w:color w:val="222222"/>
          <w:sz w:val="28"/>
          <w:szCs w:val="28"/>
          <w:lang w:val="en-GB"/>
        </w:rPr>
        <w:t>Phorsphorus</w:t>
      </w:r>
      <w:proofErr w:type="spellEnd"/>
      <w:r w:rsidRPr="00FC0859">
        <w:rPr>
          <w:color w:val="222222"/>
          <w:sz w:val="28"/>
          <w:szCs w:val="28"/>
          <w:lang w:val="en-GB"/>
        </w:rPr>
        <w:t xml:space="preserve"> mainly cycles through water, soil, and sediments. The little phosphorus in the atmosphere is carried by dust particles and such. Phosphate is most often in the form of phosphate salts, which is released from weathered rock and dissolved in ground water where plants take it up. Phosphorus is a limiting factor for plants on land and in water, including the ocean because there is so little of it and it is not very soluble in water. The cycle does speed up a little bit as it cycles through plants and animals. When the plants and animals die and decay the phosphorus is returned to the soil and sediments and eventually locked back in the rock.</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iron cycle is similar to every other cycle. It is, however, much more abundant than phosphorus. One additional way iron gets cycled, besides rock weathering, is when a volcano erupts and sends an iron rich dust into the atmosphere and eventually spreading it in soil and water.</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Other trace minerals, such as, zinc, copper, and manganese, were once thought to be just as abundant as nitrogen, carbon, and oxygen. Their depletion is thought to be from water erosion of the soil and over cropping of land, they aren't able to replenish themselves as fast. To learn more about all the trace minerals essential to life </w:t>
      </w:r>
      <w:proofErr w:type="spellStart"/>
      <w:r w:rsidRPr="00FC0859">
        <w:rPr>
          <w:color w:val="222222"/>
          <w:sz w:val="28"/>
          <w:szCs w:val="28"/>
          <w:lang w:val="en-GB"/>
        </w:rPr>
        <w:t>visit:</w:t>
      </w:r>
      <w:hyperlink r:id="rId12" w:history="1">
        <w:r w:rsidRPr="00FC0859">
          <w:rPr>
            <w:rStyle w:val="a6"/>
            <w:color w:val="663366"/>
            <w:sz w:val="28"/>
            <w:szCs w:val="28"/>
            <w:lang w:val="en-GB"/>
          </w:rPr>
          <w:t>Nutrients</w:t>
        </w:r>
        <w:proofErr w:type="spellEnd"/>
        <w:r w:rsidRPr="00FC0859">
          <w:rPr>
            <w:rStyle w:val="a6"/>
            <w:color w:val="663366"/>
            <w:sz w:val="28"/>
            <w:szCs w:val="28"/>
            <w:lang w:val="en-GB"/>
          </w:rPr>
          <w:t xml:space="preserve"> - Trace Minerals</w:t>
        </w:r>
      </w:hyperlink>
    </w:p>
    <w:p w:rsidR="0031793A" w:rsidRPr="00FC0859" w:rsidRDefault="0031793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t>"Perfect" Cycles</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proofErr w:type="spellStart"/>
      <w:r w:rsidRPr="00FC0859">
        <w:rPr>
          <w:color w:val="222222"/>
          <w:sz w:val="28"/>
          <w:szCs w:val="28"/>
          <w:lang w:val="en-GB"/>
        </w:rPr>
        <w:lastRenderedPageBreak/>
        <w:t>Odum</w:t>
      </w:r>
      <w:proofErr w:type="spellEnd"/>
      <w:r w:rsidRPr="00FC0859">
        <w:rPr>
          <w:color w:val="222222"/>
          <w:sz w:val="28"/>
          <w:szCs w:val="28"/>
          <w:lang w:val="en-GB"/>
        </w:rPr>
        <w:t xml:space="preserve"> (1959) describes what are called more or less "perfect" cycles: biogeochemical cycles that involve equilibrium states. That is, there exists in nature a balance in the cycling of the element between various compartments, with the element or material moving into </w:t>
      </w:r>
      <w:proofErr w:type="spellStart"/>
      <w:r w:rsidRPr="00FC0859">
        <w:rPr>
          <w:color w:val="222222"/>
          <w:sz w:val="28"/>
          <w:szCs w:val="28"/>
          <w:lang w:val="en-GB"/>
        </w:rPr>
        <w:t>abiotic</w:t>
      </w:r>
      <w:proofErr w:type="spellEnd"/>
      <w:r w:rsidRPr="00FC0859">
        <w:rPr>
          <w:color w:val="222222"/>
          <w:sz w:val="28"/>
          <w:szCs w:val="28"/>
          <w:lang w:val="en-GB"/>
        </w:rPr>
        <w:t xml:space="preserve"> compartments about as fast as it moves into biotic compartments. Certain ecosystems may experience "shortages", but overall a balance exists on a global scale.</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II. </w:t>
      </w:r>
      <w:proofErr w:type="spellStart"/>
      <w:r w:rsidRPr="00FC0859">
        <w:rPr>
          <w:color w:val="222222"/>
          <w:sz w:val="28"/>
          <w:szCs w:val="28"/>
          <w:lang w:val="en-GB"/>
        </w:rPr>
        <w:t>Deserts</w:t>
      </w:r>
      <w:proofErr w:type="spellEnd"/>
      <w:r w:rsidRPr="00FC0859">
        <w:rPr>
          <w:color w:val="222222"/>
          <w:sz w:val="28"/>
          <w:szCs w:val="28"/>
          <w:lang w:val="en-GB"/>
        </w:rPr>
        <w:t xml:space="preserve"> are characterized by their limited precipitation. Deserts have a brief rainy season which on average produces less than 30 cm rainfall per year. </w:t>
      </w:r>
      <w:proofErr w:type="spellStart"/>
      <w:r w:rsidRPr="00FC0859">
        <w:rPr>
          <w:color w:val="222222"/>
          <w:sz w:val="28"/>
          <w:szCs w:val="28"/>
          <w:lang w:val="en-GB"/>
        </w:rPr>
        <w:t>Deserts</w:t>
      </w:r>
      <w:proofErr w:type="spellEnd"/>
      <w:r w:rsidRPr="00FC0859">
        <w:rPr>
          <w:color w:val="222222"/>
          <w:sz w:val="28"/>
          <w:szCs w:val="28"/>
          <w:lang w:val="en-GB"/>
        </w:rPr>
        <w:t xml:space="preserve"> are mainly located at 30 degrees North and South latitude because of its dry air resulting from the Hadley cell (please read interlink below on a Hadley cell), which stretches between the equator and 20 to 35 degrees North and South latitude.</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Deserts have the capacity to be very productive climates because they are in a high energy input area of the round earth (please refer to chapter 3 about solar irradiation and the earth being round), but are limited by their low precipitation. Desert flora or plant life is located on only 10% of desert area. They consist of mainly annuals that grow and reproduce during the brief rainy season. The main flora are succulents that store water, have waxy cuticles to prevent water loss, they may have few modified small leaves or needles, and have large shallow root systems.</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III. Chaparrals are desert types located in the </w:t>
      </w:r>
      <w:proofErr w:type="spellStart"/>
      <w:r w:rsidRPr="00FC0859">
        <w:rPr>
          <w:color w:val="222222"/>
          <w:sz w:val="28"/>
          <w:szCs w:val="28"/>
          <w:lang w:val="en-GB"/>
        </w:rPr>
        <w:t>mediterranean</w:t>
      </w:r>
      <w:proofErr w:type="spellEnd"/>
      <w:r w:rsidRPr="00FC0859">
        <w:rPr>
          <w:color w:val="222222"/>
          <w:sz w:val="28"/>
          <w:szCs w:val="28"/>
          <w:lang w:val="en-GB"/>
        </w:rPr>
        <w:t xml:space="preserve"> area. Chaparrals are characterized by its distinct rainy season and more so by its extremes. Summer temperatures can reach a high of approximately 40 degrees Celsius and winter temperatures </w:t>
      </w:r>
      <w:proofErr w:type="spellStart"/>
      <w:r w:rsidRPr="00FC0859">
        <w:rPr>
          <w:color w:val="222222"/>
          <w:sz w:val="28"/>
          <w:szCs w:val="28"/>
          <w:lang w:val="en-GB"/>
        </w:rPr>
        <w:t>an</w:t>
      </w:r>
      <w:proofErr w:type="spellEnd"/>
      <w:r w:rsidRPr="00FC0859">
        <w:rPr>
          <w:color w:val="222222"/>
          <w:sz w:val="28"/>
          <w:szCs w:val="28"/>
          <w:lang w:val="en-GB"/>
        </w:rPr>
        <w:t xml:space="preserve"> reach a low of approximately -15 degrees Celsius. Plants and animals </w:t>
      </w:r>
      <w:proofErr w:type="spellStart"/>
      <w:r w:rsidRPr="00FC0859">
        <w:rPr>
          <w:color w:val="222222"/>
          <w:sz w:val="28"/>
          <w:szCs w:val="28"/>
          <w:lang w:val="en-GB"/>
        </w:rPr>
        <w:t>inhabitats</w:t>
      </w:r>
      <w:proofErr w:type="spellEnd"/>
      <w:r w:rsidRPr="00FC0859">
        <w:rPr>
          <w:color w:val="222222"/>
          <w:sz w:val="28"/>
          <w:szCs w:val="28"/>
          <w:lang w:val="en-GB"/>
        </w:rPr>
        <w:t xml:space="preserve"> are drought adapted to aide survival. Plant life are similar in characteristics to desert plants with mainly shrub/brush type species.</w:t>
      </w:r>
    </w:p>
    <w:p w:rsidR="0031793A" w:rsidRPr="00FC0859" w:rsidRDefault="0031793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t>Soil Layering</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Soil is a composition of many different layers. The first(top) layer is the </w:t>
      </w:r>
      <w:r w:rsidRPr="00FC0859">
        <w:rPr>
          <w:b/>
          <w:bCs/>
          <w:color w:val="222222"/>
          <w:sz w:val="28"/>
          <w:szCs w:val="28"/>
          <w:lang w:val="en-GB"/>
        </w:rPr>
        <w:t>O Horizon</w:t>
      </w:r>
      <w:r w:rsidRPr="00FC0859">
        <w:rPr>
          <w:color w:val="222222"/>
          <w:sz w:val="28"/>
          <w:szCs w:val="28"/>
          <w:lang w:val="en-GB"/>
        </w:rPr>
        <w:t xml:space="preserve"> which is then </w:t>
      </w:r>
      <w:proofErr w:type="spellStart"/>
      <w:r w:rsidRPr="00FC0859">
        <w:rPr>
          <w:color w:val="222222"/>
          <w:sz w:val="28"/>
          <w:szCs w:val="28"/>
          <w:lang w:val="en-GB"/>
        </w:rPr>
        <w:t>compsed</w:t>
      </w:r>
      <w:proofErr w:type="spellEnd"/>
      <w:r w:rsidRPr="00FC0859">
        <w:rPr>
          <w:color w:val="222222"/>
          <w:sz w:val="28"/>
          <w:szCs w:val="28"/>
          <w:lang w:val="en-GB"/>
        </w:rPr>
        <w:t xml:space="preserve"> of 2 </w:t>
      </w:r>
      <w:proofErr w:type="spellStart"/>
      <w:r w:rsidRPr="00FC0859">
        <w:rPr>
          <w:color w:val="222222"/>
          <w:sz w:val="28"/>
          <w:szCs w:val="28"/>
          <w:lang w:val="en-GB"/>
        </w:rPr>
        <w:t>sublayers</w:t>
      </w:r>
      <w:proofErr w:type="spellEnd"/>
      <w:r w:rsidRPr="00FC0859">
        <w:rPr>
          <w:color w:val="222222"/>
          <w:sz w:val="28"/>
          <w:szCs w:val="28"/>
          <w:lang w:val="en-GB"/>
        </w:rPr>
        <w:t xml:space="preserve"> the </w:t>
      </w:r>
      <w:proofErr w:type="spellStart"/>
      <w:r w:rsidRPr="00FC0859">
        <w:rPr>
          <w:color w:val="222222"/>
          <w:sz w:val="28"/>
          <w:szCs w:val="28"/>
          <w:lang w:val="en-GB"/>
        </w:rPr>
        <w:t>O</w:t>
      </w:r>
      <w:r w:rsidRPr="00FC0859">
        <w:rPr>
          <w:color w:val="222222"/>
          <w:sz w:val="28"/>
          <w:szCs w:val="28"/>
          <w:vertAlign w:val="subscript"/>
          <w:lang w:val="en-GB"/>
        </w:rPr>
        <w:t>i</w:t>
      </w:r>
      <w:proofErr w:type="spellEnd"/>
      <w:r w:rsidRPr="00FC0859">
        <w:rPr>
          <w:color w:val="222222"/>
          <w:sz w:val="28"/>
          <w:szCs w:val="28"/>
          <w:lang w:val="en-GB"/>
        </w:rPr>
        <w:t xml:space="preserve"> and </w:t>
      </w:r>
      <w:proofErr w:type="spellStart"/>
      <w:r w:rsidRPr="00FC0859">
        <w:rPr>
          <w:color w:val="222222"/>
          <w:sz w:val="28"/>
          <w:szCs w:val="28"/>
          <w:lang w:val="en-GB"/>
        </w:rPr>
        <w:t>O</w:t>
      </w:r>
      <w:r w:rsidRPr="00FC0859">
        <w:rPr>
          <w:color w:val="222222"/>
          <w:sz w:val="28"/>
          <w:szCs w:val="28"/>
          <w:vertAlign w:val="subscript"/>
          <w:lang w:val="en-GB"/>
        </w:rPr>
        <w:t>a</w:t>
      </w:r>
      <w:proofErr w:type="spellEnd"/>
      <w:r w:rsidRPr="00FC0859">
        <w:rPr>
          <w:color w:val="222222"/>
          <w:sz w:val="28"/>
          <w:szCs w:val="28"/>
          <w:lang w:val="en-GB"/>
        </w:rPr>
        <w:t xml:space="preserve"> layers. The </w:t>
      </w:r>
      <w:proofErr w:type="spellStart"/>
      <w:r w:rsidRPr="00FC0859">
        <w:rPr>
          <w:color w:val="222222"/>
          <w:sz w:val="28"/>
          <w:szCs w:val="28"/>
          <w:lang w:val="en-GB"/>
        </w:rPr>
        <w:t>O</w:t>
      </w:r>
      <w:r w:rsidRPr="00FC0859">
        <w:rPr>
          <w:color w:val="222222"/>
          <w:sz w:val="28"/>
          <w:szCs w:val="28"/>
          <w:vertAlign w:val="subscript"/>
          <w:lang w:val="en-GB"/>
        </w:rPr>
        <w:t>i</w:t>
      </w:r>
      <w:proofErr w:type="spellEnd"/>
      <w:r w:rsidRPr="00FC0859">
        <w:rPr>
          <w:color w:val="222222"/>
          <w:sz w:val="28"/>
          <w:szCs w:val="28"/>
          <w:lang w:val="en-GB"/>
        </w:rPr>
        <w:t xml:space="preserve"> is the intact organic layer which is made up of dead organic matter and leaf litter. The </w:t>
      </w:r>
      <w:proofErr w:type="spellStart"/>
      <w:r w:rsidRPr="00FC0859">
        <w:rPr>
          <w:color w:val="222222"/>
          <w:sz w:val="28"/>
          <w:szCs w:val="28"/>
          <w:lang w:val="en-GB"/>
        </w:rPr>
        <w:t>O</w:t>
      </w:r>
      <w:r w:rsidRPr="00FC0859">
        <w:rPr>
          <w:color w:val="222222"/>
          <w:sz w:val="28"/>
          <w:szCs w:val="28"/>
          <w:vertAlign w:val="subscript"/>
          <w:lang w:val="en-GB"/>
        </w:rPr>
        <w:t>a</w:t>
      </w:r>
      <w:proofErr w:type="spellEnd"/>
      <w:r w:rsidRPr="00FC0859">
        <w:rPr>
          <w:color w:val="222222"/>
          <w:sz w:val="28"/>
          <w:szCs w:val="28"/>
          <w:lang w:val="en-GB"/>
        </w:rPr>
        <w:t> is contains mostly humus and is situated next to the A Horizon. The entire O Horizon is about 10cm deep. Deserts usually lack the O Horizon.</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next layer is the </w:t>
      </w:r>
      <w:r w:rsidRPr="00FC0859">
        <w:rPr>
          <w:b/>
          <w:bCs/>
          <w:color w:val="222222"/>
          <w:sz w:val="28"/>
          <w:szCs w:val="28"/>
          <w:lang w:val="en-GB"/>
        </w:rPr>
        <w:t>A Horizon</w:t>
      </w:r>
      <w:r w:rsidRPr="00FC0859">
        <w:rPr>
          <w:color w:val="222222"/>
          <w:sz w:val="28"/>
          <w:szCs w:val="28"/>
          <w:lang w:val="en-GB"/>
        </w:rPr>
        <w:t>. This is what most consider the topsoil, it is a mixture of weathered rock(clay, sand, and silt) from lower layers and organic material from the O Horizon. This is the area where there are the most roots, microbes, and invertebrates. This horizon usually has a high respiration rate, and has most of the nutrients leeched to lower layers by water. The top 2 layers combined (O and A Horizons) are on average about 0.5m deep.</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next layer is the </w:t>
      </w:r>
      <w:r w:rsidRPr="00FC0859">
        <w:rPr>
          <w:b/>
          <w:bCs/>
          <w:color w:val="222222"/>
          <w:sz w:val="28"/>
          <w:szCs w:val="28"/>
          <w:lang w:val="en-GB"/>
        </w:rPr>
        <w:t>E Horizon</w:t>
      </w:r>
      <w:r w:rsidRPr="00FC0859">
        <w:rPr>
          <w:color w:val="222222"/>
          <w:sz w:val="28"/>
          <w:szCs w:val="28"/>
          <w:lang w:val="en-GB"/>
        </w:rPr>
        <w:t xml:space="preserve"> (or </w:t>
      </w:r>
      <w:proofErr w:type="spellStart"/>
      <w:r w:rsidRPr="00FC0859">
        <w:rPr>
          <w:color w:val="222222"/>
          <w:sz w:val="28"/>
          <w:szCs w:val="28"/>
          <w:lang w:val="en-GB"/>
        </w:rPr>
        <w:t>Eluviation</w:t>
      </w:r>
      <w:proofErr w:type="spellEnd"/>
      <w:r w:rsidRPr="00FC0859">
        <w:rPr>
          <w:color w:val="222222"/>
          <w:sz w:val="28"/>
          <w:szCs w:val="28"/>
          <w:lang w:val="en-GB"/>
        </w:rPr>
        <w:t xml:space="preserve"> Horizon). This layer has the least amount of dissolved nutrients. This layer can have a clay pan formed at the bottom which is highly compacted clay which prevents weathering of rock below. </w:t>
      </w:r>
      <w:proofErr w:type="spellStart"/>
      <w:r w:rsidRPr="00FC0859">
        <w:rPr>
          <w:color w:val="222222"/>
          <w:sz w:val="28"/>
          <w:szCs w:val="28"/>
          <w:lang w:val="en-GB"/>
        </w:rPr>
        <w:t>The</w:t>
      </w:r>
      <w:proofErr w:type="spellEnd"/>
      <w:r w:rsidRPr="00FC0859">
        <w:rPr>
          <w:color w:val="222222"/>
          <w:sz w:val="28"/>
          <w:szCs w:val="28"/>
          <w:lang w:val="en-GB"/>
        </w:rPr>
        <w:t xml:space="preserve"> also prevents tap roots from reaching the C Horizon. This may also cause the area above to become water-logged.</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lastRenderedPageBreak/>
        <w:t xml:space="preserve">Below the E horizon is the </w:t>
      </w:r>
      <w:proofErr w:type="spellStart"/>
      <w:r w:rsidRPr="00FC0859">
        <w:rPr>
          <w:color w:val="222222"/>
          <w:sz w:val="28"/>
          <w:szCs w:val="28"/>
          <w:lang w:val="en-GB"/>
        </w:rPr>
        <w:t>Illuviation</w:t>
      </w:r>
      <w:proofErr w:type="spellEnd"/>
      <w:r w:rsidRPr="00FC0859">
        <w:rPr>
          <w:color w:val="222222"/>
          <w:sz w:val="28"/>
          <w:szCs w:val="28"/>
          <w:lang w:val="en-GB"/>
        </w:rPr>
        <w:t xml:space="preserve"> Horizon of </w:t>
      </w:r>
      <w:r w:rsidRPr="00FC0859">
        <w:rPr>
          <w:b/>
          <w:bCs/>
          <w:color w:val="222222"/>
          <w:sz w:val="28"/>
          <w:szCs w:val="28"/>
          <w:lang w:val="en-GB"/>
        </w:rPr>
        <w:t>B Horizon</w:t>
      </w:r>
      <w:r w:rsidRPr="00FC0859">
        <w:rPr>
          <w:color w:val="222222"/>
          <w:sz w:val="28"/>
          <w:szCs w:val="28"/>
          <w:lang w:val="en-GB"/>
        </w:rPr>
        <w:t xml:space="preserve">. This is the area where </w:t>
      </w:r>
      <w:proofErr w:type="spellStart"/>
      <w:r w:rsidRPr="00FC0859">
        <w:rPr>
          <w:color w:val="222222"/>
          <w:sz w:val="28"/>
          <w:szCs w:val="28"/>
          <w:lang w:val="en-GB"/>
        </w:rPr>
        <w:t>leechates</w:t>
      </w:r>
      <w:proofErr w:type="spellEnd"/>
      <w:r w:rsidRPr="00FC0859">
        <w:rPr>
          <w:color w:val="222222"/>
          <w:sz w:val="28"/>
          <w:szCs w:val="28"/>
          <w:lang w:val="en-GB"/>
        </w:rPr>
        <w:t xml:space="preserve"> collect, and most tap roots exist. It is usually mineral rich and contains little organic material. It is usually about 0.5m deep. Below the B Horizon is the </w:t>
      </w:r>
      <w:r w:rsidRPr="00FC0859">
        <w:rPr>
          <w:b/>
          <w:bCs/>
          <w:color w:val="222222"/>
          <w:sz w:val="28"/>
          <w:szCs w:val="28"/>
          <w:lang w:val="en-GB"/>
        </w:rPr>
        <w:t>C Horizon</w:t>
      </w:r>
      <w:r w:rsidRPr="00FC0859">
        <w:rPr>
          <w:color w:val="222222"/>
          <w:sz w:val="28"/>
          <w:szCs w:val="28"/>
          <w:lang w:val="en-GB"/>
        </w:rPr>
        <w:t>, which is the lowest soil, layer is commonly called the subsoil. This is mostly weathered parent material. This is usually about 0.5m deep also.</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Lastly is the inorganic material of the soil or the </w:t>
      </w:r>
      <w:r w:rsidRPr="00FC0859">
        <w:rPr>
          <w:b/>
          <w:bCs/>
          <w:color w:val="222222"/>
          <w:sz w:val="28"/>
          <w:szCs w:val="28"/>
          <w:lang w:val="en-GB"/>
        </w:rPr>
        <w:t>R Horizon</w:t>
      </w:r>
      <w:r w:rsidRPr="00FC0859">
        <w:rPr>
          <w:color w:val="222222"/>
          <w:sz w:val="28"/>
          <w:szCs w:val="28"/>
          <w:lang w:val="en-GB"/>
        </w:rPr>
        <w:t>. This is also called bedrock which is a result of weathering from wind, water, temperature, and plants.</w:t>
      </w:r>
    </w:p>
    <w:p w:rsidR="0031793A" w:rsidRPr="00FC0859" w:rsidRDefault="0031793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t>Particle Size</w:t>
      </w:r>
    </w:p>
    <w:p w:rsidR="0031793A" w:rsidRPr="00FC0859" w:rsidRDefault="0031793A" w:rsidP="00B57D24">
      <w:pPr>
        <w:shd w:val="clear" w:color="auto" w:fill="F8F9FA"/>
        <w:spacing w:after="0" w:line="240" w:lineRule="auto"/>
        <w:ind w:firstLine="720"/>
        <w:jc w:val="both"/>
        <w:rPr>
          <w:rFonts w:ascii="Times New Roman" w:hAnsi="Times New Roman" w:cs="Times New Roman"/>
          <w:color w:val="222222"/>
          <w:sz w:val="28"/>
          <w:szCs w:val="28"/>
          <w:lang w:val="en-GB"/>
        </w:rPr>
      </w:pPr>
      <w:r w:rsidRPr="00FC0859">
        <w:rPr>
          <w:rFonts w:ascii="Times New Roman" w:hAnsi="Times New Roman" w:cs="Times New Roman"/>
          <w:color w:val="222222"/>
          <w:sz w:val="28"/>
          <w:szCs w:val="28"/>
          <w:lang w:val="en-GB"/>
        </w:rPr>
        <w:t>Different sizes of particles in sand</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The particle size of soil is correlated to the amount of surface area of the particles and the charge of the surface area. A decrease in particle size equals an increase in surface area which in turn equals an increase in a negative charge of the surface area. The United States Department of Agriculture (USDA) designates types of soil by the size of the particles in the soil. Clay consists of particles smaller than 0.002mm and has the largest water capacity and highest nutrient capacity. Silt consists of particles smaller than 0.05mm and has a relatively median water capacity and a median nutrient capacity. Sand consists of particles smaller than 2mm and has the smallest water capacity and the lowest nutrient capacity.</w:t>
      </w:r>
    </w:p>
    <w:p w:rsidR="0031793A" w:rsidRPr="00FC0859" w:rsidRDefault="0031793A" w:rsidP="00B57D24">
      <w:pPr>
        <w:pStyle w:val="3"/>
        <w:shd w:val="clear" w:color="auto" w:fill="FFFFFF"/>
        <w:spacing w:before="0" w:beforeAutospacing="0" w:after="0" w:afterAutospacing="0"/>
        <w:ind w:firstLine="720"/>
        <w:jc w:val="both"/>
        <w:rPr>
          <w:color w:val="000000"/>
          <w:sz w:val="28"/>
          <w:szCs w:val="28"/>
          <w:lang w:val="en-GB"/>
        </w:rPr>
      </w:pPr>
      <w:r w:rsidRPr="00FC0859">
        <w:rPr>
          <w:rStyle w:val="mw-headline"/>
          <w:color w:val="000000"/>
          <w:sz w:val="28"/>
          <w:szCs w:val="28"/>
          <w:lang w:val="en-GB"/>
        </w:rPr>
        <w:t>Acidic Soil</w:t>
      </w:r>
    </w:p>
    <w:p w:rsidR="0031793A" w:rsidRPr="00FC0859" w:rsidRDefault="0031793A" w:rsidP="00B57D24">
      <w:pPr>
        <w:pStyle w:val="a5"/>
        <w:shd w:val="clear" w:color="auto" w:fill="FFFFFF"/>
        <w:spacing w:before="0" w:beforeAutospacing="0" w:after="0" w:afterAutospacing="0"/>
        <w:ind w:firstLine="720"/>
        <w:jc w:val="both"/>
        <w:rPr>
          <w:color w:val="222222"/>
          <w:sz w:val="28"/>
          <w:szCs w:val="28"/>
          <w:lang w:val="en-GB"/>
        </w:rPr>
      </w:pPr>
      <w:r w:rsidRPr="00FC0859">
        <w:rPr>
          <w:color w:val="222222"/>
          <w:sz w:val="28"/>
          <w:szCs w:val="28"/>
          <w:lang w:val="en-GB"/>
        </w:rPr>
        <w:t xml:space="preserve">Acidic soil is any type of soil that has a low </w:t>
      </w:r>
      <w:proofErr w:type="spellStart"/>
      <w:r w:rsidRPr="00FC0859">
        <w:rPr>
          <w:color w:val="222222"/>
          <w:sz w:val="28"/>
          <w:szCs w:val="28"/>
          <w:lang w:val="en-GB"/>
        </w:rPr>
        <w:t>pH.</w:t>
      </w:r>
      <w:proofErr w:type="spellEnd"/>
      <w:r w:rsidRPr="00FC0859">
        <w:rPr>
          <w:color w:val="222222"/>
          <w:sz w:val="28"/>
          <w:szCs w:val="28"/>
          <w:lang w:val="en-GB"/>
        </w:rPr>
        <w:t xml:space="preserve"> It is created whenever soil is very low in minerals and may be created by conifer needles. Amino acids also breaks down clay. The breakdown of clay is done by leeching the minerals out of the soil. This leeching of minerals is due to a high </w:t>
      </w:r>
      <w:proofErr w:type="spellStart"/>
      <w:r w:rsidRPr="00FC0859">
        <w:rPr>
          <w:color w:val="222222"/>
          <w:sz w:val="28"/>
          <w:szCs w:val="28"/>
          <w:lang w:val="en-GB"/>
        </w:rPr>
        <w:t>Hydronium</w:t>
      </w:r>
      <w:proofErr w:type="spellEnd"/>
      <w:r w:rsidRPr="00FC0859">
        <w:rPr>
          <w:color w:val="222222"/>
          <w:sz w:val="28"/>
          <w:szCs w:val="28"/>
          <w:lang w:val="en-GB"/>
        </w:rPr>
        <w:t xml:space="preserve"> ion [H+] concentration which results of in less productive soil. Acid rain or precipitation that is unusually acidic because of emissions of </w:t>
      </w:r>
      <w:proofErr w:type="spellStart"/>
      <w:r w:rsidRPr="00FC0859">
        <w:rPr>
          <w:color w:val="222222"/>
          <w:sz w:val="28"/>
          <w:szCs w:val="28"/>
          <w:lang w:val="en-GB"/>
        </w:rPr>
        <w:t>sulfur</w:t>
      </w:r>
      <w:proofErr w:type="spellEnd"/>
      <w:r w:rsidRPr="00FC0859">
        <w:rPr>
          <w:color w:val="222222"/>
          <w:sz w:val="28"/>
          <w:szCs w:val="28"/>
          <w:lang w:val="en-GB"/>
        </w:rPr>
        <w:t xml:space="preserve"> and nitrogen compounds which react with the atmosphere is widely believed to be responsible for acidifying soil.</w:t>
      </w:r>
    </w:p>
    <w:p w:rsidR="0031793A" w:rsidRPr="00FC0859" w:rsidRDefault="0031793A" w:rsidP="00B57D24">
      <w:pPr>
        <w:spacing w:after="0" w:line="240" w:lineRule="auto"/>
        <w:ind w:firstLine="720"/>
        <w:jc w:val="both"/>
        <w:rPr>
          <w:rFonts w:ascii="Times New Roman" w:hAnsi="Times New Roman" w:cs="Times New Roman"/>
          <w:sz w:val="28"/>
          <w:szCs w:val="28"/>
          <w:lang w:val="en-GB"/>
        </w:rPr>
      </w:pPr>
    </w:p>
    <w:p w:rsidR="00800022" w:rsidRPr="00800022" w:rsidRDefault="00800022" w:rsidP="00B57D24">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r w:rsidRPr="00800022">
        <w:rPr>
          <w:rFonts w:ascii="Times New Roman" w:eastAsia="Calibri" w:hAnsi="Times New Roman" w:cs="Times New Roman"/>
          <w:b/>
          <w:color w:val="000000"/>
          <w:sz w:val="28"/>
          <w:szCs w:val="28"/>
          <w:lang w:val="en-US"/>
        </w:rPr>
        <w:t>HEAVY METALS - TOXICANTS IN THE ENVIRONMENT</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Environmental pollution means the destruction of ecosystems or the reduction of its productivity as a result of structural changes affecting the energy flow of the substance as a result of the ingress of living or dead components that are not inherent to any environmentally friendly material. Pollution is the new physical, chemical and biological contamination of any environment.</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The pollutant source is any polluting plant producing pollutants: factories, industries, agriculture, livestock, transport, etc.</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The pollutants contain thousands of chemicals, especially inorganic or organic substances. The content and nature of pollutants in different sources of waste may be the same. For example: hydrocarbons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Classification of pollutants includes pollution type, contamination source. According to the classification, there are the following types: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1. Wastewater 2. solid waste 3. radioactive substances 4. gaseous waste 5. biological microorganisms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lastRenderedPageBreak/>
        <w:t>Pollutant substances are: 1. Anthropogenic pollutants that are degraded by biological processes that break through biological processes. The first group of contaminants involved in the nature cycle, so quickly disappears, or lost through biological organisms. Contaminants in the second group do not engage in nature.</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 Depending on the overall composition and properties, contamination is divided into the following groups: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1. Biological pollution - pollution caused by microorganisms.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2. Mechanical contamination - Pollution of the environment with physical, non-chemical, technical and mechanical influences.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3. Chemical contamination is the change of physicochemical properties of the environment as a result of occurrence or absence of chemical compounds that have not been used before.</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4. Physical pollution is under the influence of physical agents. It has the following types: air pollution, gases, or ambient temperatures under the influence of water - thermal pollution of the environment, radiation pollution, electromagnetic pollution, electromagnetic pollution, anomalies in plant and animal life, radioactive pollution - .</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Environmental pollution is divided into two sources: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1. Natural pollution - pollution without human influence in nature. For example: pollution of the meteorites in the atmospheric volcanic eruptions,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2. Artificial contamination - pollution caused by man.</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Depending on the contamination of the biosphere, the pollution is divided into the following groups: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1. Atmospheric pollution</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2. Lithosphere pollution</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3. Pollution of the hydrosphere</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 "The range of environmental pollution is broad. In a narrow sense, contamination is the introduction of new, non-specific, physical, chemical, and biological agents into a medium or increase the average annual mean of these agents in the natural environment. From ecological point of view, this understanding can be viewed in two ways: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1. Substances that are exposed to the environment or resulting from harmful effects on human beings and nature;</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2. environmental pollutants;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 xml:space="preserve">It is important to understand that the environmentally-friendly pollution is an ecosystem. In addition, the natural environment indicates a change in the environmental factors, because the presence of many substances or other substances in the natural environment, because the harmful substances are actually their environmental factors. Therefore, the mode of these factors differs from the requirements of the ecological environment of any organism. In this case, the metabolic processes are disturbed, the product's assimilation intensities, and hence the productivity of the whole </w:t>
      </w:r>
      <w:proofErr w:type="spellStart"/>
      <w:r w:rsidRPr="00142274">
        <w:rPr>
          <w:rFonts w:ascii="Times New Roman" w:eastAsia="Calibri" w:hAnsi="Times New Roman" w:cs="Times New Roman"/>
          <w:color w:val="000000"/>
          <w:sz w:val="28"/>
          <w:szCs w:val="28"/>
          <w:lang w:val="en-US"/>
        </w:rPr>
        <w:t>biogeocenosis</w:t>
      </w:r>
      <w:proofErr w:type="spellEnd"/>
      <w:r w:rsidRPr="00142274">
        <w:rPr>
          <w:rFonts w:ascii="Times New Roman" w:eastAsia="Calibri" w:hAnsi="Times New Roman" w:cs="Times New Roman"/>
          <w:color w:val="000000"/>
          <w:sz w:val="28"/>
          <w:szCs w:val="28"/>
          <w:lang w:val="en-US"/>
        </w:rPr>
        <w:t xml:space="preserve"> decreases.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 xml:space="preserve">Pollution from the environment is a complicated process, chemical compounds in production wastes typically encounter areas where they were not </w:t>
      </w:r>
      <w:r w:rsidRPr="00142274">
        <w:rPr>
          <w:rFonts w:ascii="Times New Roman" w:eastAsia="Calibri" w:hAnsi="Times New Roman" w:cs="Times New Roman"/>
          <w:color w:val="000000"/>
          <w:sz w:val="28"/>
          <w:szCs w:val="28"/>
          <w:lang w:val="en-US"/>
        </w:rPr>
        <w:lastRenderedPageBreak/>
        <w:t>originally found. Most of them are chemically active, and are able to interact with the molecules in the tissue of the living organism or actively oxidize in the air. It is clear that ice creams are for all living creatures.</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Deprived of primary and secondary pollution due to the pollution method. Primary contamination - refers to pollutants into the environment through natural and anthropogenic processes in the biosphere.</w:t>
      </w:r>
    </w:p>
    <w:p w:rsidR="00142274" w:rsidRPr="00142274" w:rsidRDefault="00142274"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The second pollution is the formation of harmful substances in the environment through physical and chemical processes in the environment. For example, the second contamination may be caused by the fog over the city, made up of various gases in the air.</w:t>
      </w:r>
    </w:p>
    <w:p w:rsidR="00142274" w:rsidRPr="00142274" w:rsidRDefault="00142274"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142274">
        <w:rPr>
          <w:rFonts w:ascii="Times New Roman" w:eastAsia="Calibri" w:hAnsi="Times New Roman" w:cs="Times New Roman"/>
          <w:color w:val="000000"/>
          <w:sz w:val="28"/>
          <w:szCs w:val="28"/>
          <w:lang w:val="en-US"/>
        </w:rPr>
        <w:t>Thus, any substance containing air, water, and soil may become contaminants. Environmentally friendly substances are referred to as components. The components are natural (volcanic eruptions, vegetation, pale dust, etc.), anthropogenic</w:t>
      </w:r>
    </w:p>
    <w:p w:rsidR="0036381A" w:rsidRDefault="0036381A" w:rsidP="00B57D24">
      <w:pPr>
        <w:spacing w:after="0" w:line="240" w:lineRule="auto"/>
        <w:ind w:firstLine="720"/>
        <w:jc w:val="both"/>
        <w:rPr>
          <w:rFonts w:ascii="Times New Roman" w:eastAsia="Calibri" w:hAnsi="Times New Roman" w:cs="Times New Roman"/>
          <w:bCs/>
          <w:sz w:val="28"/>
          <w:szCs w:val="28"/>
          <w:lang w:val="en-GB"/>
        </w:rPr>
      </w:pPr>
    </w:p>
    <w:p w:rsidR="0036381A" w:rsidRDefault="0036381A" w:rsidP="0036381A">
      <w:pPr>
        <w:spacing w:after="0" w:line="240" w:lineRule="auto"/>
        <w:jc w:val="center"/>
        <w:rPr>
          <w:rFonts w:ascii="Times New Roman" w:eastAsia="Calibri" w:hAnsi="Times New Roman" w:cs="Times New Roman"/>
          <w:bCs/>
          <w:sz w:val="28"/>
          <w:szCs w:val="28"/>
          <w:lang w:val="en-GB"/>
        </w:rPr>
      </w:pPr>
      <w:r>
        <w:rPr>
          <w:noProof/>
          <w:lang w:eastAsia="ru-RU"/>
        </w:rPr>
        <w:drawing>
          <wp:inline distT="0" distB="0" distL="0" distR="0">
            <wp:extent cx="4469121" cy="3354644"/>
            <wp:effectExtent l="19050" t="0" r="7629" b="0"/>
            <wp:docPr id="10" name="Рисунок 10" descr="ÐÐ°ÑÑÐ¸Ð½ÐºÐ¸ Ð¿Ð¾ Ð·Ð°Ð¿ÑÐ¾ÑÑ HEAVY METALS - TOXICANTS IN THE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ÐÐ°ÑÑÐ¸Ð½ÐºÐ¸ Ð¿Ð¾ Ð·Ð°Ð¿ÑÐ¾ÑÑ HEAVY METALS - TOXICANTS IN THE ENVIRONMENT"/>
                    <pic:cNvPicPr>
                      <a:picLocks noChangeAspect="1" noChangeArrowheads="1"/>
                    </pic:cNvPicPr>
                  </pic:nvPicPr>
                  <pic:blipFill>
                    <a:blip r:embed="rId13" cstate="print"/>
                    <a:srcRect/>
                    <a:stretch>
                      <a:fillRect/>
                    </a:stretch>
                  </pic:blipFill>
                  <pic:spPr bwMode="auto">
                    <a:xfrm>
                      <a:off x="0" y="0"/>
                      <a:ext cx="4469121" cy="3354644"/>
                    </a:xfrm>
                    <a:prstGeom prst="rect">
                      <a:avLst/>
                    </a:prstGeom>
                    <a:noFill/>
                    <a:ln w="9525">
                      <a:noFill/>
                      <a:miter lim="800000"/>
                      <a:headEnd/>
                      <a:tailEnd/>
                    </a:ln>
                  </pic:spPr>
                </pic:pic>
              </a:graphicData>
            </a:graphic>
          </wp:inline>
        </w:drawing>
      </w:r>
    </w:p>
    <w:p w:rsidR="0036381A" w:rsidRDefault="0036381A" w:rsidP="00B57D24">
      <w:pPr>
        <w:spacing w:after="0" w:line="240" w:lineRule="auto"/>
        <w:ind w:firstLine="720"/>
        <w:jc w:val="both"/>
        <w:rPr>
          <w:rFonts w:ascii="Times New Roman" w:eastAsia="Calibri" w:hAnsi="Times New Roman" w:cs="Times New Roman"/>
          <w:bCs/>
          <w:sz w:val="28"/>
          <w:szCs w:val="28"/>
          <w:lang w:val="en-GB"/>
        </w:rPr>
      </w:pP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t xml:space="preserve">The term heavy metals (TM), which characterizes a wide group of pollutants, has recently become very widespread. In various scientific and applied works, the authors interpret the meaning of this concept in different ways. In this regard, the number of elements attributed to the TM group varies widely. As the membership criteria, numerous characteristics are used: atomic mass, density, toxicity, prevalence in the natural environment, degree of involvement in natural and man-made cycles. In some cases, elements belonging to brittle (for example, bismuth) or metalloids (for example, arsenic) fall under the definition of heavy metals. In works devoted to the problems of environmental pollution and ecological monitoring, to date more than 40 metals of the periodic system DI are referred to TM. Mendeleev with an atomic mass of more than 50 atomic units: V, Cr, </w:t>
      </w:r>
      <w:proofErr w:type="spellStart"/>
      <w:r w:rsidRPr="00FC0859">
        <w:rPr>
          <w:rFonts w:ascii="Times New Roman" w:eastAsia="Calibri" w:hAnsi="Times New Roman" w:cs="Times New Roman"/>
          <w:bCs/>
          <w:sz w:val="28"/>
          <w:szCs w:val="28"/>
          <w:lang w:val="en-GB"/>
        </w:rPr>
        <w:t>Mn</w:t>
      </w:r>
      <w:proofErr w:type="spellEnd"/>
      <w:r w:rsidRPr="00FC0859">
        <w:rPr>
          <w:rFonts w:ascii="Times New Roman" w:eastAsia="Calibri" w:hAnsi="Times New Roman" w:cs="Times New Roman"/>
          <w:bCs/>
          <w:sz w:val="28"/>
          <w:szCs w:val="28"/>
          <w:lang w:val="en-GB"/>
        </w:rPr>
        <w:t xml:space="preserve">, Fe, Co, Ni, Cu, Zn, Mo, </w:t>
      </w:r>
      <w:proofErr w:type="spellStart"/>
      <w:r w:rsidRPr="00FC0859">
        <w:rPr>
          <w:rFonts w:ascii="Times New Roman" w:eastAsia="Calibri" w:hAnsi="Times New Roman" w:cs="Times New Roman"/>
          <w:bCs/>
          <w:sz w:val="28"/>
          <w:szCs w:val="28"/>
          <w:lang w:val="en-GB"/>
        </w:rPr>
        <w:t>Cd</w:t>
      </w:r>
      <w:proofErr w:type="spellEnd"/>
      <w:r w:rsidRPr="00FC0859">
        <w:rPr>
          <w:rFonts w:ascii="Times New Roman" w:eastAsia="Calibri" w:hAnsi="Times New Roman" w:cs="Times New Roman"/>
          <w:bCs/>
          <w:sz w:val="28"/>
          <w:szCs w:val="28"/>
          <w:lang w:val="en-GB"/>
        </w:rPr>
        <w:t xml:space="preserve">, </w:t>
      </w:r>
      <w:proofErr w:type="spellStart"/>
      <w:r w:rsidRPr="00FC0859">
        <w:rPr>
          <w:rFonts w:ascii="Times New Roman" w:eastAsia="Calibri" w:hAnsi="Times New Roman" w:cs="Times New Roman"/>
          <w:bCs/>
          <w:sz w:val="28"/>
          <w:szCs w:val="28"/>
          <w:lang w:val="en-GB"/>
        </w:rPr>
        <w:t>Sn</w:t>
      </w:r>
      <w:proofErr w:type="spellEnd"/>
      <w:r w:rsidRPr="00FC0859">
        <w:rPr>
          <w:rFonts w:ascii="Times New Roman" w:eastAsia="Calibri" w:hAnsi="Times New Roman" w:cs="Times New Roman"/>
          <w:bCs/>
          <w:sz w:val="28"/>
          <w:szCs w:val="28"/>
          <w:lang w:val="en-GB"/>
        </w:rPr>
        <w:t xml:space="preserve">, Hg, </w:t>
      </w:r>
      <w:proofErr w:type="spellStart"/>
      <w:r w:rsidRPr="00FC0859">
        <w:rPr>
          <w:rFonts w:ascii="Times New Roman" w:eastAsia="Calibri" w:hAnsi="Times New Roman" w:cs="Times New Roman"/>
          <w:bCs/>
          <w:sz w:val="28"/>
          <w:szCs w:val="28"/>
          <w:lang w:val="en-GB"/>
        </w:rPr>
        <w:t>Pb</w:t>
      </w:r>
      <w:proofErr w:type="spellEnd"/>
      <w:r w:rsidRPr="00FC0859">
        <w:rPr>
          <w:rFonts w:ascii="Times New Roman" w:eastAsia="Calibri" w:hAnsi="Times New Roman" w:cs="Times New Roman"/>
          <w:bCs/>
          <w:sz w:val="28"/>
          <w:szCs w:val="28"/>
          <w:lang w:val="en-GB"/>
        </w:rPr>
        <w:t>, Bi, etc.</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lastRenderedPageBreak/>
        <w:t xml:space="preserve">Currently, about 4-5 million species of chemicals are known. Different types of chemical pollutants that come into the human body in different ways are called </w:t>
      </w:r>
      <w:proofErr w:type="spellStart"/>
      <w:r w:rsidRPr="00142274">
        <w:rPr>
          <w:rFonts w:ascii="Times New Roman" w:eastAsia="Calibri" w:hAnsi="Times New Roman" w:cs="Times New Roman"/>
          <w:bCs/>
          <w:sz w:val="28"/>
          <w:szCs w:val="28"/>
          <w:lang w:val="en-GB"/>
        </w:rPr>
        <w:t>xenobiotics</w:t>
      </w:r>
      <w:proofErr w:type="spellEnd"/>
      <w:r w:rsidRPr="00142274">
        <w:rPr>
          <w:rFonts w:ascii="Times New Roman" w:eastAsia="Calibri" w:hAnsi="Times New Roman" w:cs="Times New Roman"/>
          <w:bCs/>
          <w:sz w:val="28"/>
          <w:szCs w:val="28"/>
          <w:lang w:val="en-GB"/>
        </w:rPr>
        <w:t>. In Greek, the meaning of xenophobia is biased.</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We divide the chemical pollutants into the following major groups:</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technical installations for production of residues of liquids, gases and solid forms into the environment;</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farms producing or collecting pollutants;</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xml:space="preserve">Zones of </w:t>
      </w:r>
      <w:proofErr w:type="spellStart"/>
      <w:r w:rsidRPr="00142274">
        <w:rPr>
          <w:rFonts w:ascii="Times New Roman" w:eastAsia="Calibri" w:hAnsi="Times New Roman" w:cs="Times New Roman"/>
          <w:bCs/>
          <w:sz w:val="28"/>
          <w:szCs w:val="28"/>
          <w:lang w:val="en-GB"/>
        </w:rPr>
        <w:t>transboundary</w:t>
      </w:r>
      <w:proofErr w:type="spellEnd"/>
      <w:r w:rsidRPr="00142274">
        <w:rPr>
          <w:rFonts w:ascii="Times New Roman" w:eastAsia="Calibri" w:hAnsi="Times New Roman" w:cs="Times New Roman"/>
          <w:bCs/>
          <w:sz w:val="28"/>
          <w:szCs w:val="28"/>
          <w:lang w:val="en-GB"/>
        </w:rPr>
        <w:t xml:space="preserve"> movement of pollutants;</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atmospheric precipitations, household, industrial and agricultural wastewater that causes planetary pollution;</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Chemical pollution involves the emergence of harmful, toxic substances in natural, natural anthropogenic and anthropogenic processes in the environment or in the physical and chemical processes occurring in the living environment. In highly developed countries, due to measures taken in the last two or three decades, chemical contamination of the environment is in second place and the first place is radioactive contamination. In our country, the risk of chemical contamination of the environment is still high, and the size of each chemical in nature should not exceed one-limit threshold (Table 25).</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xml:space="preserve">The heavy metal cadmium is one of the most common metals in general. In the natural environment, cadmium is found to be very small - so its prolonged effect has only recently been determined. Only in the last 3-4 years, technical exploits have begun to suffer. It is contained in fuel oil and diesel fuel. It can be used as a fuel additive, as a galvanic coating, as a plastic stabilizer (for example, polyvinyl chloride), electrical batteries, etc., to obtain the necessary cadmium pigment in the production of varnishes, enamels and ceramics. is used. As a result, cadmium may be flammable when cadmium-containing plastic residues are activated. According to </w:t>
      </w:r>
      <w:proofErr w:type="spellStart"/>
      <w:r w:rsidRPr="00142274">
        <w:rPr>
          <w:rFonts w:ascii="Times New Roman" w:eastAsia="Calibri" w:hAnsi="Times New Roman" w:cs="Times New Roman"/>
          <w:bCs/>
          <w:sz w:val="28"/>
          <w:szCs w:val="28"/>
          <w:lang w:val="en-GB"/>
        </w:rPr>
        <w:t>Hyssianen</w:t>
      </w:r>
      <w:proofErr w:type="spellEnd"/>
      <w:r w:rsidRPr="00142274">
        <w:rPr>
          <w:rFonts w:ascii="Times New Roman" w:eastAsia="Calibri" w:hAnsi="Times New Roman" w:cs="Times New Roman"/>
          <w:bCs/>
          <w:sz w:val="28"/>
          <w:szCs w:val="28"/>
          <w:lang w:val="en-GB"/>
        </w:rPr>
        <w:t>, 200,000 tons of cadmium per year will come from the Baltic Sea, including 45 tons of air. And around the world, according to available data, about 5,000 tons of cadmium are discarded annually. Cadmium can be dangerous in any form - the 30 to 40 mg injection may cause death.</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That's why even drinking from a cadmium-containing bottle is dangerous. At one time, the amount of cadmium that is absorbed in the body is very simple, since it can be chronic. It is 0.1% per day. His first symptoms - the damage to the kidneys and nerves, the presence of protein in the urine, the disorders of the genitalia, and subsequent severe pain in the back and leg bones. Also, the function of the lungs may also be affected. In addition, there may be a carcinogenic effect of cadmium. Cadmium in the organism is first collected in the kidneys, and at reaching the maximum concentration - about 0.2 mg of cadmium per 1g of kidneys - symptoms of severe poisoning and almost unhealthy illness. Cadmium accumulation in the ear does not cause any obvious clinical symptoms at first. Severe symptoms appear only after the concentration of 0.2 g per 1 g of the adrenal tissue.</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xml:space="preserve">Cadmium is almost impossible to remove from the natural environment, so it is accumulated from day to day, with various pathways into human and animal </w:t>
      </w:r>
      <w:r w:rsidRPr="00142274">
        <w:rPr>
          <w:rFonts w:ascii="Times New Roman" w:eastAsia="Calibri" w:hAnsi="Times New Roman" w:cs="Times New Roman"/>
          <w:bCs/>
          <w:sz w:val="28"/>
          <w:szCs w:val="28"/>
          <w:lang w:val="en-GB"/>
        </w:rPr>
        <w:lastRenderedPageBreak/>
        <w:t>nutrition. High cadmium content in the food is often caused by industrial gases. The known data on the maximum accumulation of cadmium in food has been related to the kidney transplant. It was found cadmium for 2 mg / kg. However, most cadmium we get from vegetable dishes. The problem is that cadmium can easily get to the plants from the soil. Plants can absorb cadmium up to 70 percent of soil and 30 percent of the air.</w:t>
      </w:r>
    </w:p>
    <w:p w:rsidR="00142274" w:rsidRPr="00142274" w:rsidRDefault="00142274" w:rsidP="00B57D24">
      <w:pPr>
        <w:spacing w:after="0" w:line="240" w:lineRule="auto"/>
        <w:ind w:firstLine="720"/>
        <w:jc w:val="both"/>
        <w:rPr>
          <w:rFonts w:ascii="Times New Roman" w:eastAsia="Calibri" w:hAnsi="Times New Roman" w:cs="Times New Roman"/>
          <w:bCs/>
          <w:sz w:val="28"/>
          <w:szCs w:val="28"/>
          <w:lang w:val="en-GB"/>
        </w:rPr>
      </w:pPr>
      <w:r w:rsidRPr="00142274">
        <w:rPr>
          <w:rFonts w:ascii="Times New Roman" w:eastAsia="Calibri" w:hAnsi="Times New Roman" w:cs="Times New Roman"/>
          <w:bCs/>
          <w:sz w:val="28"/>
          <w:szCs w:val="28"/>
          <w:lang w:val="en-GB"/>
        </w:rPr>
        <w:t xml:space="preserve">For example, cadmium was found at 6 mg / kg of corticosteroids. (up to 170 mg / kg cadmium in common steppes). Steppe cocoons mainly collect cadmium, as well as lead and mercury, and in other types of mushrooms, the situation may be different. For example: shroud umbrella - mushrooms collect primarily lead and mercury, with relatively small amounts of cadmium. Therefore, the Federal Department of Health of the Federal Republic of Germany recommends the use of mushrooms with wild gourds. In Japan, the zinc miner polluted the river </w:t>
      </w:r>
      <w:proofErr w:type="spellStart"/>
      <w:r w:rsidRPr="00142274">
        <w:rPr>
          <w:rFonts w:ascii="Times New Roman" w:eastAsia="Calibri" w:hAnsi="Times New Roman" w:cs="Times New Roman"/>
          <w:bCs/>
          <w:sz w:val="28"/>
          <w:szCs w:val="28"/>
          <w:lang w:val="en-GB"/>
        </w:rPr>
        <w:t>Zincu</w:t>
      </w:r>
      <w:proofErr w:type="spellEnd"/>
      <w:r w:rsidRPr="00142274">
        <w:rPr>
          <w:rFonts w:ascii="Times New Roman" w:eastAsia="Calibri" w:hAnsi="Times New Roman" w:cs="Times New Roman"/>
          <w:bCs/>
          <w:sz w:val="28"/>
          <w:szCs w:val="28"/>
          <w:lang w:val="en-GB"/>
        </w:rPr>
        <w:t xml:space="preserve"> with cadmium, resulting in cadmium in its drinking water, and watered with rice and rice fields. After 15-30 years, more than 150 people died of cadmium chronic poisoning by bone. This event is known as heavy metals - in the history of the poisonous epidemic, called "</w:t>
      </w:r>
      <w:proofErr w:type="spellStart"/>
      <w:r w:rsidRPr="00142274">
        <w:rPr>
          <w:rFonts w:ascii="Times New Roman" w:eastAsia="Calibri" w:hAnsi="Times New Roman" w:cs="Times New Roman"/>
          <w:bCs/>
          <w:sz w:val="28"/>
          <w:szCs w:val="28"/>
          <w:lang w:val="en-GB"/>
        </w:rPr>
        <w:t>ита-ита-уу-ауру</w:t>
      </w:r>
      <w:proofErr w:type="spellEnd"/>
      <w:r w:rsidRPr="00142274">
        <w:rPr>
          <w:rFonts w:ascii="Times New Roman" w:eastAsia="Calibri" w:hAnsi="Times New Roman" w:cs="Times New Roman"/>
          <w:bCs/>
          <w:sz w:val="28"/>
          <w:szCs w:val="28"/>
          <w:lang w:val="en-GB"/>
        </w:rPr>
        <w:t>".</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t xml:space="preserve">At the same time, the following conditions play an important role in the categorization of TM: their high toxicity for living organisms in relatively low concentrations, as well as the ability to </w:t>
      </w:r>
      <w:proofErr w:type="spellStart"/>
      <w:r w:rsidRPr="00FC0859">
        <w:rPr>
          <w:rFonts w:ascii="Times New Roman" w:eastAsia="Calibri" w:hAnsi="Times New Roman" w:cs="Times New Roman"/>
          <w:bCs/>
          <w:sz w:val="28"/>
          <w:szCs w:val="28"/>
          <w:lang w:val="en-GB"/>
        </w:rPr>
        <w:t>bioaccumulate</w:t>
      </w:r>
      <w:proofErr w:type="spellEnd"/>
      <w:r w:rsidRPr="00FC0859">
        <w:rPr>
          <w:rFonts w:ascii="Times New Roman" w:eastAsia="Calibri" w:hAnsi="Times New Roman" w:cs="Times New Roman"/>
          <w:bCs/>
          <w:sz w:val="28"/>
          <w:szCs w:val="28"/>
          <w:lang w:val="en-GB"/>
        </w:rPr>
        <w:t xml:space="preserve">. Thus, in the already classic works of </w:t>
      </w:r>
      <w:proofErr w:type="spellStart"/>
      <w:r w:rsidRPr="00FC0859">
        <w:rPr>
          <w:rFonts w:ascii="Times New Roman" w:eastAsia="Calibri" w:hAnsi="Times New Roman" w:cs="Times New Roman"/>
          <w:bCs/>
          <w:sz w:val="28"/>
          <w:szCs w:val="28"/>
          <w:lang w:val="en-GB"/>
        </w:rPr>
        <w:t>Yu.A</w:t>
      </w:r>
      <w:proofErr w:type="spellEnd"/>
      <w:r w:rsidRPr="00FC0859">
        <w:rPr>
          <w:rFonts w:ascii="Times New Roman" w:eastAsia="Calibri" w:hAnsi="Times New Roman" w:cs="Times New Roman"/>
          <w:bCs/>
          <w:sz w:val="28"/>
          <w:szCs w:val="28"/>
          <w:lang w:val="en-GB"/>
        </w:rPr>
        <w:t xml:space="preserve">. Israel, 1979 in the list of chemical substances to be determined in natural media at background stations in biosphere reserves, in the section heavy metals are named </w:t>
      </w:r>
      <w:proofErr w:type="spellStart"/>
      <w:r w:rsidRPr="00FC0859">
        <w:rPr>
          <w:rFonts w:ascii="Times New Roman" w:eastAsia="Calibri" w:hAnsi="Times New Roman" w:cs="Times New Roman"/>
          <w:bCs/>
          <w:sz w:val="28"/>
          <w:szCs w:val="28"/>
          <w:lang w:val="en-GB"/>
        </w:rPr>
        <w:t>Pb</w:t>
      </w:r>
      <w:proofErr w:type="spellEnd"/>
      <w:r w:rsidRPr="00FC0859">
        <w:rPr>
          <w:rFonts w:ascii="Times New Roman" w:eastAsia="Calibri" w:hAnsi="Times New Roman" w:cs="Times New Roman"/>
          <w:bCs/>
          <w:sz w:val="28"/>
          <w:szCs w:val="28"/>
          <w:lang w:val="en-GB"/>
        </w:rPr>
        <w:t xml:space="preserve">, Hg, </w:t>
      </w:r>
      <w:proofErr w:type="spellStart"/>
      <w:r w:rsidRPr="00FC0859">
        <w:rPr>
          <w:rFonts w:ascii="Times New Roman" w:eastAsia="Calibri" w:hAnsi="Times New Roman" w:cs="Times New Roman"/>
          <w:bCs/>
          <w:sz w:val="28"/>
          <w:szCs w:val="28"/>
          <w:lang w:val="en-GB"/>
        </w:rPr>
        <w:t>Cd</w:t>
      </w:r>
      <w:proofErr w:type="spellEnd"/>
      <w:r w:rsidRPr="00FC0859">
        <w:rPr>
          <w:rFonts w:ascii="Times New Roman" w:eastAsia="Calibri" w:hAnsi="Times New Roman" w:cs="Times New Roman"/>
          <w:bCs/>
          <w:sz w:val="28"/>
          <w:szCs w:val="28"/>
          <w:lang w:val="en-GB"/>
        </w:rPr>
        <w:t xml:space="preserve">, As. On the other hand, according to the decision of the Task Force on Heavy Metals, working under the auspices of the United Nations Economic Commission for Europe, which collects and analyzes information on pollutant emissions in European countries, only Zn, As, Se and </w:t>
      </w:r>
      <w:proofErr w:type="spellStart"/>
      <w:r w:rsidRPr="00FC0859">
        <w:rPr>
          <w:rFonts w:ascii="Times New Roman" w:eastAsia="Calibri" w:hAnsi="Times New Roman" w:cs="Times New Roman"/>
          <w:bCs/>
          <w:sz w:val="28"/>
          <w:szCs w:val="28"/>
          <w:lang w:val="en-GB"/>
        </w:rPr>
        <w:t>Sb</w:t>
      </w:r>
      <w:proofErr w:type="spellEnd"/>
      <w:r w:rsidRPr="00FC0859">
        <w:rPr>
          <w:rFonts w:ascii="Times New Roman" w:eastAsia="Calibri" w:hAnsi="Times New Roman" w:cs="Times New Roman"/>
          <w:bCs/>
          <w:sz w:val="28"/>
          <w:szCs w:val="28"/>
          <w:lang w:val="en-GB"/>
        </w:rPr>
        <w:t xml:space="preserve"> have been assigned to heavy metals. By the definition of N. </w:t>
      </w:r>
      <w:proofErr w:type="spellStart"/>
      <w:r w:rsidRPr="00FC0859">
        <w:rPr>
          <w:rFonts w:ascii="Times New Roman" w:eastAsia="Calibri" w:hAnsi="Times New Roman" w:cs="Times New Roman"/>
          <w:bCs/>
          <w:sz w:val="28"/>
          <w:szCs w:val="28"/>
          <w:lang w:val="en-GB"/>
        </w:rPr>
        <w:t>Reimers</w:t>
      </w:r>
      <w:proofErr w:type="spellEnd"/>
      <w:r w:rsidRPr="00FC0859">
        <w:rPr>
          <w:rFonts w:ascii="Times New Roman" w:eastAsia="Calibri" w:hAnsi="Times New Roman" w:cs="Times New Roman"/>
          <w:bCs/>
          <w:sz w:val="28"/>
          <w:szCs w:val="28"/>
          <w:lang w:val="en-GB"/>
        </w:rPr>
        <w:t xml:space="preserve">, noble and rare metals stand apart from heavy metals, respectively, only </w:t>
      </w:r>
      <w:proofErr w:type="spellStart"/>
      <w:r w:rsidRPr="00FC0859">
        <w:rPr>
          <w:rFonts w:ascii="Times New Roman" w:eastAsia="Calibri" w:hAnsi="Times New Roman" w:cs="Times New Roman"/>
          <w:bCs/>
          <w:sz w:val="28"/>
          <w:szCs w:val="28"/>
          <w:lang w:val="en-GB"/>
        </w:rPr>
        <w:t>Pb</w:t>
      </w:r>
      <w:proofErr w:type="spellEnd"/>
      <w:r w:rsidRPr="00FC0859">
        <w:rPr>
          <w:rFonts w:ascii="Times New Roman" w:eastAsia="Calibri" w:hAnsi="Times New Roman" w:cs="Times New Roman"/>
          <w:bCs/>
          <w:sz w:val="28"/>
          <w:szCs w:val="28"/>
          <w:lang w:val="en-GB"/>
        </w:rPr>
        <w:t xml:space="preserve">, Cu, Zn, Ni, </w:t>
      </w:r>
      <w:proofErr w:type="spellStart"/>
      <w:r w:rsidRPr="00FC0859">
        <w:rPr>
          <w:rFonts w:ascii="Times New Roman" w:eastAsia="Calibri" w:hAnsi="Times New Roman" w:cs="Times New Roman"/>
          <w:bCs/>
          <w:sz w:val="28"/>
          <w:szCs w:val="28"/>
          <w:lang w:val="en-GB"/>
        </w:rPr>
        <w:t>Cd</w:t>
      </w:r>
      <w:proofErr w:type="spellEnd"/>
      <w:r w:rsidRPr="00FC0859">
        <w:rPr>
          <w:rFonts w:ascii="Times New Roman" w:eastAsia="Calibri" w:hAnsi="Times New Roman" w:cs="Times New Roman"/>
          <w:bCs/>
          <w:sz w:val="28"/>
          <w:szCs w:val="28"/>
          <w:lang w:val="en-GB"/>
        </w:rPr>
        <w:t xml:space="preserve">, Co, </w:t>
      </w:r>
      <w:proofErr w:type="spellStart"/>
      <w:r w:rsidRPr="00FC0859">
        <w:rPr>
          <w:rFonts w:ascii="Times New Roman" w:eastAsia="Calibri" w:hAnsi="Times New Roman" w:cs="Times New Roman"/>
          <w:bCs/>
          <w:sz w:val="28"/>
          <w:szCs w:val="28"/>
          <w:lang w:val="en-GB"/>
        </w:rPr>
        <w:t>Sb</w:t>
      </w:r>
      <w:proofErr w:type="spellEnd"/>
      <w:r w:rsidRPr="00FC0859">
        <w:rPr>
          <w:rFonts w:ascii="Times New Roman" w:eastAsia="Calibri" w:hAnsi="Times New Roman" w:cs="Times New Roman"/>
          <w:bCs/>
          <w:sz w:val="28"/>
          <w:szCs w:val="28"/>
          <w:lang w:val="en-GB"/>
        </w:rPr>
        <w:t xml:space="preserve">, </w:t>
      </w:r>
      <w:proofErr w:type="spellStart"/>
      <w:r w:rsidRPr="00FC0859">
        <w:rPr>
          <w:rFonts w:ascii="Times New Roman" w:eastAsia="Calibri" w:hAnsi="Times New Roman" w:cs="Times New Roman"/>
          <w:bCs/>
          <w:sz w:val="28"/>
          <w:szCs w:val="28"/>
          <w:lang w:val="en-GB"/>
        </w:rPr>
        <w:t>Sn</w:t>
      </w:r>
      <w:proofErr w:type="spellEnd"/>
      <w:r w:rsidRPr="00FC0859">
        <w:rPr>
          <w:rFonts w:ascii="Times New Roman" w:eastAsia="Calibri" w:hAnsi="Times New Roman" w:cs="Times New Roman"/>
          <w:bCs/>
          <w:sz w:val="28"/>
          <w:szCs w:val="28"/>
          <w:lang w:val="en-GB"/>
        </w:rPr>
        <w:t xml:space="preserve">, Bi, Hg remain. In applied works, Pt, Ag, W, Fe, Au, </w:t>
      </w:r>
      <w:proofErr w:type="spellStart"/>
      <w:r w:rsidRPr="00FC0859">
        <w:rPr>
          <w:rFonts w:ascii="Times New Roman" w:eastAsia="Calibri" w:hAnsi="Times New Roman" w:cs="Times New Roman"/>
          <w:bCs/>
          <w:sz w:val="28"/>
          <w:szCs w:val="28"/>
          <w:lang w:val="en-GB"/>
        </w:rPr>
        <w:t>Mn</w:t>
      </w:r>
      <w:proofErr w:type="spellEnd"/>
      <w:r w:rsidRPr="00FC0859">
        <w:rPr>
          <w:rFonts w:ascii="Times New Roman" w:eastAsia="Calibri" w:hAnsi="Times New Roman" w:cs="Times New Roman"/>
          <w:bCs/>
          <w:sz w:val="28"/>
          <w:szCs w:val="28"/>
          <w:lang w:val="en-GB"/>
        </w:rPr>
        <w:t xml:space="preserve"> are most often added to the number of heavy metals. According to the classification of N. </w:t>
      </w:r>
      <w:proofErr w:type="spellStart"/>
      <w:r w:rsidRPr="00FC0859">
        <w:rPr>
          <w:rFonts w:ascii="Times New Roman" w:eastAsia="Calibri" w:hAnsi="Times New Roman" w:cs="Times New Roman"/>
          <w:bCs/>
          <w:sz w:val="28"/>
          <w:szCs w:val="28"/>
          <w:lang w:val="en-GB"/>
        </w:rPr>
        <w:t>Reimers</w:t>
      </w:r>
      <w:proofErr w:type="spellEnd"/>
      <w:r w:rsidRPr="00FC0859">
        <w:rPr>
          <w:rFonts w:ascii="Times New Roman" w:eastAsia="Calibri" w:hAnsi="Times New Roman" w:cs="Times New Roman"/>
          <w:bCs/>
          <w:sz w:val="28"/>
          <w:szCs w:val="28"/>
          <w:lang w:val="en-GB"/>
        </w:rPr>
        <w:t>, in 1992, metals with a density of more than 5 g / cm3 should be considered heavy.</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t xml:space="preserve">According to the biological classification of chemical elements of TM belong to the groups of micro- and </w:t>
      </w:r>
      <w:proofErr w:type="spellStart"/>
      <w:r w:rsidRPr="00FC0859">
        <w:rPr>
          <w:rFonts w:ascii="Times New Roman" w:eastAsia="Calibri" w:hAnsi="Times New Roman" w:cs="Times New Roman"/>
          <w:bCs/>
          <w:sz w:val="28"/>
          <w:szCs w:val="28"/>
          <w:lang w:val="en-GB"/>
        </w:rPr>
        <w:t>ultramicroelements</w:t>
      </w:r>
      <w:proofErr w:type="spellEnd"/>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t>The flow of TM into the environment is associated with active human activity. Their main sources are industry, motor transport, boiler houses, incineration plants and agricultural production. The branches of industry polluting the TM environment include ferrous and non-ferrous metallurgy, extraction of solid and liquid fuels, mining and processing complexes, glass, ceramics, electrical engineering, etc. Lead is widely used in the production of batteries, sheaths of electrical cables, medical equipment, crystal , optical glass, paints, numerous alloys, etc., not to mention the production associated with its production. In agricultural production, soil contamination with TM is associated with the use of fertilizers and pesticides.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lastRenderedPageBreak/>
        <w:t>Transport is the source of more than half of all emissions into the atmosphere. Boilers that run on solid and liquid fuels pollute the environment not only with TM but also with various oxides. Incineration of garbage is accompanied by the entry into the biosphere of a number of heavy metals: cadmium, mercury, lead, chromium, etc.</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t xml:space="preserve">For large cities with a multidisciplinary industry is characterized by the presence in the environment is not a separate pollutant, and the association of heavy metals that can have a combined effect on the body, in which both the summation of effects and their </w:t>
      </w:r>
      <w:proofErr w:type="spellStart"/>
      <w:r w:rsidRPr="00FC0859">
        <w:rPr>
          <w:rFonts w:ascii="Times New Roman" w:eastAsia="Calibri" w:hAnsi="Times New Roman" w:cs="Times New Roman"/>
          <w:bCs/>
          <w:sz w:val="28"/>
          <w:szCs w:val="28"/>
          <w:lang w:val="en-GB"/>
        </w:rPr>
        <w:t>potentiation</w:t>
      </w:r>
      <w:proofErr w:type="spellEnd"/>
      <w:r w:rsidRPr="00FC0859">
        <w:rPr>
          <w:rFonts w:ascii="Times New Roman" w:eastAsia="Calibri" w:hAnsi="Times New Roman" w:cs="Times New Roman"/>
          <w:bCs/>
          <w:sz w:val="28"/>
          <w:szCs w:val="28"/>
          <w:lang w:val="en-GB"/>
        </w:rPr>
        <w:t xml:space="preserve"> can be observed Hazardous levels of environmental pollution of TM are observed in many industrial developed areas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en-GB"/>
        </w:rPr>
      </w:pPr>
      <w:r w:rsidRPr="00FC0859">
        <w:rPr>
          <w:rFonts w:ascii="Times New Roman" w:eastAsia="Calibri" w:hAnsi="Times New Roman" w:cs="Times New Roman"/>
          <w:bCs/>
          <w:sz w:val="28"/>
          <w:szCs w:val="28"/>
          <w:lang w:val="en-GB"/>
        </w:rPr>
        <w:t>In addition to anthropogenic sources of environmental contamination with heavy metals, there are other, natural, such as volcanic eruptions. An increase in the concentration of toxicant metals in surface waters can occur as a result of acid rain, leading to the dissolution of minerals and rocks washed by these lakes. All these sources of pollution cause an increase in the content of pollutant metals in the biosphere or its components (air, water, soils, living organisms) as compared to the natural, so-called background level.</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en-GB"/>
        </w:rPr>
        <w:t>The compounds of heavy metals that enter the environment pollute the atmospheric air, water, soil, enter the plants and organisms of animals inhabiting the area. The migration of metals in the biosphere makes it possible to explain the ways in which they enter the human body (Figure 1).</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arsenic</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The toxic effect of antimony is similar to arsenic. Large amounts of antimony cause vomiting, with chronic poisoning with antimony occurs digestive tract disorder, accompanied by vomiting and a decrease in temperature. Arsenic is present in nature in the form of sulfates. Its content in lead-zinc concentrates is about 1%. Due to volatility, it easily enters the atmosphere.</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The strongest sources of contamination with this metal are herbicides (chemicals to control weeds), fungicides (substances to combat plant fungi) and insecticides (substances for controlling harmful insects).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On the toxic properties of arsenic refers to accumulating poisons. By the degree of toxicity, one should distinguish between elementary arsenic and its compounds. Elementary arsenic is comparatively little toxic, but has teratogenic properties. Harmful effects on hereditary material (mutagenicity) are contested.</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Mercury</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Mercury is extremely poorly distributed in the earth's crust (-0.1 x 10-4%), however it is convenient for mining, since it is concentrated in sulfide residues, for example, in the form of cinnabar (HgS). In this form, mercury is relatively harmless, but atmospheric processes, volcanic and human activities have led to the accumulation of about 50 million tons of this metal in the world's oceans. Natural removal of mercury into the ocean as a result of erosion of 5000 tons / year, another 5000 tons / year of mercury is carried out as a result of human activities.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 xml:space="preserve">Initially, mercury enters the ocean in the form of Hg2 +, then it interacts with organic substances and, with the help of anaerobic organisms, passes into </w:t>
      </w:r>
      <w:r w:rsidRPr="00FC0859">
        <w:rPr>
          <w:rFonts w:ascii="Times New Roman" w:eastAsia="Calibri" w:hAnsi="Times New Roman" w:cs="Times New Roman"/>
          <w:bCs/>
          <w:sz w:val="28"/>
          <w:szCs w:val="28"/>
          <w:lang w:val="kk-KZ"/>
        </w:rPr>
        <w:lastRenderedPageBreak/>
        <w:t>toxic substances methylmercury (CH3Hg) + and dimethylmercury (CH3-Hg-CH3), Mercury is present not only in the hydrosphere but also in the atmosphere , since it has a relatively high vapor pressure. The natural content of mercury is ~ 0.003-0.009 μg / m3.</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Mercury is characterized by a short residence time in water and quickly passes into deposits in the form of compounds with organic substances located in them. Since mercury is adsorbed by sediments, it can slowly release and dissolve in water, which leads to the formation of a source of chronic pollution that lasts for a long time after the original source of pollution disappears.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4.2. Lead</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The content of lead in igneous rocks makes it possible to classify it as a rare metal. It concentrates in sulphide rocks, which are found in many places in the world. Lead is easily identified by melting from ore. In the natural state, it is found mainly in the form of galena (PbS).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Annually in the world as a result of the influence of atmospheric processes about 180 thousand tons of lead migrate. During extraction and processing of lead ores, more than 20% of lead is lost. Even at these stages, the release of lead into the habitat is equal to its amount, which enters the environment as a result of exposure to atmospheric processes on igneous rocks.</w:t>
      </w:r>
    </w:p>
    <w:p w:rsidR="00FC0859" w:rsidRPr="00FC0859" w:rsidRDefault="00FC0859" w:rsidP="00B57D24">
      <w:pPr>
        <w:spacing w:after="0" w:line="240" w:lineRule="auto"/>
        <w:ind w:firstLine="720"/>
        <w:jc w:val="both"/>
        <w:rPr>
          <w:rFonts w:ascii="Times New Roman" w:eastAsia="Calibri" w:hAnsi="Times New Roman" w:cs="Times New Roman"/>
          <w:bCs/>
          <w:sz w:val="28"/>
          <w:szCs w:val="28"/>
          <w:lang w:val="kk-KZ"/>
        </w:rPr>
      </w:pPr>
      <w:r w:rsidRPr="00FC0859">
        <w:rPr>
          <w:rFonts w:ascii="Times New Roman" w:eastAsia="Calibri" w:hAnsi="Times New Roman" w:cs="Times New Roman"/>
          <w:bCs/>
          <w:sz w:val="28"/>
          <w:szCs w:val="28"/>
          <w:lang w:val="kk-KZ"/>
        </w:rPr>
        <w:t>The most serious source of pollution of the living environment of lead organisms is the exhaust of automobile engines. The tetmethyl- or tetraethylsilane-antiknock additive is added to most gasolines, beginning in 1923, in an amount of about 80 mg / l. When the car moves from 25 to 75% of this lead, depending on traffic conditions, is released into the atmosphere. Its main mass is deposited on the ground, but in the air it remains a noticeable part.</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Among the many negative consequences of human activities, environmental pollution with heavy metals occupies a special place. Many heavy metals are extremely toxic, even in trace amounts. They are able to concentrate in living organisms, causing various pathologies of development. Unlike organic substances undergoing decomposition processes, metals can only be redistributed between natural environments.</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role of heavy metals is dual: on the one hand, they are necessary for the normal course of physiological processes, being catalysts for many reactions; on the other hand, metals are toxic at elevated concentrations. The most dangerous for humans and wildlife are mobile forms of metals, since they are characterized by high biological activity.</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ability of heavy metals to catalyze many organic and inorganic reactions is one of the main characteristics of this class of compounds. Many heavy metals easily combine with biomolecules (for example, with proteins, peptides, lipids, amino acids), forming complex compounds. It is through the reactions of complex formation with heavy metals that all the main processes in living organisms proceed. According to the sensitivity of living organisms to heavy metals, they can be arranged in a row: Hg&gt; Cu&gt; Zn&gt; Ni&gt; Pb&gt; Cd&gt; Cr&gt; Sn&gt; Fe&gt; Mn&gt; Al.</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xml:space="preserve">Heavy metals exhibit a wide toxic effect. Moreover, the mechanism of </w:t>
      </w:r>
      <w:r w:rsidRPr="00FC0859">
        <w:rPr>
          <w:rFonts w:ascii="Times New Roman" w:eastAsia="Calibri" w:hAnsi="Times New Roman" w:cs="Times New Roman"/>
          <w:sz w:val="28"/>
          <w:szCs w:val="28"/>
          <w:lang w:val="kk-KZ"/>
        </w:rPr>
        <w:lastRenderedPageBreak/>
        <w:t>action is individual for each metal and is due to competing reactions between the necessary and toxic metals for binding sites in protein molecules.</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Heavy metals are elements of the periodic system with a relative molecular weight of more than 40. It so happened that the terms "heavy metals" and "toxic metals" became synonymous.</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Today, unconditionally, cadmium, mercury, lead and antimony are classified as toxic. The activity of a significant part of the rest in living organisms can only be assessed as "excellent." Indeed, metals in ionic form are part of vitamins, hormones, regulate the activity of enzymes. It has been established that Mo, Fe, V, Co, W, B, Mn, Zn are necessary for protein, carbohydrate and fat metabolism; Mg, Fe, Cu, Zn, Mn, Co are involved in protein synthesis; in hematopoiesis - Co, Cu, Mn, Ni, Zn; in breathing - Mg, Fe, Cu, Zn, Mn, Co. It is true that there are no harmful substances, there are harmful concentrations. Therefore, ions of copper, cobalt or even chromium, if their content in a living organism does not exceed the natural, can be called microelements, if they are genealogically connected with the factory pipe, then these are already heavy metals. Heavy metals (mercury, lead, cadmium, zinc, copper , arsenic,) are among the most common and highly toxic pollutants. They are widely used in various industrial productions, therefore, despite the purification measures, the content of heavy metal compounds in industrial wastewater is quite high. Large masses of these compounds enter the ocean through the atmosphere. For marine biocenoses, mercury, lead and cadmium are most dangerous. Mercury is transported to the ocean from the continental drain and through the atmosphere.</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With the apparent clarity of the concept of "heavy metals" its meaning should be determined more clearly because of the ambiguous assessments found in the literature. The term "heavy metals" is associated with a high relative atomic mass. This characteristic is usually identified with the notion of high toxicity. One of the signs that allow metals to be classified as heavy is their density. In modern non-ferrous metallurgy, heavy non-ferrous metals are distinguished - a density of 7.14-21.4 g / cm3 (zinc, tin, copper, lead, chromium, etc.) and light non-ferrous metals - a density of 0.53-3.5 g / cm3 (lithium, beryllium, etc.).</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According to one classification, more than 40 elements with a high relative atomic mass and relative density greater than 6 belong to the group of heavy metals. According to another classification, non-ferrous metals with a density greater than that of iron (lead, copper, zinc, nickel, cadmium) are included in this group. , cobalt, tin, antimony, bismuth, mercury).</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xml:space="preserve">According to the information presented in the "Reference book of elementary chemistry", ed. ATPilipenko (1977), to heavy metals include elements whose density is more than 5 g / cm3. If we proceed from this indicator, 43 of 84 metals of the Periodic Table of the Elements should be considered heavy. Among these 43 metals, 10 along with metal properties, are non-metal signs (representatives of the main subgroups of VI, V, IV, III groups of the Periodic System, which are p-elements), therefore the term "heavy elements" would be more strict, but in this publication we will use the term "heavy metals" generally </w:t>
      </w:r>
      <w:r w:rsidRPr="00FC0859">
        <w:rPr>
          <w:rFonts w:ascii="Times New Roman" w:eastAsia="Calibri" w:hAnsi="Times New Roman" w:cs="Times New Roman"/>
          <w:sz w:val="28"/>
          <w:szCs w:val="28"/>
          <w:lang w:val="kk-KZ"/>
        </w:rPr>
        <w:lastRenderedPageBreak/>
        <w:t>accepted in the literature.</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Thus, more than 40 chemical elements with a relative density of more than 6 are classified as heavy metals. The number of hazardous pollutants, if we take into account toxicity, durability and ability to accumulate in the environment, as well as the scale of distribution of these metals, is much less.</w:t>
      </w:r>
    </w:p>
    <w:p w:rsidR="00BA7AB8" w:rsidRPr="00FC0859" w:rsidRDefault="00BA7AB8" w:rsidP="00B57D24">
      <w:pPr>
        <w:pStyle w:val="a4"/>
        <w:shd w:val="clear" w:color="auto" w:fill="auto"/>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First of all, those metals that are most widely and in large quantities used in production activities and as a result of accumulation in the external environment represent a serious danger in terms of their biological activity and toxic properties are of interest. These include lead, mercury, cadmium, zinc, bismuth, cobalt, nickel, copper, tin, antimony, vanadium, manganese, chromium, molybdenum, and arsenic.</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Forms of being in the environment. In atmospheric air, heavy metals are present in the form of organic and inorganic compounds in the form of dust and aerosols, as well as in the gaseous elemental form (mercury). At the same time, lead, cadmium, copper and zinc aerosols mainly consist of submicron particles 0.5-1 microns in diameter, while nickel and cobalt aerosols consist of coarse particles (more than 1 micron), which are mainly formed when diesel fuel is burned.</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In aqueous media, metals are present in three forms: suspended particles, colloidal particles, and dissolved compounds. The latter are represented by free ions and soluble complex compounds with organic (humic and fulvic acids) and inorganic (halides, sulfates, phosphates, carbonates) ligands. Hydrolysis has a great effect on the content of these elements in water, which largely determines the form of the element in aqueous media. Much of the heavy metals are transported by suspended surface water.</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sorption of heavy metals by bottom sediments depends on the specific composition of the latter and the content of organic substances. Ultimately, heavy metals in aquatic ecosystems are concentrated in bottom sediments and biota.</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In soils, heavy metals are contained in water-soluble, ion-exchange and weakly adsorbed forms. Water-soluble forms, as a rule, are represented by chlorides, nitrates, sulphates and organic complex compounds. In addition, heavy metal ions can be bound to minerals as part of the crystal lattice.</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Sources</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Mining and processing are not the most powerful source of environmental pollution by metals. Gross emissions from these enterprises are significantly less than emissions from thermal power plants. Non-metallurgical production, namely the process of burning coal is the main source of many metals entering the biosphere. All metals are present in coal and oil. Significantly more than in the soil, toxic chemical elements, including heavy metals, in the ashes of power plants, industrial and household furnaces. Air emissions from fuel combustion are of particular importance. For example, the amount of mercury, cadmium, cobalt, arsenic in them is 3-8 times higher than the amount of metals produced. There is evidence that only one boiler unit of a modern coal-fired CHP plant emits an average of 1-1.5 tons of mercury vapor into the atmosphere. Heavy metals are also found in mineral fertilizers.</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lastRenderedPageBreak/>
        <w:t>Along with the burning of mineral fuels, the most important way of technogenic dispersion of metals is their release into the atmosphere during high-temperature technological processes (metallurgy, roasting of cement raw materials, etc.), as well as transportation, enrichment and sorting of ore.</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Technogenic intake of heavy metals into the environment occurs in the form of gases and aerosols (sublimation of metals and dust particles) and as part of wastewater.</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Metals accumulate relatively quickly in the soil and are very slowly removed from it: the period of semi-removal of zinc - up to 500 years, cadmium - up to 1100 years, copper - up to 1500 years, lead - up to several thousand years.</w:t>
      </w:r>
    </w:p>
    <w:p w:rsidR="00BA7AB8" w:rsidRPr="00FC0859" w:rsidRDefault="00BA7AB8" w:rsidP="00B57D24">
      <w:pPr>
        <w:pStyle w:val="a4"/>
        <w:spacing w:after="0" w:line="240" w:lineRule="auto"/>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 significant source of soil contamination with metals is the use of fertilizers from sludges obtained from industrial and sewage treatment plants.</w:t>
      </w:r>
      <w:bookmarkStart w:id="1" w:name="bookmark189"/>
    </w:p>
    <w:p w:rsidR="00BA7AB8" w:rsidRPr="00FC0859" w:rsidRDefault="00BA7AB8" w:rsidP="00B57D24">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t>In the emissions of metallurgical production, heavy metals are mainly in insoluble form. As the distance from the source of pollution increases, the largest particles settle, the proportion of soluble metal compounds increases, and the ratios between soluble and insoluble forms are established. Aerosol contaminants entering the atmosphere are removed from it by natural self-cleaning processes. An important role is played by precipitation. As a result, emissions of industrial enterprises into the atmosphere, wastewater discharges create prerequisites for the entry of heavy metals into the soil, groundwater and open water bodies, into plants, bottom sediments and animals.</w:t>
      </w:r>
    </w:p>
    <w:p w:rsidR="00BA7AB8" w:rsidRPr="00FC0859" w:rsidRDefault="00BA7AB8" w:rsidP="00B57D24">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t>The distribution range and levels of air pollution depend on the source power, emission conditions and meteorological conditions. However, in the conditions of industrial-urban agglomerations and urban development, the parameters of the distribution of metals in the air are still poorly predicted. With the distance from the sources of pollution, the decrease in the concentrations of metal aerosols in atmospheric air more often occurs exponentially, as a result of which the zone of their intensive impact, in which the maximum permissible concentration is exceeded, is relatively small.</w:t>
      </w:r>
    </w:p>
    <w:p w:rsidR="00BA7AB8" w:rsidRPr="00FC0859" w:rsidRDefault="00BA7AB8" w:rsidP="00B57D24">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t xml:space="preserve">Under the conditions of urbanized zones, the cumulative effect of the recorded air pollution is the resultant addition of a multitude of stray fields and is caused by the distance from the emission sources, the town-planning structure and the presence of the necessary sanitary protection zones around the enterprises. The natural (background) content of heavy metals in an unpolluted atmosphere is one thousandth and ten thousandth of a microgram per cubic meter and below. Such levels in modern conditions in any inhabited territories are practically not observed. The background lead content is assumed to be 0.006 µg / m3, mercury - 0.001-0.8 µg / m3 (in cities - several orders of magnitude higher). The main industries associated with mercury pollution of the environment include mining, metallurgical, chemical, instrument-making, </w:t>
      </w:r>
      <w:proofErr w:type="spellStart"/>
      <w:r w:rsidRPr="00FC0859">
        <w:rPr>
          <w:rStyle w:val="10"/>
          <w:rFonts w:ascii="Times New Roman" w:eastAsia="Calibri" w:hAnsi="Times New Roman" w:cs="Times New Roman"/>
          <w:b w:val="0"/>
          <w:color w:val="000000"/>
          <w:sz w:val="28"/>
          <w:szCs w:val="28"/>
          <w:lang w:val="en-US" w:eastAsia="ru-RU"/>
        </w:rPr>
        <w:t>electrovacuum</w:t>
      </w:r>
      <w:proofErr w:type="spellEnd"/>
      <w:r w:rsidRPr="00FC0859">
        <w:rPr>
          <w:rStyle w:val="10"/>
          <w:rFonts w:ascii="Times New Roman" w:eastAsia="Calibri" w:hAnsi="Times New Roman" w:cs="Times New Roman"/>
          <w:b w:val="0"/>
          <w:color w:val="000000"/>
          <w:sz w:val="28"/>
          <w:szCs w:val="28"/>
          <w:lang w:val="en-US" w:eastAsia="ru-RU"/>
        </w:rPr>
        <w:t xml:space="preserve"> and pharmaceutical. The most intensive sources of environmental pollution with cadmium are metallurgy and electroplating, as well as the burning of solid and liquid fuels. In unpolluted air over the ocean, the average concentration of cadmium is 0.005 µg / m3, in rural areas - up to 0.05 µg / m3, and in areas where enterprises are located, </w:t>
      </w:r>
      <w:r w:rsidRPr="00FC0859">
        <w:rPr>
          <w:rStyle w:val="10"/>
          <w:rFonts w:ascii="Times New Roman" w:eastAsia="Calibri" w:hAnsi="Times New Roman" w:cs="Times New Roman"/>
          <w:b w:val="0"/>
          <w:color w:val="000000"/>
          <w:sz w:val="28"/>
          <w:szCs w:val="28"/>
          <w:lang w:val="en-US" w:eastAsia="ru-RU"/>
        </w:rPr>
        <w:lastRenderedPageBreak/>
        <w:t>in emissions of which it is contained (non-ferrous metallurgy, coal-fired plants and coal plastics, etc.), and industrial cities - up to 0.3-0.6 µg / m3.</w:t>
      </w:r>
    </w:p>
    <w:p w:rsidR="00BA7AB8" w:rsidRPr="00FC0859" w:rsidRDefault="00BA7AB8" w:rsidP="00B57D24">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t xml:space="preserve">The atmospheric route of entry of chemical elements into the urban environment is the leading one. However, already at a short distance, in particular, in suburban agriculture zones, the relative role of sources of environmental pollution by heavy metals may change and the greatest danger will be sewage and waste accumulated at landfills and used as </w:t>
      </w:r>
      <w:proofErr w:type="spellStart"/>
      <w:r w:rsidRPr="00FC0859">
        <w:rPr>
          <w:rStyle w:val="10"/>
          <w:rFonts w:ascii="Times New Roman" w:eastAsia="Calibri" w:hAnsi="Times New Roman" w:cs="Times New Roman"/>
          <w:b w:val="0"/>
          <w:color w:val="000000"/>
          <w:sz w:val="28"/>
          <w:szCs w:val="28"/>
          <w:lang w:val="en-US" w:eastAsia="ru-RU"/>
        </w:rPr>
        <w:t>fertilizers.Suspended</w:t>
      </w:r>
      <w:proofErr w:type="spellEnd"/>
      <w:r w:rsidRPr="00FC0859">
        <w:rPr>
          <w:rStyle w:val="10"/>
          <w:rFonts w:ascii="Times New Roman" w:eastAsia="Calibri" w:hAnsi="Times New Roman" w:cs="Times New Roman"/>
          <w:b w:val="0"/>
          <w:color w:val="000000"/>
          <w:sz w:val="28"/>
          <w:szCs w:val="28"/>
          <w:lang w:val="en-US" w:eastAsia="ru-RU"/>
        </w:rPr>
        <w:t xml:space="preserve"> substances and bottom sediments have the maximum ability to concentrate heavy metals, then plankton, benthos and fish.</w:t>
      </w:r>
    </w:p>
    <w:p w:rsidR="00BA7AB8" w:rsidRPr="00FC0859" w:rsidRDefault="00BA7AB8" w:rsidP="00B57D24">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t xml:space="preserve">Precipitation. The zone of maximum concentrations of metals in the air extends up to 2 km from the source. In it, the content of metals in the surface layer of the atmosphere is 100-1000 times higher than the local geochemical background, and in the snow - 500-1000 times. At a distance of 2-4 km there is a second zone, where the content of metals in the air is about 10 times lower than in the first. A third zone is planned with a length of 4-10 km, where only a few samples show an increased metal content. As the distance from the source increases, the ratios of different forms of scattered metals change. In the first zone, water-soluble compounds comprise only 5–10%, and the bulk of the precipitations are formed by fine dust particles of </w:t>
      </w:r>
      <w:proofErr w:type="spellStart"/>
      <w:r w:rsidRPr="00FC0859">
        <w:rPr>
          <w:rStyle w:val="10"/>
          <w:rFonts w:ascii="Times New Roman" w:eastAsia="Calibri" w:hAnsi="Times New Roman" w:cs="Times New Roman"/>
          <w:b w:val="0"/>
          <w:color w:val="000000"/>
          <w:sz w:val="28"/>
          <w:szCs w:val="28"/>
          <w:lang w:val="en-US" w:eastAsia="ru-RU"/>
        </w:rPr>
        <w:t>sulphides</w:t>
      </w:r>
      <w:proofErr w:type="spellEnd"/>
      <w:r w:rsidRPr="00FC0859">
        <w:rPr>
          <w:rStyle w:val="10"/>
          <w:rFonts w:ascii="Times New Roman" w:eastAsia="Calibri" w:hAnsi="Times New Roman" w:cs="Times New Roman"/>
          <w:b w:val="0"/>
          <w:color w:val="000000"/>
          <w:sz w:val="28"/>
          <w:szCs w:val="28"/>
          <w:lang w:val="en-US" w:eastAsia="ru-RU"/>
        </w:rPr>
        <w:t xml:space="preserve"> and oxides. The relative content of water-soluble compounds increases with distance.</w:t>
      </w:r>
    </w:p>
    <w:p w:rsidR="0036381A" w:rsidRDefault="0036381A" w:rsidP="0036381A">
      <w:pPr>
        <w:pStyle w:val="a4"/>
        <w:spacing w:after="0" w:line="240" w:lineRule="auto"/>
        <w:ind w:firstLine="0"/>
        <w:jc w:val="both"/>
        <w:rPr>
          <w:rStyle w:val="10"/>
          <w:rFonts w:ascii="Times New Roman" w:eastAsia="Calibri" w:hAnsi="Times New Roman" w:cs="Times New Roman"/>
          <w:b w:val="0"/>
          <w:color w:val="000000"/>
          <w:sz w:val="28"/>
          <w:szCs w:val="28"/>
          <w:lang w:val="en-US" w:eastAsia="ru-RU"/>
        </w:rPr>
      </w:pPr>
      <w:r>
        <w:rPr>
          <w:noProof/>
          <w:lang w:eastAsia="ru-RU" w:bidi="ar-SA"/>
        </w:rPr>
        <w:drawing>
          <wp:inline distT="0" distB="0" distL="0" distR="0">
            <wp:extent cx="5014131" cy="5014131"/>
            <wp:effectExtent l="19050" t="0" r="0" b="0"/>
            <wp:docPr id="13" name="Рисунок 13" descr="ÐÐ°ÑÑÐ¸Ð½ÐºÐ¸ Ð¿Ð¾ Ð·Ð°Ð¿ÑÐ¾ÑÑ HEAVY METALS - TOXICANTS IN THE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ÐÐ°ÑÑÐ¸Ð½ÐºÐ¸ Ð¿Ð¾ Ð·Ð°Ð¿ÑÐ¾ÑÑ HEAVY METALS - TOXICANTS IN THE ENVIRONMENT"/>
                    <pic:cNvPicPr>
                      <a:picLocks noChangeAspect="1" noChangeArrowheads="1"/>
                    </pic:cNvPicPr>
                  </pic:nvPicPr>
                  <pic:blipFill>
                    <a:blip r:embed="rId14" cstate="print"/>
                    <a:srcRect/>
                    <a:stretch>
                      <a:fillRect/>
                    </a:stretch>
                  </pic:blipFill>
                  <pic:spPr bwMode="auto">
                    <a:xfrm>
                      <a:off x="0" y="0"/>
                      <a:ext cx="5014130" cy="5014130"/>
                    </a:xfrm>
                    <a:prstGeom prst="rect">
                      <a:avLst/>
                    </a:prstGeom>
                    <a:noFill/>
                    <a:ln w="9525">
                      <a:noFill/>
                      <a:miter lim="800000"/>
                      <a:headEnd/>
                      <a:tailEnd/>
                    </a:ln>
                  </pic:spPr>
                </pic:pic>
              </a:graphicData>
            </a:graphic>
          </wp:inline>
        </w:drawing>
      </w:r>
    </w:p>
    <w:p w:rsidR="00530F26" w:rsidRPr="00FC0859" w:rsidRDefault="00530F26" w:rsidP="00530F26">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lastRenderedPageBreak/>
        <w:t>The release of heavy metals into the environment is of both natural and man-made origin. The main anthropogenic sources of heavy metals in the atmosphere are non-ferrous metallurgy, oil refining, chemical industry and road transport. In atmospheric air, heavy metals are present in the form of organic and inorganic compounds in the form of dust and aerosols, and mercury is mostly in an elemental state. Metals in the air and their compounds are washed away by precipitation or are deposited naturally on the surface of soils and plants.</w:t>
      </w:r>
    </w:p>
    <w:p w:rsidR="00FC0859" w:rsidRPr="00FC0859" w:rsidRDefault="00BA7AB8" w:rsidP="0036381A">
      <w:pPr>
        <w:pStyle w:val="a4"/>
        <w:spacing w:after="0" w:line="240" w:lineRule="auto"/>
        <w:ind w:firstLine="0"/>
        <w:jc w:val="both"/>
        <w:rPr>
          <w:rStyle w:val="10"/>
          <w:rFonts w:ascii="Times New Roman" w:eastAsia="Calibri" w:hAnsi="Times New Roman" w:cs="Times New Roman"/>
          <w:b w:val="0"/>
          <w:color w:val="000000"/>
          <w:sz w:val="28"/>
          <w:szCs w:val="28"/>
          <w:lang w:eastAsia="ru-RU"/>
        </w:rPr>
      </w:pPr>
      <w:r w:rsidRPr="00FC0859">
        <w:rPr>
          <w:rStyle w:val="10"/>
          <w:rFonts w:ascii="Times New Roman" w:eastAsia="Calibri" w:hAnsi="Times New Roman" w:cs="Times New Roman"/>
          <w:b w:val="0"/>
          <w:color w:val="000000"/>
          <w:sz w:val="28"/>
          <w:szCs w:val="28"/>
          <w:lang w:val="en-US" w:eastAsia="ru-RU"/>
        </w:rPr>
        <w:t xml:space="preserve">In aqueous media, heavy metals may be present in the form of colloidal or suspended particles, as well as in the dissolved state in the form of free ions or complex compounds. Metals get into aquatic environments with precipitation due to leaching from the soil (natural processes), as well as with sewage from enterprises and storm sewers. The forms of migration of heavy metals in natural groundwater and surface waters are determined by the geochemical type of water, as well as their acid-base characteristics. In acidic and neutral waters, metals are present mainly in the form of </w:t>
      </w:r>
      <w:proofErr w:type="spellStart"/>
      <w:r w:rsidRPr="00FC0859">
        <w:rPr>
          <w:rStyle w:val="10"/>
          <w:rFonts w:ascii="Times New Roman" w:eastAsia="Calibri" w:hAnsi="Times New Roman" w:cs="Times New Roman"/>
          <w:b w:val="0"/>
          <w:color w:val="000000"/>
          <w:sz w:val="28"/>
          <w:szCs w:val="28"/>
          <w:lang w:val="en-US" w:eastAsia="ru-RU"/>
        </w:rPr>
        <w:t>aquated</w:t>
      </w:r>
      <w:proofErr w:type="spellEnd"/>
      <w:r w:rsidRPr="00FC0859">
        <w:rPr>
          <w:rStyle w:val="10"/>
          <w:rFonts w:ascii="Times New Roman" w:eastAsia="Calibri" w:hAnsi="Times New Roman" w:cs="Times New Roman"/>
          <w:b w:val="0"/>
          <w:color w:val="000000"/>
          <w:sz w:val="28"/>
          <w:szCs w:val="28"/>
          <w:lang w:val="en-US" w:eastAsia="ru-RU"/>
        </w:rPr>
        <w:t xml:space="preserve"> ions, and in alkaline waters, in the form of </w:t>
      </w:r>
      <w:proofErr w:type="spellStart"/>
      <w:r w:rsidRPr="00FC0859">
        <w:rPr>
          <w:rStyle w:val="10"/>
          <w:rFonts w:ascii="Times New Roman" w:eastAsia="Calibri" w:hAnsi="Times New Roman" w:cs="Times New Roman"/>
          <w:b w:val="0"/>
          <w:color w:val="000000"/>
          <w:sz w:val="28"/>
          <w:szCs w:val="28"/>
          <w:lang w:val="en-US" w:eastAsia="ru-RU"/>
        </w:rPr>
        <w:t>hydroxo</w:t>
      </w:r>
      <w:proofErr w:type="spellEnd"/>
      <w:r w:rsidRPr="00FC0859">
        <w:rPr>
          <w:rStyle w:val="10"/>
          <w:rFonts w:ascii="Times New Roman" w:eastAsia="Calibri" w:hAnsi="Times New Roman" w:cs="Times New Roman"/>
          <w:b w:val="0"/>
          <w:color w:val="000000"/>
          <w:sz w:val="28"/>
          <w:szCs w:val="28"/>
          <w:lang w:val="en-US" w:eastAsia="ru-RU"/>
        </w:rPr>
        <w:t xml:space="preserve"> complexes, carbonates, and organic complexes.</w:t>
      </w:r>
    </w:p>
    <w:p w:rsidR="00BA7AB8" w:rsidRPr="00FC0859" w:rsidRDefault="00BA7AB8"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C0859">
        <w:rPr>
          <w:rStyle w:val="10"/>
          <w:rFonts w:ascii="Times New Roman" w:eastAsia="Calibri" w:hAnsi="Times New Roman" w:cs="Times New Roman"/>
          <w:b w:val="0"/>
          <w:color w:val="000000"/>
          <w:sz w:val="28"/>
          <w:szCs w:val="28"/>
          <w:lang w:val="en-US" w:eastAsia="ru-RU"/>
        </w:rPr>
        <w:t xml:space="preserve">The levels of heavy metals in soils depend on the </w:t>
      </w:r>
      <w:proofErr w:type="spellStart"/>
      <w:r w:rsidRPr="00FC0859">
        <w:rPr>
          <w:rStyle w:val="10"/>
          <w:rFonts w:ascii="Times New Roman" w:eastAsia="Calibri" w:hAnsi="Times New Roman" w:cs="Times New Roman"/>
          <w:b w:val="0"/>
          <w:color w:val="000000"/>
          <w:sz w:val="28"/>
          <w:szCs w:val="28"/>
          <w:lang w:val="en-US" w:eastAsia="ru-RU"/>
        </w:rPr>
        <w:t>redox</w:t>
      </w:r>
      <w:proofErr w:type="spellEnd"/>
      <w:r w:rsidRPr="00FC0859">
        <w:rPr>
          <w:rStyle w:val="10"/>
          <w:rFonts w:ascii="Times New Roman" w:eastAsia="Calibri" w:hAnsi="Times New Roman" w:cs="Times New Roman"/>
          <w:b w:val="0"/>
          <w:color w:val="000000"/>
          <w:sz w:val="28"/>
          <w:szCs w:val="28"/>
          <w:lang w:val="en-US" w:eastAsia="ru-RU"/>
        </w:rPr>
        <w:t xml:space="preserve"> and acid-base properties. Usually, with an increase in soil acidity, the mobility of heavy metals increases. Metals in soils are present in water-soluble, ion-exchange and adsorbed forms. Water-soluble forms are usually represented by nitrates, chlorides, </w:t>
      </w:r>
      <w:proofErr w:type="spellStart"/>
      <w:r w:rsidRPr="00FC0859">
        <w:rPr>
          <w:rStyle w:val="10"/>
          <w:rFonts w:ascii="Times New Roman" w:eastAsia="Calibri" w:hAnsi="Times New Roman" w:cs="Times New Roman"/>
          <w:b w:val="0"/>
          <w:color w:val="000000"/>
          <w:sz w:val="28"/>
          <w:szCs w:val="28"/>
          <w:lang w:val="en-US" w:eastAsia="ru-RU"/>
        </w:rPr>
        <w:t>sulphates</w:t>
      </w:r>
      <w:proofErr w:type="spellEnd"/>
      <w:r w:rsidRPr="00FC0859">
        <w:rPr>
          <w:rStyle w:val="10"/>
          <w:rFonts w:ascii="Times New Roman" w:eastAsia="Calibri" w:hAnsi="Times New Roman" w:cs="Times New Roman"/>
          <w:b w:val="0"/>
          <w:color w:val="000000"/>
          <w:sz w:val="28"/>
          <w:szCs w:val="28"/>
          <w:lang w:val="en-US" w:eastAsia="ru-RU"/>
        </w:rPr>
        <w:t xml:space="preserve"> and organic complexes.</w:t>
      </w:r>
    </w:p>
    <w:p w:rsidR="00BA7AB8" w:rsidRPr="00FC0859" w:rsidRDefault="00BA7AB8" w:rsidP="00B57D24">
      <w:pPr>
        <w:pStyle w:val="11"/>
        <w:keepNext/>
        <w:keepLines/>
        <w:spacing w:before="0" w:after="0" w:line="240" w:lineRule="auto"/>
        <w:ind w:firstLine="720"/>
        <w:jc w:val="both"/>
        <w:rPr>
          <w:rStyle w:val="10"/>
          <w:rFonts w:ascii="Times New Roman" w:eastAsia="Calibri" w:hAnsi="Times New Roman" w:cs="Times New Roman"/>
          <w:color w:val="000000"/>
          <w:sz w:val="28"/>
          <w:szCs w:val="28"/>
          <w:lang w:val="en-US" w:eastAsia="ru-RU"/>
        </w:rPr>
      </w:pPr>
      <w:r w:rsidRPr="00FC0859">
        <w:rPr>
          <w:rStyle w:val="10"/>
          <w:rFonts w:ascii="Times New Roman" w:eastAsia="Calibri" w:hAnsi="Times New Roman" w:cs="Times New Roman"/>
          <w:color w:val="000000"/>
          <w:sz w:val="28"/>
          <w:szCs w:val="28"/>
          <w:lang w:val="en-US" w:eastAsia="ru-RU"/>
        </w:rPr>
        <w:t>The main source of heavy metals in the human body is food, with the greatest contribution to food consumption of plants grown on fields near industrial plants and highways. The toxicity of heavy metals is manifested to a significant degree on acidic soils and less often on neutral and alkaline.</w:t>
      </w:r>
    </w:p>
    <w:p w:rsidR="00BA7AB8" w:rsidRPr="003E05EC" w:rsidRDefault="00BA7AB8" w:rsidP="00B57D24">
      <w:pPr>
        <w:pStyle w:val="11"/>
        <w:keepNext/>
        <w:keepLines/>
        <w:shd w:val="clear" w:color="auto" w:fill="auto"/>
        <w:spacing w:before="0" w:after="0" w:line="240" w:lineRule="auto"/>
        <w:ind w:firstLine="720"/>
        <w:jc w:val="both"/>
        <w:rPr>
          <w:rStyle w:val="10"/>
          <w:rFonts w:ascii="Times New Roman" w:eastAsia="Calibri" w:hAnsi="Times New Roman" w:cs="Times New Roman"/>
          <w:color w:val="000000"/>
          <w:sz w:val="28"/>
          <w:szCs w:val="28"/>
          <w:lang w:val="en-US" w:eastAsia="ru-RU"/>
        </w:rPr>
      </w:pPr>
    </w:p>
    <w:bookmarkEnd w:id="1"/>
    <w:p w:rsidR="00800022" w:rsidRPr="00800022" w:rsidRDefault="00800022" w:rsidP="00B57D24">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r w:rsidRPr="00800022">
        <w:rPr>
          <w:rFonts w:ascii="Times New Roman" w:eastAsia="Calibri" w:hAnsi="Times New Roman" w:cs="Times New Roman"/>
          <w:b/>
          <w:color w:val="000000"/>
          <w:sz w:val="28"/>
          <w:szCs w:val="28"/>
          <w:lang w:val="en-US"/>
        </w:rPr>
        <w:t>MAIN ORGANIC POLLUTANTS</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Persistent Organic Pollutant</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Persistent organic pollutants (POPs) are organic compounds that are resistant to environmental degradation through chemical, biological and photolytic processes. [1] Because of their persistence, POPs bioaccumulate with potential adverse effects on human health and the environment. The effects of POPs on human health and the environment were discussed with the intention to eliminate or seriously limit their production by the international community in the Stockholm Convention on Persistent Organic Pollutants in 2001.</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Many POPs are now or before used as pesticides, solvents, pharmaceuticals, and industrial chemicals. [1] Although some POPs are naturally occurring, for example, volcanoes and various biosynthesis pathways, most of them are anthropogenic [2] through complete synthesis.</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 xml:space="preserve">POPs are usually halogenated organic compounds (see list below) and, as such, are highly lipid soluble. For this reason, they bioaccumulate in fatty tissues. Halogenated compounds are also highly resistant, reflecting the immunity of C-Cl bonds to hydrolysis and photolytic degradation. The stability and lipophilicity of organic compounds often correlate with their halogen content, so polyhalogenated </w:t>
      </w:r>
      <w:r w:rsidRPr="006D4831">
        <w:rPr>
          <w:rFonts w:ascii="Times New Roman" w:eastAsia="Calibri" w:hAnsi="Times New Roman" w:cs="Times New Roman"/>
          <w:sz w:val="28"/>
          <w:szCs w:val="28"/>
          <w:lang w:val="kk-KZ"/>
        </w:rPr>
        <w:lastRenderedPageBreak/>
        <w:t>organic compounds are of particular concern. They have a negative impact on the environment through two processes, long-distance transport, which allows them to move far from their source and bioaccumulate, which combine these chemical compounds into potentially dangerous</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 xml:space="preserve">Long-distance transport </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POPs enter the gas phase at certain ambient temperatures and evaporate from the soil, vegetation and water bodies into the atmosphere, resisting airborne degradation reactions in order to travel long distances before re-precipitation. [4] This leads to the accumulation of POPs in areas far from where they were used or thrown away, in particular in cases where POPs were never introduced, such as Antarctica and the Arctic Circle. [5] POPs may be present as vapors in the atmosphere or bound to the surface of solid particles. POPs have low solubility in water, but are easily captured by solid particles and are soluble in organic liquids (oils, fats, and liquid fuels). POPs are not easily degraded in the environment due to their stability and low decomposition rate. Due to this long-range transport capability, POP pollution is extensive, even in areas where POPs have never been used, and will remain in these conditions years after the restrictions are met due to their resistance to degradation. [6] [7]</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 xml:space="preserve">Bioaccumulation </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Bioaccumulation of POPs is usually associated with a high solubility of compounds and the ability to accumulate in the fatty tissues of living organisms for long periods of time. [6] [8] Persistent chemicals tend to have higher concentrations and are eliminated more slowly. Dietary accumulation or bioaccumulation is another distinguishing feature characteristic of POPs, because POPs rise up the food chain, they increase the concentration because they are processed and metabolized in certain tissues of the organisms. Thus, POPs are not only stored in the environment, but also when they are taken by animals, they bioaccumulate, increasing their concentration and toxicity in the environment. [4] [10]</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 xml:space="preserve">Health Effects </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Exposure to POP can cause developmental defects, chronic illness and death. Some of them are carcinogenic on IARC, possibly including breast cancer. [1] Many POPs are capable of endocrine deficiency in the reproductive system, the central nervous system or the immune system. People and animals are exposed to POPs mainly through their diet, professionally or while growing in the womb [1].</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For people who are not exposed to POPs using casual or professional means, more than 90% of the exposure comes from animal products due to bioaccumulation in fatty tissues and bioaccumulation through the food chain. As a rule, serum serum levels increase with age and, as a rule, are higher in women than in men [8].</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Stockholm Convention List ]</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 xml:space="preserve">In May 1995, the Governing Council of the United Nations Environment Program conducted an investigation into POPs. [12] Initially, the Convention recognized only twelve POPs for their adverse effects on human health and the </w:t>
      </w:r>
      <w:r w:rsidRPr="006D4831">
        <w:rPr>
          <w:rFonts w:ascii="Times New Roman" w:eastAsia="Calibri" w:hAnsi="Times New Roman" w:cs="Times New Roman"/>
          <w:sz w:val="28"/>
          <w:szCs w:val="28"/>
          <w:lang w:val="kk-KZ"/>
        </w:rPr>
        <w:lastRenderedPageBreak/>
        <w:t>environment, imposing a global ban on these highly harmful and toxic compounds and demanded that their parties take measures to eliminate or reduce releases of POPs to the environment. [2] [13] [14]</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1. Aldrin, an insecticide used in soils to kill termites, grasshoppers, western cornworms and others, also kills birds, fish and people. People are mainly exposed to aldrin through dairy products and animal meat.</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2. Chlordane, an insecticide used to control termites and on a variety of crops, is known to be fatal in various bird species, including mallard dill, bobyte quail, and pink shrimp; it is a chemical that remains in the soil with a reported half-life of one year. Chlordane is postulated to affect the human immune system and is classified as a possible human carcinogen. Chlordan air pollution is considered the main route of humane exposure.</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3. Dieldrin, a pesticide used to combat termites, textile pests, insect-borne diseases, and insects found in agricultural soils. In soil and insects, aldrin can be oxidized, which leads to rapid conversion to dieldrin. Dieldrin's half-life is approximately five years. Dieldrin is very toxic to fish and other aquatic animals, especially frogs, whose embryos can develop spinal deformities after exposure to low levels. Dieldrin has been associated with Parkinson's disease, breast cancer, and is classified as immunotoxic, neurotoxic, with endocrine disruptive capacity.</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4. Endrin, an insecticide sprayed on the leaves of crops, and used for rodent control. Animals can metabolize endrin, therefore, the accumulation of adipose tissue is not a problem, but the chemical has a long half-life in soil up to 12 years. Endrin is very toxic to aquatic animals and people like neurotoxin. Human exposure is mainly due to food.</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5. Heptachlor, a pesticide mainly used to kill insects and soil termites, as well as cotton insects, grasshoppers, other pests and anopheles mosquitoes. Heptachlor, even at every low dose, was associated with the decline of several populations of wild birds - Canadian geese and American kestrels. In laboratory tests, it was shown that high-dose hepatchlor is fatal, with adverse behavioral changes and reduced reproductive success at low doses and is classified as a possible human carcinogen. Human exposure is mainly due to food.</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6. Hexachlorobenzene (HCB) was first introduced in 1945-59 for the treatment of seeds, since it could kill mushrooms on food crops. Consumption of seed grain treated with HCB is associated with photosensitive skin lesions, colic, debilitation, and a metabolic disorder called porphyria turcica, which can be fatal. Mothers transmitting HCB to their babies through the placenta and breast milk had limited reproductive success, including infant death. Human exposure is mainly due to food.</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 xml:space="preserve">7. Polychlorinated biphenyls (PCBs), used as heat carriers, in electrical transformers and capacitors, as well as additives in paint, paper without carbon paper and plastics. Persistence varies with the degree of halogenation, the estimated half-life is 10 years. PCBs are toxic to fish in high doses and are associated with spawning failure at low doses. Human exposure occurs through food and is associated with reproductive deficiency and immunosuppression. The </w:t>
      </w:r>
      <w:r w:rsidRPr="006D4831">
        <w:rPr>
          <w:rFonts w:ascii="Times New Roman" w:eastAsia="Calibri" w:hAnsi="Times New Roman" w:cs="Times New Roman"/>
          <w:sz w:val="28"/>
          <w:szCs w:val="28"/>
          <w:lang w:val="kk-KZ"/>
        </w:rPr>
        <w:lastRenderedPageBreak/>
        <w:t>immediate effects of PCB exposure include pigmentation of nails and mucous membranes and eyelid edema, as well as fatigue, nausea and vomiting. The effects are transgenerative, as the chemical can persist in the mother's body up to 7 years, which leads to developmental delays and behavioral problems in her children. Food contamination has led to large-scale exposure to PCBs.</w:t>
      </w:r>
    </w:p>
    <w:p w:rsidR="006D4831" w:rsidRPr="006D4831" w:rsidRDefault="006D4831" w:rsidP="00B57D24">
      <w:pPr>
        <w:pStyle w:val="a4"/>
        <w:spacing w:after="0" w:line="240" w:lineRule="auto"/>
        <w:ind w:firstLine="720"/>
        <w:jc w:val="both"/>
        <w:rPr>
          <w:rFonts w:ascii="Times New Roman" w:eastAsia="Calibri" w:hAnsi="Times New Roman" w:cs="Times New Roman"/>
          <w:sz w:val="28"/>
          <w:szCs w:val="28"/>
          <w:lang w:val="kk-KZ"/>
        </w:rPr>
      </w:pPr>
      <w:r w:rsidRPr="006D4831">
        <w:rPr>
          <w:rFonts w:ascii="Times New Roman" w:eastAsia="Calibri" w:hAnsi="Times New Roman" w:cs="Times New Roman"/>
          <w:sz w:val="28"/>
          <w:szCs w:val="28"/>
          <w:lang w:val="kk-KZ"/>
        </w:rPr>
        <w:t>8. Dichlorodiphenyltrichloroethane (DDT) is probably the most infamous POP. It was widely used as an insecticide during World War II to protect against malaria and typhoid. After the war, DDT is using</w:t>
      </w:r>
    </w:p>
    <w:p w:rsidR="009E1F13" w:rsidRPr="003E05EC" w:rsidRDefault="00AE64CC" w:rsidP="00B57D24">
      <w:pPr>
        <w:spacing w:after="0" w:line="240" w:lineRule="auto"/>
        <w:ind w:firstLine="709"/>
        <w:jc w:val="both"/>
        <w:rPr>
          <w:rFonts w:ascii="Times New Roman" w:hAnsi="Times New Roman" w:cs="Times New Roman"/>
          <w:sz w:val="28"/>
          <w:szCs w:val="28"/>
          <w:lang w:val="en-US"/>
        </w:rPr>
      </w:pPr>
      <w:hyperlink r:id="rId15" w:tooltip="Dioxins" w:history="1">
        <w:r w:rsidR="009E1F13" w:rsidRPr="003E05EC">
          <w:rPr>
            <w:rStyle w:val="a6"/>
            <w:rFonts w:ascii="Times New Roman" w:hAnsi="Times New Roman" w:cs="Times New Roman"/>
            <w:bCs/>
            <w:color w:val="auto"/>
            <w:sz w:val="28"/>
            <w:szCs w:val="28"/>
            <w:u w:val="none"/>
            <w:lang w:val="en-US"/>
          </w:rPr>
          <w:t>Dioxins</w:t>
        </w:r>
      </w:hyperlink>
      <w:r w:rsidR="009E1F13" w:rsidRPr="003E05EC">
        <w:rPr>
          <w:rFonts w:ascii="Times New Roman" w:hAnsi="Times New Roman" w:cs="Times New Roman"/>
          <w:sz w:val="28"/>
          <w:szCs w:val="28"/>
          <w:lang w:val="en-US"/>
        </w:rPr>
        <w:t> are unintentional by-products of high-temperature processes, such as incomplete combustion and pesticide production. Dioxins are typically emitted from the burning of hospital waste, municipal waste, and </w:t>
      </w:r>
      <w:hyperlink r:id="rId16" w:tooltip="Hazardous waste" w:history="1">
        <w:r w:rsidR="009E1F13" w:rsidRPr="003E05EC">
          <w:rPr>
            <w:rStyle w:val="a6"/>
            <w:rFonts w:ascii="Times New Roman" w:hAnsi="Times New Roman" w:cs="Times New Roman"/>
            <w:color w:val="auto"/>
            <w:sz w:val="28"/>
            <w:szCs w:val="28"/>
            <w:u w:val="none"/>
            <w:lang w:val="en-US"/>
          </w:rPr>
          <w:t>hazardous waste</w:t>
        </w:r>
      </w:hyperlink>
      <w:r w:rsidR="009E1F13" w:rsidRPr="003E05EC">
        <w:rPr>
          <w:rFonts w:ascii="Times New Roman" w:hAnsi="Times New Roman" w:cs="Times New Roman"/>
          <w:sz w:val="28"/>
          <w:szCs w:val="28"/>
          <w:lang w:val="en-US"/>
        </w:rPr>
        <w:t>, along with automobile emissions, peat, coal, and wood. Dioxins have been associated with several adverse effects in humans, including immune and enzyme disorders, </w:t>
      </w:r>
      <w:proofErr w:type="spellStart"/>
      <w:r>
        <w:fldChar w:fldCharType="begin"/>
      </w:r>
      <w:r w:rsidR="001728C9" w:rsidRPr="00526E1E">
        <w:rPr>
          <w:lang w:val="en-US"/>
        </w:rPr>
        <w:instrText>HYPERLINK "https://en.wikipedia.org/wiki/Chloracne" \o "Chloracne"</w:instrText>
      </w:r>
      <w:r>
        <w:fldChar w:fldCharType="separate"/>
      </w:r>
      <w:r w:rsidR="009E1F13" w:rsidRPr="003E05EC">
        <w:rPr>
          <w:rStyle w:val="a6"/>
          <w:rFonts w:ascii="Times New Roman" w:hAnsi="Times New Roman" w:cs="Times New Roman"/>
          <w:color w:val="auto"/>
          <w:sz w:val="28"/>
          <w:szCs w:val="28"/>
          <w:u w:val="none"/>
          <w:lang w:val="en-US"/>
        </w:rPr>
        <w:t>chloracne</w:t>
      </w:r>
      <w:proofErr w:type="spellEnd"/>
      <w:r>
        <w:fldChar w:fldCharType="end"/>
      </w:r>
      <w:r w:rsidR="009E1F13" w:rsidRPr="003E05EC">
        <w:rPr>
          <w:rFonts w:ascii="Times New Roman" w:hAnsi="Times New Roman" w:cs="Times New Roman"/>
          <w:sz w:val="28"/>
          <w:szCs w:val="28"/>
          <w:lang w:val="en-US"/>
        </w:rPr>
        <w:t>, and are classified as a possible human carcinogen. In laboratory studies of dioxin effects an increase in birth defects and stillbirths, and lethal exposure have been associated with the substances. Food, particularly from animals, is the principal source of human exposure to dioxins.</w:t>
      </w:r>
    </w:p>
    <w:p w:rsidR="009E1F13" w:rsidRPr="003E05EC" w:rsidRDefault="00AE64CC" w:rsidP="00B57D24">
      <w:pPr>
        <w:spacing w:after="0" w:line="240" w:lineRule="auto"/>
        <w:ind w:firstLine="709"/>
        <w:jc w:val="both"/>
        <w:rPr>
          <w:rFonts w:ascii="Times New Roman" w:hAnsi="Times New Roman" w:cs="Times New Roman"/>
          <w:sz w:val="28"/>
          <w:szCs w:val="28"/>
          <w:lang w:val="en-US"/>
        </w:rPr>
      </w:pPr>
      <w:hyperlink r:id="rId17" w:tooltip="Polychlorinated dibenzofurans" w:history="1">
        <w:r w:rsidR="009E1F13" w:rsidRPr="003E05EC">
          <w:rPr>
            <w:rStyle w:val="a6"/>
            <w:rFonts w:ascii="Times New Roman" w:hAnsi="Times New Roman" w:cs="Times New Roman"/>
            <w:bCs/>
            <w:color w:val="auto"/>
            <w:sz w:val="28"/>
            <w:szCs w:val="28"/>
            <w:u w:val="none"/>
            <w:lang w:val="en-US"/>
          </w:rPr>
          <w:t xml:space="preserve">Polychlorinated </w:t>
        </w:r>
        <w:proofErr w:type="spellStart"/>
        <w:r w:rsidR="009E1F13" w:rsidRPr="003E05EC">
          <w:rPr>
            <w:rStyle w:val="a6"/>
            <w:rFonts w:ascii="Times New Roman" w:hAnsi="Times New Roman" w:cs="Times New Roman"/>
            <w:bCs/>
            <w:color w:val="auto"/>
            <w:sz w:val="28"/>
            <w:szCs w:val="28"/>
            <w:u w:val="none"/>
            <w:lang w:val="en-US"/>
          </w:rPr>
          <w:t>dibenzofurans</w:t>
        </w:r>
        <w:proofErr w:type="spellEnd"/>
      </w:hyperlink>
      <w:r w:rsidR="009E1F13" w:rsidRPr="003E05EC">
        <w:rPr>
          <w:rFonts w:ascii="Times New Roman" w:hAnsi="Times New Roman" w:cs="Times New Roman"/>
          <w:sz w:val="28"/>
          <w:szCs w:val="28"/>
          <w:lang w:val="en-US"/>
        </w:rPr>
        <w:t> are by-products of high-temperature processes, such as incomplete </w:t>
      </w:r>
      <w:hyperlink r:id="rId18" w:tooltip="Combustion" w:history="1">
        <w:r w:rsidR="009E1F13" w:rsidRPr="003E05EC">
          <w:rPr>
            <w:rStyle w:val="a6"/>
            <w:rFonts w:ascii="Times New Roman" w:hAnsi="Times New Roman" w:cs="Times New Roman"/>
            <w:color w:val="auto"/>
            <w:sz w:val="28"/>
            <w:szCs w:val="28"/>
            <w:u w:val="none"/>
            <w:lang w:val="en-US"/>
          </w:rPr>
          <w:t>combustion</w:t>
        </w:r>
      </w:hyperlink>
      <w:r w:rsidR="009E1F13" w:rsidRPr="003E05EC">
        <w:rPr>
          <w:rFonts w:ascii="Times New Roman" w:hAnsi="Times New Roman" w:cs="Times New Roman"/>
          <w:sz w:val="28"/>
          <w:szCs w:val="28"/>
          <w:lang w:val="en-US"/>
        </w:rPr>
        <w:t> after </w:t>
      </w:r>
      <w:hyperlink r:id="rId19" w:tooltip="Incineration" w:history="1">
        <w:r w:rsidR="009E1F13" w:rsidRPr="003E05EC">
          <w:rPr>
            <w:rStyle w:val="a6"/>
            <w:rFonts w:ascii="Times New Roman" w:hAnsi="Times New Roman" w:cs="Times New Roman"/>
            <w:color w:val="auto"/>
            <w:sz w:val="28"/>
            <w:szCs w:val="28"/>
            <w:u w:val="none"/>
            <w:lang w:val="en-US"/>
          </w:rPr>
          <w:t>waste incineration</w:t>
        </w:r>
      </w:hyperlink>
      <w:r w:rsidR="009E1F13" w:rsidRPr="003E05EC">
        <w:rPr>
          <w:rFonts w:ascii="Times New Roman" w:hAnsi="Times New Roman" w:cs="Times New Roman"/>
          <w:sz w:val="28"/>
          <w:szCs w:val="28"/>
          <w:lang w:val="en-US"/>
        </w:rPr>
        <w:t> or in automobiles, pesticide production, and </w:t>
      </w:r>
      <w:hyperlink r:id="rId20" w:tooltip="Polychlorinated biphenyl" w:history="1">
        <w:r w:rsidR="009E1F13" w:rsidRPr="003E05EC">
          <w:rPr>
            <w:rStyle w:val="a6"/>
            <w:rFonts w:ascii="Times New Roman" w:hAnsi="Times New Roman" w:cs="Times New Roman"/>
            <w:color w:val="auto"/>
            <w:sz w:val="28"/>
            <w:szCs w:val="28"/>
            <w:u w:val="none"/>
            <w:lang w:val="en-US"/>
          </w:rPr>
          <w:t>polychlorinated biphenyl</w:t>
        </w:r>
      </w:hyperlink>
      <w:r w:rsidR="009E1F13" w:rsidRPr="003E05EC">
        <w:rPr>
          <w:rFonts w:ascii="Times New Roman" w:hAnsi="Times New Roman" w:cs="Times New Roman"/>
          <w:sz w:val="28"/>
          <w:szCs w:val="28"/>
          <w:lang w:val="en-US"/>
        </w:rPr>
        <w:t> production. Structurally similar to dioxins, the two compounds share toxic effects. Furans persist in the environment and classified as possible human carcinogens. Human exposure to furans primarily results from food, particularly animal products.</w:t>
      </w:r>
    </w:p>
    <w:p w:rsidR="009E1F13" w:rsidRPr="009E1F13" w:rsidRDefault="009E1F13" w:rsidP="00B57D24">
      <w:pPr>
        <w:pStyle w:val="2"/>
        <w:spacing w:before="0" w:beforeAutospacing="0" w:after="0" w:afterAutospacing="0"/>
        <w:ind w:firstLine="709"/>
        <w:jc w:val="both"/>
        <w:rPr>
          <w:b w:val="0"/>
          <w:bCs w:val="0"/>
          <w:sz w:val="28"/>
          <w:szCs w:val="28"/>
          <w:lang w:val="kk-KZ"/>
        </w:rPr>
      </w:pPr>
      <w:r w:rsidRPr="003E05EC">
        <w:rPr>
          <w:rStyle w:val="mw-headline"/>
          <w:b w:val="0"/>
          <w:bCs w:val="0"/>
          <w:sz w:val="28"/>
          <w:szCs w:val="28"/>
          <w:lang w:val="en-US"/>
        </w:rPr>
        <w:t>Additive and synergistic effects</w:t>
      </w:r>
    </w:p>
    <w:p w:rsidR="009E1F13" w:rsidRPr="003E05EC" w:rsidRDefault="009E1F13" w:rsidP="00B57D24">
      <w:pPr>
        <w:pStyle w:val="a5"/>
        <w:spacing w:before="0" w:beforeAutospacing="0" w:after="0" w:afterAutospacing="0"/>
        <w:ind w:firstLine="709"/>
        <w:jc w:val="both"/>
        <w:rPr>
          <w:sz w:val="28"/>
          <w:szCs w:val="28"/>
          <w:lang w:val="en-US"/>
        </w:rPr>
      </w:pPr>
      <w:r w:rsidRPr="003E05EC">
        <w:rPr>
          <w:sz w:val="28"/>
          <w:szCs w:val="28"/>
          <w:lang w:val="en-US"/>
        </w:rPr>
        <w:t>Evaluation of the effects of POPs on health is very challenging in the laboratory setting. For example, for organisms exposed to a mixture of POPs, the effects are assumed to be </w:t>
      </w:r>
      <w:hyperlink r:id="rId21" w:tooltip="Interaction" w:history="1">
        <w:r w:rsidRPr="003E05EC">
          <w:rPr>
            <w:rStyle w:val="a6"/>
            <w:color w:val="auto"/>
            <w:sz w:val="28"/>
            <w:szCs w:val="28"/>
            <w:u w:val="none"/>
            <w:lang w:val="en-US"/>
          </w:rPr>
          <w:t>additive</w:t>
        </w:r>
      </w:hyperlink>
      <w:r w:rsidRPr="003E05EC">
        <w:rPr>
          <w:sz w:val="28"/>
          <w:szCs w:val="28"/>
          <w:lang w:val="en-US"/>
        </w:rPr>
        <w:t>.</w:t>
      </w:r>
      <w:hyperlink r:id="rId22" w:anchor="cite_note-Harrad,_S._2010-17" w:history="1">
        <w:r w:rsidRPr="003E05EC">
          <w:rPr>
            <w:rStyle w:val="a6"/>
            <w:color w:val="auto"/>
            <w:sz w:val="28"/>
            <w:szCs w:val="28"/>
            <w:u w:val="none"/>
            <w:vertAlign w:val="superscript"/>
            <w:lang w:val="en-US"/>
          </w:rPr>
          <w:t>[17]</w:t>
        </w:r>
      </w:hyperlink>
      <w:r w:rsidRPr="003E05EC">
        <w:rPr>
          <w:sz w:val="28"/>
          <w:szCs w:val="28"/>
          <w:lang w:val="en-US"/>
        </w:rPr>
        <w:t> Mixtures of POPs can in principle produce </w:t>
      </w:r>
      <w:hyperlink r:id="rId23" w:tooltip="Interaction" w:history="1">
        <w:r w:rsidRPr="003E05EC">
          <w:rPr>
            <w:rStyle w:val="a6"/>
            <w:color w:val="auto"/>
            <w:sz w:val="28"/>
            <w:szCs w:val="28"/>
            <w:u w:val="none"/>
            <w:lang w:val="en-US"/>
          </w:rPr>
          <w:t>synergistic effects</w:t>
        </w:r>
      </w:hyperlink>
      <w:r w:rsidRPr="003E05EC">
        <w:rPr>
          <w:sz w:val="28"/>
          <w:szCs w:val="28"/>
          <w:lang w:val="en-US"/>
        </w:rPr>
        <w:t>. With synergistic effects, the toxicity of each compound is enhanced (or depressed) by the presence of other compounds in the mixture. When put together, the effects can far exceed the approximated additive effects of the POP compound mixture.</w:t>
      </w:r>
      <w:hyperlink r:id="rId24" w:anchor="cite_note-Walker,_C.H._2001-3" w:history="1">
        <w:r w:rsidRPr="003E05EC">
          <w:rPr>
            <w:rStyle w:val="a6"/>
            <w:color w:val="auto"/>
            <w:sz w:val="28"/>
            <w:szCs w:val="28"/>
            <w:u w:val="none"/>
            <w:vertAlign w:val="superscript"/>
            <w:lang w:val="en-US"/>
          </w:rPr>
          <w:t>[3]</w:t>
        </w:r>
      </w:hyperlink>
    </w:p>
    <w:p w:rsidR="009E1F13" w:rsidRPr="009E1F13" w:rsidRDefault="009E1F13" w:rsidP="00B57D24">
      <w:pPr>
        <w:pStyle w:val="2"/>
        <w:spacing w:before="0" w:beforeAutospacing="0" w:after="0" w:afterAutospacing="0"/>
        <w:ind w:firstLine="709"/>
        <w:jc w:val="both"/>
        <w:rPr>
          <w:b w:val="0"/>
          <w:bCs w:val="0"/>
          <w:sz w:val="28"/>
          <w:szCs w:val="28"/>
          <w:lang w:val="kk-KZ"/>
        </w:rPr>
      </w:pPr>
      <w:r w:rsidRPr="003E05EC">
        <w:rPr>
          <w:rStyle w:val="mw-headline"/>
          <w:b w:val="0"/>
          <w:bCs w:val="0"/>
          <w:sz w:val="28"/>
          <w:szCs w:val="28"/>
          <w:lang w:val="en-US"/>
        </w:rPr>
        <w:t>Health effects</w:t>
      </w:r>
      <w:r w:rsidRPr="003E05EC">
        <w:rPr>
          <w:rStyle w:val="mw-editsection-bracket"/>
          <w:b w:val="0"/>
          <w:bCs w:val="0"/>
          <w:sz w:val="28"/>
          <w:szCs w:val="28"/>
          <w:lang w:val="en-US"/>
        </w:rPr>
        <w:t>[</w:t>
      </w:r>
    </w:p>
    <w:p w:rsidR="009E1F13" w:rsidRPr="003E05EC" w:rsidRDefault="009E1F13" w:rsidP="00B57D24">
      <w:pPr>
        <w:pStyle w:val="a5"/>
        <w:spacing w:before="0" w:beforeAutospacing="0" w:after="0" w:afterAutospacing="0"/>
        <w:ind w:firstLine="709"/>
        <w:jc w:val="both"/>
        <w:rPr>
          <w:sz w:val="28"/>
          <w:szCs w:val="28"/>
          <w:lang w:val="en-US"/>
        </w:rPr>
      </w:pPr>
      <w:r w:rsidRPr="003E05EC">
        <w:rPr>
          <w:sz w:val="28"/>
          <w:szCs w:val="28"/>
          <w:lang w:val="en-US"/>
        </w:rPr>
        <w:t>POP exposure may cause developmental defects, chronic illnesses, and death. Some are carcinogens per </w:t>
      </w:r>
      <w:hyperlink r:id="rId25" w:tooltip="International Agency for Research on Cancer" w:history="1">
        <w:r w:rsidRPr="003E05EC">
          <w:rPr>
            <w:rStyle w:val="a6"/>
            <w:color w:val="auto"/>
            <w:sz w:val="28"/>
            <w:szCs w:val="28"/>
            <w:u w:val="none"/>
            <w:lang w:val="en-US"/>
          </w:rPr>
          <w:t>IARC</w:t>
        </w:r>
      </w:hyperlink>
      <w:r w:rsidRPr="003E05EC">
        <w:rPr>
          <w:sz w:val="28"/>
          <w:szCs w:val="28"/>
          <w:lang w:val="en-US"/>
        </w:rPr>
        <w:t>, possibly including </w:t>
      </w:r>
      <w:hyperlink r:id="rId26" w:tooltip="Breast cancer" w:history="1">
        <w:r w:rsidRPr="003E05EC">
          <w:rPr>
            <w:rStyle w:val="a6"/>
            <w:color w:val="auto"/>
            <w:sz w:val="28"/>
            <w:szCs w:val="28"/>
            <w:u w:val="none"/>
            <w:lang w:val="en-US"/>
          </w:rPr>
          <w:t>breast cancer</w:t>
        </w:r>
      </w:hyperlink>
      <w:r w:rsidRPr="003E05EC">
        <w:rPr>
          <w:sz w:val="28"/>
          <w:szCs w:val="28"/>
          <w:lang w:val="en-US"/>
        </w:rPr>
        <w:t>.</w:t>
      </w:r>
      <w:hyperlink r:id="rId27" w:anchor="cite_note-ritter-1" w:history="1">
        <w:r w:rsidRPr="003E05EC">
          <w:rPr>
            <w:rStyle w:val="a6"/>
            <w:color w:val="auto"/>
            <w:sz w:val="28"/>
            <w:szCs w:val="28"/>
            <w:u w:val="none"/>
            <w:vertAlign w:val="superscript"/>
            <w:lang w:val="en-US"/>
          </w:rPr>
          <w:t>[1]</w:t>
        </w:r>
      </w:hyperlink>
      <w:r w:rsidRPr="003E05EC">
        <w:rPr>
          <w:sz w:val="28"/>
          <w:szCs w:val="28"/>
          <w:lang w:val="en-US"/>
        </w:rPr>
        <w:t> Many POPs are capable of </w:t>
      </w:r>
      <w:hyperlink r:id="rId28" w:tooltip="Endocrine disruption" w:history="1">
        <w:r w:rsidRPr="003E05EC">
          <w:rPr>
            <w:rStyle w:val="a6"/>
            <w:color w:val="auto"/>
            <w:sz w:val="28"/>
            <w:szCs w:val="28"/>
            <w:u w:val="none"/>
            <w:lang w:val="en-US"/>
          </w:rPr>
          <w:t>endocrine disruption</w:t>
        </w:r>
      </w:hyperlink>
      <w:r w:rsidRPr="003E05EC">
        <w:rPr>
          <w:sz w:val="28"/>
          <w:szCs w:val="28"/>
          <w:lang w:val="en-US"/>
        </w:rPr>
        <w:t> within the </w:t>
      </w:r>
      <w:hyperlink r:id="rId29" w:tooltip="Reproductive system" w:history="1">
        <w:r w:rsidRPr="003E05EC">
          <w:rPr>
            <w:rStyle w:val="a6"/>
            <w:color w:val="auto"/>
            <w:sz w:val="28"/>
            <w:szCs w:val="28"/>
            <w:u w:val="none"/>
            <w:lang w:val="en-US"/>
          </w:rPr>
          <w:t>reproductive system</w:t>
        </w:r>
      </w:hyperlink>
      <w:r w:rsidRPr="003E05EC">
        <w:rPr>
          <w:sz w:val="28"/>
          <w:szCs w:val="28"/>
          <w:lang w:val="en-US"/>
        </w:rPr>
        <w:t>, the </w:t>
      </w:r>
      <w:hyperlink r:id="rId30" w:tooltip="Central nervous system" w:history="1">
        <w:r w:rsidRPr="003E05EC">
          <w:rPr>
            <w:rStyle w:val="a6"/>
            <w:color w:val="auto"/>
            <w:sz w:val="28"/>
            <w:szCs w:val="28"/>
            <w:u w:val="none"/>
            <w:lang w:val="en-US"/>
          </w:rPr>
          <w:t>central nervous system</w:t>
        </w:r>
      </w:hyperlink>
      <w:r w:rsidRPr="003E05EC">
        <w:rPr>
          <w:sz w:val="28"/>
          <w:szCs w:val="28"/>
          <w:lang w:val="en-US"/>
        </w:rPr>
        <w:t>, or the </w:t>
      </w:r>
      <w:hyperlink r:id="rId31" w:tooltip="Immune system" w:history="1">
        <w:r w:rsidRPr="003E05EC">
          <w:rPr>
            <w:rStyle w:val="a6"/>
            <w:color w:val="auto"/>
            <w:sz w:val="28"/>
            <w:szCs w:val="28"/>
            <w:u w:val="none"/>
            <w:lang w:val="en-US"/>
          </w:rPr>
          <w:t>immune system</w:t>
        </w:r>
      </w:hyperlink>
      <w:r w:rsidRPr="003E05EC">
        <w:rPr>
          <w:sz w:val="28"/>
          <w:szCs w:val="28"/>
          <w:lang w:val="en-US"/>
        </w:rPr>
        <w:t>. People and animals are exposed to POPs mostly through their diet, occupationally, or while growing in the womb.</w:t>
      </w:r>
      <w:hyperlink r:id="rId32" w:anchor="cite_note-ritter-1" w:history="1">
        <w:r w:rsidRPr="003E05EC">
          <w:rPr>
            <w:rStyle w:val="a6"/>
            <w:color w:val="auto"/>
            <w:sz w:val="28"/>
            <w:szCs w:val="28"/>
            <w:u w:val="none"/>
            <w:vertAlign w:val="superscript"/>
            <w:lang w:val="en-US"/>
          </w:rPr>
          <w:t>[1]</w:t>
        </w:r>
      </w:hyperlink>
      <w:r w:rsidRPr="003E05EC">
        <w:rPr>
          <w:sz w:val="28"/>
          <w:szCs w:val="28"/>
          <w:lang w:val="en-US"/>
        </w:rPr>
        <w:t xml:space="preserve"> For humans not exposed to POPs through accidental or occupational means, over 90% of exposure comes from animal product foods due to bioaccumulation in fat tissues and </w:t>
      </w:r>
      <w:proofErr w:type="spellStart"/>
      <w:r w:rsidRPr="003E05EC">
        <w:rPr>
          <w:sz w:val="28"/>
          <w:szCs w:val="28"/>
          <w:lang w:val="en-US"/>
        </w:rPr>
        <w:t>bioaccumulate</w:t>
      </w:r>
      <w:proofErr w:type="spellEnd"/>
      <w:r w:rsidRPr="003E05EC">
        <w:rPr>
          <w:sz w:val="28"/>
          <w:szCs w:val="28"/>
          <w:lang w:val="en-US"/>
        </w:rPr>
        <w:t xml:space="preserve"> through the food chain. In general, POP serum levels increase with age and tend to be higher in females than males.</w:t>
      </w:r>
      <w:hyperlink r:id="rId33" w:anchor="cite_note-Vallack,_H.W._1998-8" w:history="1">
        <w:r w:rsidRPr="003E05EC">
          <w:rPr>
            <w:rStyle w:val="a6"/>
            <w:color w:val="auto"/>
            <w:sz w:val="28"/>
            <w:szCs w:val="28"/>
            <w:u w:val="none"/>
            <w:vertAlign w:val="superscript"/>
            <w:lang w:val="en-US"/>
          </w:rPr>
          <w:t>[8]</w:t>
        </w:r>
      </w:hyperlink>
    </w:p>
    <w:p w:rsidR="009E1F13" w:rsidRPr="003E05EC" w:rsidRDefault="009E1F13" w:rsidP="00B57D24">
      <w:pPr>
        <w:pStyle w:val="a5"/>
        <w:spacing w:before="0" w:beforeAutospacing="0" w:after="0" w:afterAutospacing="0"/>
        <w:ind w:firstLine="709"/>
        <w:jc w:val="both"/>
        <w:rPr>
          <w:sz w:val="28"/>
          <w:szCs w:val="28"/>
          <w:lang w:val="en-US"/>
        </w:rPr>
      </w:pPr>
      <w:r w:rsidRPr="003E05EC">
        <w:rPr>
          <w:sz w:val="28"/>
          <w:szCs w:val="28"/>
          <w:lang w:val="en-US"/>
        </w:rPr>
        <w:t xml:space="preserve">Studies have investigated the correlation between low level exposure of POPs and various diseases. In order to assess disease risk due to POPs </w:t>
      </w:r>
    </w:p>
    <w:p w:rsidR="00800022" w:rsidRDefault="00800022" w:rsidP="003E05EC">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r w:rsidRPr="003E05EC">
        <w:rPr>
          <w:rFonts w:ascii="Times New Roman" w:eastAsia="Calibri" w:hAnsi="Times New Roman" w:cs="Times New Roman"/>
          <w:b/>
          <w:color w:val="000000"/>
          <w:sz w:val="28"/>
          <w:szCs w:val="28"/>
          <w:lang w:val="en-US"/>
        </w:rPr>
        <w:lastRenderedPageBreak/>
        <w:t>CHEMISTRY OF THE UPPER LAYERS OF THE ATMOSPHERE AND THE PROBLEMS OF THEIR POLLUTION</w:t>
      </w:r>
    </w:p>
    <w:p w:rsidR="00530F26" w:rsidRPr="003E05EC" w:rsidRDefault="00530F26" w:rsidP="003E05EC">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Many small quantities of gases are formed during atmospheric reactions. Also, the substance and the reactions that take place under the influence of cosmic rays are also a small contribution. It is important for high atmospheric chemistry of metal ions made from meteorites.</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It has long been known that lightning and oxygen are in contact with the atmosphere under lightning, but the problem of quantitative characteristics of this process is still unresolved. In the air that is heated up to high temperatures with the gust of the lightning, the nitrogen interacts with oxygen:</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 xml:space="preserve"> The reaction rate depends on the temperature as well as the rate of cooling. If the mixture of associated gases is slow, there is enough time left to pass in the opposite direction, so the nitrogen oxide output is very low. Temperatures in the rainy season vary rapidly. The discharge temperature can reach 4000 K. Therefore, there are </w:t>
      </w:r>
      <w:proofErr w:type="spellStart"/>
      <w:r w:rsidRPr="00665CFD">
        <w:rPr>
          <w:sz w:val="28"/>
          <w:szCs w:val="28"/>
          <w:lang w:val="en-GB"/>
        </w:rPr>
        <w:t>favorable</w:t>
      </w:r>
      <w:proofErr w:type="spellEnd"/>
      <w:r w:rsidRPr="00665CFD">
        <w:rPr>
          <w:sz w:val="28"/>
          <w:szCs w:val="28"/>
          <w:lang w:val="en-GB"/>
        </w:rPr>
        <w:t xml:space="preserve"> conditions for rapid oxidation of nitrogen.</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It is an assessment of lightning fluctuations, but they play an important role in nitrogen fixation. It is assumed that nitrogen oxide 4 • 1026 molecules are present in the unit discharge on the cloud and ground. Every 100 seconds of lightning flashes every second on Earth, causing 30 tonnes of nitrogen per year. High-oxidized NOs are oxidized to high concentrations at high concentrations and then hydrolyzed by nitrogen and nitrogen oxides:</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 xml:space="preserve"> Most of the reactions in the atmosphere occur at normal temperatures. High activation energy is photochemical if necessary. Reactions such as nitrogen oxide oxidation NOE and NNO3 produced during disintegration lead to the release of gases directly in the atmosphere. Typically, chemical changes in the atmosphere are due to the transformation of gases from oxidizing to more oxidized. This direction of processes demonstrates the oxidative nature of the Earth's atmosphere. For </w:t>
      </w:r>
      <w:proofErr w:type="spellStart"/>
      <w:r w:rsidRPr="00665CFD">
        <w:rPr>
          <w:sz w:val="28"/>
          <w:szCs w:val="28"/>
          <w:lang w:val="en-GB"/>
        </w:rPr>
        <w:t>sulfur</w:t>
      </w:r>
      <w:proofErr w:type="spellEnd"/>
      <w:r w:rsidRPr="00665CFD">
        <w:rPr>
          <w:sz w:val="28"/>
          <w:szCs w:val="28"/>
          <w:lang w:val="en-GB"/>
        </w:rPr>
        <w:t xml:space="preserve"> and nitrogen gases, these reactions can be summarized by the following scheme:</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 This scheme is based on the general rule. The most oxidized forms in the scheme are non-volatile substances (</w:t>
      </w:r>
      <w:proofErr w:type="spellStart"/>
      <w:r w:rsidRPr="00665CFD">
        <w:rPr>
          <w:sz w:val="28"/>
          <w:szCs w:val="28"/>
          <w:lang w:val="en-GB"/>
        </w:rPr>
        <w:t>sulfates</w:t>
      </w:r>
      <w:proofErr w:type="spellEnd"/>
      <w:r w:rsidRPr="00665CFD">
        <w:rPr>
          <w:sz w:val="28"/>
          <w:szCs w:val="28"/>
          <w:lang w:val="en-GB"/>
        </w:rPr>
        <w:t xml:space="preserve"> and nitrates) or high-water substances (HCO4 and NNOE). They are efficiently transported by precipitation from the atmosphere or by precipitation and absorption of certain surfaces. Therefore, the oxidation process for many reducing gases is a way to effectively disperse them from the atmosphere. Of course, the oxidation of gases to high levels is not mandatory. For example, ammonia is very well soluble in water, so much of it is rinsed off atmospheric levels in this low oxidation state (usually NN4 +). However, to a lesser degree, the water is humidified with water soluble 50 g.</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Oxidation of the most common hydrocarbon methane in the atmosphere, through the formation of formaldehyde, is the most important natural source of formaldehyde and carbon oxide:</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 xml:space="preserve">Significant amounts of carbon dioxide are separated from isoprene and </w:t>
      </w:r>
      <w:proofErr w:type="spellStart"/>
      <w:r w:rsidRPr="00665CFD">
        <w:rPr>
          <w:sz w:val="28"/>
          <w:szCs w:val="28"/>
          <w:lang w:val="en-GB"/>
        </w:rPr>
        <w:t>terpenes</w:t>
      </w:r>
      <w:proofErr w:type="spellEnd"/>
      <w:r w:rsidRPr="00665CFD">
        <w:rPr>
          <w:sz w:val="28"/>
          <w:szCs w:val="28"/>
          <w:lang w:val="en-GB"/>
        </w:rPr>
        <w:t xml:space="preserve"> separated from the plants. The above-mentioned individual steps go only </w:t>
      </w:r>
      <w:r w:rsidRPr="00665CFD">
        <w:rPr>
          <w:sz w:val="28"/>
          <w:szCs w:val="28"/>
          <w:lang w:val="en-GB"/>
        </w:rPr>
        <w:lastRenderedPageBreak/>
        <w:t>through lighting. One example of this is the formation of hydrogen and carbon oxide in the formaldehyde photolysis:</w:t>
      </w:r>
    </w:p>
    <w:p w:rsidR="00665CFD" w:rsidRPr="00665CFD" w:rsidRDefault="00665CFD" w:rsidP="00B57D24">
      <w:pPr>
        <w:pStyle w:val="a5"/>
        <w:shd w:val="clear" w:color="auto" w:fill="FFFFFF"/>
        <w:spacing w:before="0" w:beforeAutospacing="0" w:after="0" w:afterAutospacing="0"/>
        <w:ind w:firstLine="720"/>
        <w:jc w:val="both"/>
        <w:rPr>
          <w:sz w:val="28"/>
          <w:szCs w:val="28"/>
          <w:lang w:val="en-GB"/>
        </w:rPr>
      </w:pPr>
      <w:r w:rsidRPr="00665CFD">
        <w:rPr>
          <w:sz w:val="28"/>
          <w:szCs w:val="28"/>
          <w:lang w:val="en-GB"/>
        </w:rPr>
        <w:t>If concentrations of atmospheric gases remain unchanged, it means that there is a balance between their emission and connection processes. The chemical reactions in the atmosphere are not just the source of the smallest gases, but also the way they are taken to the reaction gases. However, chemical processes are not the only way to remove gases from the atmosphere.</w:t>
      </w:r>
    </w:p>
    <w:p w:rsidR="00FC0859" w:rsidRPr="00FC0859" w:rsidRDefault="00FC0859" w:rsidP="00B57D24">
      <w:pPr>
        <w:pStyle w:val="a5"/>
        <w:shd w:val="clear" w:color="auto" w:fill="FFFFFF"/>
        <w:spacing w:before="0" w:beforeAutospacing="0" w:after="0" w:afterAutospacing="0"/>
        <w:ind w:firstLine="720"/>
        <w:jc w:val="both"/>
        <w:rPr>
          <w:sz w:val="28"/>
          <w:szCs w:val="28"/>
          <w:lang w:val="kk-KZ"/>
        </w:rPr>
      </w:pPr>
      <w:r w:rsidRPr="00FC0859">
        <w:rPr>
          <w:sz w:val="28"/>
          <w:szCs w:val="28"/>
          <w:lang w:val="en-GB"/>
        </w:rPr>
        <w:t>An air pollutant is a substance in the air that can cause harm to humans and the environment. Indoor air pollution and urban air quality are listed as two of the </w:t>
      </w:r>
      <w:proofErr w:type="spellStart"/>
      <w:r w:rsidR="00AE64CC">
        <w:fldChar w:fldCharType="begin"/>
      </w:r>
      <w:r w:rsidR="001728C9" w:rsidRPr="00526E1E">
        <w:rPr>
          <w:lang w:val="en-US"/>
        </w:rPr>
        <w:instrText>HYPERLINK "http://www.worstpolluted.org/"</w:instrText>
      </w:r>
      <w:r w:rsidR="00AE64CC">
        <w:fldChar w:fldCharType="separate"/>
      </w:r>
      <w:r w:rsidRPr="009E1F13">
        <w:rPr>
          <w:rStyle w:val="a6"/>
          <w:color w:val="auto"/>
          <w:sz w:val="28"/>
          <w:szCs w:val="28"/>
          <w:u w:val="none"/>
          <w:lang w:val="en-GB"/>
        </w:rPr>
        <w:t>world"s</w:t>
      </w:r>
      <w:proofErr w:type="spellEnd"/>
      <w:r w:rsidRPr="009E1F13">
        <w:rPr>
          <w:rStyle w:val="a6"/>
          <w:color w:val="auto"/>
          <w:sz w:val="28"/>
          <w:szCs w:val="28"/>
          <w:u w:val="none"/>
          <w:lang w:val="en-GB"/>
        </w:rPr>
        <w:t xml:space="preserve"> worst pollution problems</w:t>
      </w:r>
      <w:r w:rsidR="00AE64CC">
        <w:fldChar w:fldCharType="end"/>
      </w:r>
      <w:r w:rsidRPr="009E1F13">
        <w:rPr>
          <w:sz w:val="28"/>
          <w:szCs w:val="28"/>
          <w:lang w:val="en-GB"/>
        </w:rPr>
        <w:t> </w:t>
      </w:r>
      <w:r w:rsidRPr="00FC0859">
        <w:rPr>
          <w:sz w:val="28"/>
          <w:szCs w:val="28"/>
          <w:lang w:val="en-GB"/>
        </w:rPr>
        <w:t>in the 2008.</w:t>
      </w:r>
    </w:p>
    <w:p w:rsidR="00FC0859" w:rsidRPr="00FC0859" w:rsidRDefault="00FC0859" w:rsidP="00B57D24">
      <w:pPr>
        <w:pStyle w:val="a5"/>
        <w:shd w:val="clear" w:color="auto" w:fill="FFFFFF"/>
        <w:spacing w:before="0" w:beforeAutospacing="0" w:after="0" w:afterAutospacing="0"/>
        <w:ind w:firstLine="720"/>
        <w:jc w:val="both"/>
        <w:rPr>
          <w:sz w:val="28"/>
          <w:szCs w:val="28"/>
          <w:lang w:val="kk-KZ"/>
        </w:rPr>
      </w:pPr>
      <w:r w:rsidRPr="00FC0859">
        <w:rPr>
          <w:sz w:val="28"/>
          <w:szCs w:val="28"/>
          <w:lang w:val="en-GB"/>
        </w:rPr>
        <w:t xml:space="preserve">Pollutants can be classified as primary or secondary. Usually, primary pollutants are directly emitted from a process, such as ash from a volcanic eruption, the carbon monoxide gas from a motor vehicle exhaust or </w:t>
      </w:r>
      <w:proofErr w:type="spellStart"/>
      <w:r w:rsidRPr="00FC0859">
        <w:rPr>
          <w:sz w:val="28"/>
          <w:szCs w:val="28"/>
          <w:lang w:val="en-GB"/>
        </w:rPr>
        <w:t>sulfur</w:t>
      </w:r>
      <w:proofErr w:type="spellEnd"/>
      <w:r w:rsidRPr="00FC0859">
        <w:rPr>
          <w:sz w:val="28"/>
          <w:szCs w:val="28"/>
          <w:lang w:val="en-GB"/>
        </w:rPr>
        <w:t xml:space="preserve"> dioxide released from factories. Secondary pollutants are not emitted directly. One example is ground-level ozone.</w:t>
      </w:r>
    </w:p>
    <w:p w:rsidR="00FC0859" w:rsidRDefault="00FC0859" w:rsidP="00B57D24">
      <w:pPr>
        <w:pStyle w:val="a5"/>
        <w:shd w:val="clear" w:color="auto" w:fill="FFFFFF"/>
        <w:spacing w:before="0" w:beforeAutospacing="0" w:after="0" w:afterAutospacing="0"/>
        <w:ind w:firstLine="720"/>
        <w:jc w:val="both"/>
        <w:rPr>
          <w:sz w:val="28"/>
          <w:szCs w:val="28"/>
          <w:lang w:val="en-GB"/>
        </w:rPr>
      </w:pPr>
      <w:r w:rsidRPr="00FC0859">
        <w:rPr>
          <w:sz w:val="28"/>
          <w:szCs w:val="28"/>
          <w:lang w:val="en-GB"/>
        </w:rPr>
        <w:t>The transport sector has become one of the main emitters of polluting compounds in the world and one of the main causes of the greenhouse effect. Also, a </w:t>
      </w:r>
      <w:hyperlink r:id="rId34" w:history="1">
        <w:r w:rsidRPr="009E1F13">
          <w:rPr>
            <w:rStyle w:val="a6"/>
            <w:color w:val="auto"/>
            <w:sz w:val="28"/>
            <w:szCs w:val="28"/>
            <w:u w:val="none"/>
            <w:lang w:val="en-GB"/>
          </w:rPr>
          <w:t>report by the European Environment Agency</w:t>
        </w:r>
      </w:hyperlink>
      <w:r w:rsidRPr="00FC0859">
        <w:rPr>
          <w:sz w:val="28"/>
          <w:szCs w:val="28"/>
          <w:lang w:val="en-GB"/>
        </w:rPr>
        <w:t> (EEA) points out that road transport is the single largest air polluter in Europe. Through the burning of fuel, motor vehicles, cars and trucks emit a range of health damaging pollutants, such as particulate matter, nitrogen oxides, sulphur dioxide, carbon monoxides and Volatile Organic Compounds (VOCs). Some of the substances in motor vehicle exhaust also cause ‘secondary pollutants’ such as ozone, which are formed through chemical reactions in the air.</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athways for hydrogen and helium are unusual. Because their molecules are very light, they are able to overcome the earth's gravity at high temperatures of the exosphere (the Earth's atmosphere). It was discovered that the time of delay in the atmospheric dehydration of hydrogen and helium by the thermal structure of the exosphere and the temperature dependence of the molecules depend on temperature and that they were 103 and 10e years due to their thermal processes. In fact, the hydrogen perturbation time is short (~ 10 years), since it is important for the process to be absorbed by the action of chemical reactions and microorganisms.</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The krypton-85 inert gas produced in nuclear reactors is much heavier than helium, so it is difficult to separate from the Earth's atmosphere. But on the other hand, it is a radioactive (half-decay period of 10.6 years), so its rotation to ruby-85 is an effective (effective) expulsion path. Some of the non-reactive gases will not be dispensed. For example, argon formed from the radioactive decay of potassium-40 (half-decay period 1.25-109 years) is not exported. Therefore, since the beginning of the earth, its gathering continues.</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 xml:space="preserve">        In addition to homogeneous chemical reactions from the atmosphere, the two smaller processes, such as dry absorption and drying, are known. Dry absorption is the flow of gases or aerosol particles directly to a specific surface. Dry absorption is actually on the "moist" page, for example, absorbed into the </w:t>
      </w:r>
      <w:r w:rsidRPr="00665CFD">
        <w:rPr>
          <w:sz w:val="28"/>
          <w:szCs w:val="28"/>
          <w:lang w:val="kk-KZ"/>
        </w:rPr>
        <w:lastRenderedPageBreak/>
        <w:t>ocean surface. The word "dry" is used to distinguish between the small amount of dissolved in rainwater and the processes of atmospheric precipitation.</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Dry absorption is beneficial in water-soluble gases, for example, for sulfur dioxide. The role of water in the absorption mechanism is evident. The experiments revealed that the absorption of SODs to the dewdrops of the plant is intensely accomplished. At the same time, the presence of the plants significantly increases the absorption area. The directed gas flow to a specific surface is characterized by the following equation:</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F = Vg -C,</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where F is a gas flow; Vg - linear velocity of absorption; C-gas concentration (usually measured at a height of 1 meter). The formula is often used for surface clarity. However, when the gases are transported into the solution, the linear velocity of the absorption is sometimes substituted by the term "exchange constant" and denoted by the value K as the size of Vg. We will refer to this in Chapter 4, between the gas and liquid phase transitions. Table 2.4 shows some average values ​​of the linear velocities of gases absorbing in different surfaces that occur in nature. Thus, it is observed that the linear velocity of absorption of moisture surfaces for good soluble gases, such as SO2, is less than 1 cm / sec. This speed can be regarded as the fastest velocity of the gas column surface: at the first 100 meters when the linear velocity of absorption is 1 cm / sec, the gas is 105 s or - 28 h. about adsorbed to the surface. Thus, even though the linear velocity seems to be less significant, particle sedimentation takes place at a high pace. In the given example, the fastest particle evacuation rate is equivalent to approximately 24 hours delay time. However, this simplified approach is difficult to be useful for simulating specific processes, as it is impossible to accurately describe the distribution of gases in the atmosphere.</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The linear velocity is called the resistance (g). If there are several different transport processes. it will be possible to add a barrier to them, thus obtaining a common obstacle (K). For example, when sulfur dioxide is absorbed in plants, the total barrier consists of the resistance of the air passage through the surface, resistance of the boundary layer and the surface resistance of the plant. The last obstacle to the leaf cuticle</w:t>
      </w:r>
      <w:r w:rsidR="001D0567">
        <w:rPr>
          <w:sz w:val="28"/>
          <w:szCs w:val="28"/>
          <w:lang w:val="en-US"/>
        </w:rPr>
        <w:t xml:space="preserve"> </w:t>
      </w:r>
      <w:r w:rsidRPr="00665CFD">
        <w:rPr>
          <w:sz w:val="28"/>
          <w:szCs w:val="28"/>
          <w:lang w:val="kk-KZ"/>
        </w:rPr>
        <w:t>and through the leak holes. If the leaf surface is moist, the surface barrier will be less.</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 The ocean surface is a very intensive way of disposal for many gases. Table 2.5 shows that the linear velocity of sulfur dioxide absorption on the ocean surface is much higher. By measuring the concentrations of gaseous gases in the sea, it is possible to determine the extent to which the water is relative to the gas and to calculate the flow of gas flow from the atmosphere to the ocean.</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Similarly, the absorption of solid surfaces takes place in the same way. Soil, or more precisely, can absorb hydrogen and carbon oxide of soil microorganisms. Thus, they act to remove these gasses from the atmosphere. Winding of the rocks for millions of years is one of the most important gasses.</w:t>
      </w:r>
    </w:p>
    <w:p w:rsidR="00665CFD" w:rsidRPr="00665CFD" w:rsidRDefault="00665CFD" w:rsidP="00B57D24">
      <w:pPr>
        <w:pStyle w:val="a5"/>
        <w:shd w:val="clear" w:color="auto" w:fill="FFFFFF"/>
        <w:spacing w:before="0" w:beforeAutospacing="0" w:after="0" w:afterAutospacing="0"/>
        <w:ind w:firstLine="720"/>
        <w:jc w:val="both"/>
        <w:rPr>
          <w:sz w:val="28"/>
          <w:szCs w:val="28"/>
          <w:lang w:val="kk-KZ"/>
        </w:rPr>
      </w:pPr>
      <w:r w:rsidRPr="00665CFD">
        <w:rPr>
          <w:sz w:val="28"/>
          <w:szCs w:val="28"/>
          <w:lang w:val="kk-KZ"/>
        </w:rPr>
        <w:t>As an example, let's talk about the process of extraction of oxygen from the atmosphere by the oxidation of sulphides and iron</w:t>
      </w:r>
    </w:p>
    <w:p w:rsidR="00FC0859" w:rsidRPr="00FC0859" w:rsidRDefault="00FC0859" w:rsidP="00B57D24">
      <w:pPr>
        <w:pStyle w:val="a5"/>
        <w:shd w:val="clear" w:color="auto" w:fill="FFFFFF"/>
        <w:spacing w:before="0" w:beforeAutospacing="0" w:after="0" w:afterAutospacing="0"/>
        <w:ind w:firstLine="720"/>
        <w:jc w:val="both"/>
        <w:rPr>
          <w:sz w:val="28"/>
          <w:szCs w:val="28"/>
          <w:lang w:val="en-GB"/>
        </w:rPr>
      </w:pPr>
      <w:r w:rsidRPr="00FC0859">
        <w:rPr>
          <w:sz w:val="28"/>
          <w:szCs w:val="28"/>
          <w:lang w:val="en-GB"/>
        </w:rPr>
        <w:lastRenderedPageBreak/>
        <w:t>Compared with traffic, industrial activities are responsible for a larger total emission per year.</w:t>
      </w:r>
      <w:r w:rsidRPr="00FC0859">
        <w:rPr>
          <w:sz w:val="28"/>
          <w:szCs w:val="28"/>
          <w:lang w:val="kk-KZ"/>
        </w:rPr>
        <w:t xml:space="preserve"> </w:t>
      </w:r>
      <w:r w:rsidRPr="00FC0859">
        <w:rPr>
          <w:sz w:val="28"/>
          <w:szCs w:val="28"/>
          <w:lang w:val="en-GB"/>
        </w:rPr>
        <w:t>Main air pollutants are:</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Sulphur oxides (</w:t>
      </w:r>
      <w:proofErr w:type="spellStart"/>
      <w:r w:rsidRPr="00FC0859">
        <w:rPr>
          <w:rFonts w:ascii="Times New Roman" w:hAnsi="Times New Roman" w:cs="Times New Roman"/>
          <w:b/>
          <w:bCs/>
          <w:sz w:val="28"/>
          <w:szCs w:val="28"/>
          <w:lang w:val="en-GB"/>
        </w:rPr>
        <w:t>SOx</w:t>
      </w:r>
      <w:proofErr w:type="spellEnd"/>
      <w:r w:rsidRPr="00FC0859">
        <w:rPr>
          <w:rFonts w:ascii="Times New Roman" w:hAnsi="Times New Roman" w:cs="Times New Roman"/>
          <w:b/>
          <w:bCs/>
          <w:sz w:val="28"/>
          <w:szCs w:val="28"/>
          <w:lang w:val="en-GB"/>
        </w:rPr>
        <w:t>)</w:t>
      </w:r>
      <w:r w:rsidRPr="00FC0859">
        <w:rPr>
          <w:rFonts w:ascii="Times New Roman" w:hAnsi="Times New Roman" w:cs="Times New Roman"/>
          <w:sz w:val="28"/>
          <w:szCs w:val="28"/>
          <w:lang w:val="en-GB"/>
        </w:rPr>
        <w:t> – Mainly Sulphur dioxide (SO2). It is one of the causes for concern over the environmental impact of the use of fuels as power sources.</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Nitrogen oxides (</w:t>
      </w:r>
      <w:proofErr w:type="spellStart"/>
      <w:r w:rsidRPr="00FC0859">
        <w:rPr>
          <w:rFonts w:ascii="Times New Roman" w:hAnsi="Times New Roman" w:cs="Times New Roman"/>
          <w:b/>
          <w:bCs/>
          <w:sz w:val="28"/>
          <w:szCs w:val="28"/>
          <w:lang w:val="en-GB"/>
        </w:rPr>
        <w:t>NOx</w:t>
      </w:r>
      <w:proofErr w:type="spellEnd"/>
      <w:r w:rsidRPr="00FC0859">
        <w:rPr>
          <w:rFonts w:ascii="Times New Roman" w:hAnsi="Times New Roman" w:cs="Times New Roman"/>
          <w:b/>
          <w:bCs/>
          <w:sz w:val="28"/>
          <w:szCs w:val="28"/>
          <w:lang w:val="en-GB"/>
        </w:rPr>
        <w:t>)</w:t>
      </w:r>
      <w:r w:rsidRPr="00FC0859">
        <w:rPr>
          <w:rFonts w:ascii="Times New Roman" w:hAnsi="Times New Roman" w:cs="Times New Roman"/>
          <w:sz w:val="28"/>
          <w:szCs w:val="28"/>
          <w:lang w:val="en-GB"/>
        </w:rPr>
        <w:t xml:space="preserve"> - NO2 is one of the most prominent air pollutants. Nitrogen (N) compounds, emitted as NOX and NH3, are now the principal acidifying components in our air and cause </w:t>
      </w:r>
      <w:proofErr w:type="spellStart"/>
      <w:r w:rsidRPr="00FC0859">
        <w:rPr>
          <w:rFonts w:ascii="Times New Roman" w:hAnsi="Times New Roman" w:cs="Times New Roman"/>
          <w:sz w:val="28"/>
          <w:szCs w:val="28"/>
          <w:lang w:val="en-GB"/>
        </w:rPr>
        <w:t>eutrophication</w:t>
      </w:r>
      <w:proofErr w:type="spellEnd"/>
      <w:r w:rsidRPr="00FC0859">
        <w:rPr>
          <w:rFonts w:ascii="Times New Roman" w:hAnsi="Times New Roman" w:cs="Times New Roman"/>
          <w:sz w:val="28"/>
          <w:szCs w:val="28"/>
          <w:lang w:val="en-GB"/>
        </w:rPr>
        <w:t xml:space="preserve"> of ecosystems.</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Particulate matter </w:t>
      </w:r>
      <w:r w:rsidRPr="00FC0859">
        <w:rPr>
          <w:rFonts w:ascii="Times New Roman" w:hAnsi="Times New Roman" w:cs="Times New Roman"/>
          <w:sz w:val="28"/>
          <w:szCs w:val="28"/>
          <w:lang w:val="en-GB"/>
        </w:rPr>
        <w:t>- Particulates, alternatively referred to as particulate matter (PM) or fine particles, are tiny particles of solid or liquid suspended in a gas. Human activities, such as the burning of fossil fuels in vehicles, power plants and various industrial processes also generate significant amounts of aerosols.</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Ozone (O3)</w:t>
      </w:r>
      <w:r w:rsidRPr="00FC0859">
        <w:rPr>
          <w:rFonts w:ascii="Times New Roman" w:hAnsi="Times New Roman" w:cs="Times New Roman"/>
          <w:sz w:val="28"/>
          <w:szCs w:val="28"/>
          <w:lang w:val="en-GB"/>
        </w:rPr>
        <w:t> - Ozone is not directly emitted into the atmosphere but formed from a chain of photochemical reactions following emissions of precursor gases: nitrogen oxides (</w:t>
      </w:r>
      <w:proofErr w:type="spellStart"/>
      <w:r w:rsidRPr="00FC0859">
        <w:rPr>
          <w:rFonts w:ascii="Times New Roman" w:hAnsi="Times New Roman" w:cs="Times New Roman"/>
          <w:sz w:val="28"/>
          <w:szCs w:val="28"/>
          <w:lang w:val="en-GB"/>
        </w:rPr>
        <w:t>NOx</w:t>
      </w:r>
      <w:proofErr w:type="spellEnd"/>
      <w:r w:rsidRPr="00FC0859">
        <w:rPr>
          <w:rFonts w:ascii="Times New Roman" w:hAnsi="Times New Roman" w:cs="Times New Roman"/>
          <w:sz w:val="28"/>
          <w:szCs w:val="28"/>
          <w:lang w:val="en-GB"/>
        </w:rPr>
        <w:t>), carbon monoxide (CO) and volatile organic compounds (VOC).</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Carbon monoxide (CO)</w:t>
      </w:r>
      <w:r w:rsidRPr="00FC0859">
        <w:rPr>
          <w:rFonts w:ascii="Times New Roman" w:hAnsi="Times New Roman" w:cs="Times New Roman"/>
          <w:sz w:val="28"/>
          <w:szCs w:val="28"/>
          <w:lang w:val="en-GB"/>
        </w:rPr>
        <w:t> - It is a product by incomplete combustion of fuel such as natural gas, coal or wood. Vehicular exhaust is a major source of carbon monoxide.</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Carbon dioxide (CO2) </w:t>
      </w:r>
      <w:r w:rsidRPr="00FC0859">
        <w:rPr>
          <w:rFonts w:ascii="Times New Roman" w:hAnsi="Times New Roman" w:cs="Times New Roman"/>
          <w:sz w:val="28"/>
          <w:szCs w:val="28"/>
          <w:lang w:val="en-GB"/>
        </w:rPr>
        <w:t>- emitted from sources such as combustion, cement production, and respiration.</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Heavy metals, such as arsenic (As), cadmium (</w:t>
      </w:r>
      <w:proofErr w:type="spellStart"/>
      <w:r w:rsidRPr="00FC0859">
        <w:rPr>
          <w:rFonts w:ascii="Times New Roman" w:hAnsi="Times New Roman" w:cs="Times New Roman"/>
          <w:b/>
          <w:bCs/>
          <w:sz w:val="28"/>
          <w:szCs w:val="28"/>
          <w:lang w:val="en-GB"/>
        </w:rPr>
        <w:t>Cd</w:t>
      </w:r>
      <w:proofErr w:type="spellEnd"/>
      <w:r w:rsidRPr="00FC0859">
        <w:rPr>
          <w:rFonts w:ascii="Times New Roman" w:hAnsi="Times New Roman" w:cs="Times New Roman"/>
          <w:b/>
          <w:bCs/>
          <w:sz w:val="28"/>
          <w:szCs w:val="28"/>
          <w:lang w:val="en-GB"/>
        </w:rPr>
        <w:t>), lead (</w:t>
      </w:r>
      <w:proofErr w:type="spellStart"/>
      <w:r w:rsidRPr="00FC0859">
        <w:rPr>
          <w:rFonts w:ascii="Times New Roman" w:hAnsi="Times New Roman" w:cs="Times New Roman"/>
          <w:b/>
          <w:bCs/>
          <w:sz w:val="28"/>
          <w:szCs w:val="28"/>
          <w:lang w:val="en-GB"/>
        </w:rPr>
        <w:t>Pb</w:t>
      </w:r>
      <w:proofErr w:type="spellEnd"/>
      <w:r w:rsidRPr="00FC0859">
        <w:rPr>
          <w:rFonts w:ascii="Times New Roman" w:hAnsi="Times New Roman" w:cs="Times New Roman"/>
          <w:b/>
          <w:bCs/>
          <w:sz w:val="28"/>
          <w:szCs w:val="28"/>
          <w:lang w:val="en-GB"/>
        </w:rPr>
        <w:t>) and nickel (Ni)</w:t>
      </w:r>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rPr>
      </w:pPr>
      <w:proofErr w:type="spellStart"/>
      <w:r w:rsidRPr="00FC0859">
        <w:rPr>
          <w:rFonts w:ascii="Times New Roman" w:hAnsi="Times New Roman" w:cs="Times New Roman"/>
          <w:b/>
          <w:bCs/>
          <w:sz w:val="28"/>
          <w:szCs w:val="28"/>
        </w:rPr>
        <w:t>Benzene</w:t>
      </w:r>
      <w:proofErr w:type="spellEnd"/>
      <w:r w:rsidRPr="00FC0859">
        <w:rPr>
          <w:rFonts w:ascii="Times New Roman" w:hAnsi="Times New Roman" w:cs="Times New Roman"/>
          <w:b/>
          <w:bCs/>
          <w:sz w:val="28"/>
          <w:szCs w:val="28"/>
        </w:rPr>
        <w:t xml:space="preserve"> </w:t>
      </w:r>
      <w:proofErr w:type="spellStart"/>
      <w:r w:rsidRPr="00FC0859">
        <w:rPr>
          <w:rFonts w:ascii="Times New Roman" w:hAnsi="Times New Roman" w:cs="Times New Roman"/>
          <w:b/>
          <w:bCs/>
          <w:sz w:val="28"/>
          <w:szCs w:val="28"/>
        </w:rPr>
        <w:t>and</w:t>
      </w:r>
      <w:proofErr w:type="spellEnd"/>
      <w:r w:rsidRPr="00FC0859">
        <w:rPr>
          <w:rFonts w:ascii="Times New Roman" w:hAnsi="Times New Roman" w:cs="Times New Roman"/>
          <w:b/>
          <w:bCs/>
          <w:sz w:val="28"/>
          <w:szCs w:val="28"/>
        </w:rPr>
        <w:t xml:space="preserve"> </w:t>
      </w:r>
      <w:proofErr w:type="spellStart"/>
      <w:r w:rsidRPr="00FC0859">
        <w:rPr>
          <w:rFonts w:ascii="Times New Roman" w:hAnsi="Times New Roman" w:cs="Times New Roman"/>
          <w:b/>
          <w:bCs/>
          <w:sz w:val="28"/>
          <w:szCs w:val="28"/>
        </w:rPr>
        <w:t>benzo</w:t>
      </w:r>
      <w:proofErr w:type="spellEnd"/>
      <w:r w:rsidRPr="00FC0859">
        <w:rPr>
          <w:rFonts w:ascii="Times New Roman" w:hAnsi="Times New Roman" w:cs="Times New Roman"/>
          <w:b/>
          <w:bCs/>
          <w:sz w:val="28"/>
          <w:szCs w:val="28"/>
        </w:rPr>
        <w:t>(</w:t>
      </w:r>
      <w:proofErr w:type="spellStart"/>
      <w:r w:rsidRPr="00FC0859">
        <w:rPr>
          <w:rFonts w:ascii="Times New Roman" w:hAnsi="Times New Roman" w:cs="Times New Roman"/>
          <w:b/>
          <w:bCs/>
          <w:sz w:val="28"/>
          <w:szCs w:val="28"/>
        </w:rPr>
        <w:t>a</w:t>
      </w:r>
      <w:proofErr w:type="spellEnd"/>
      <w:r w:rsidRPr="00FC0859">
        <w:rPr>
          <w:rFonts w:ascii="Times New Roman" w:hAnsi="Times New Roman" w:cs="Times New Roman"/>
          <w:b/>
          <w:bCs/>
          <w:sz w:val="28"/>
          <w:szCs w:val="28"/>
        </w:rPr>
        <w:t>)</w:t>
      </w:r>
      <w:proofErr w:type="spellStart"/>
      <w:r w:rsidRPr="00FC0859">
        <w:rPr>
          <w:rFonts w:ascii="Times New Roman" w:hAnsi="Times New Roman" w:cs="Times New Roman"/>
          <w:b/>
          <w:bCs/>
          <w:sz w:val="28"/>
          <w:szCs w:val="28"/>
        </w:rPr>
        <w:t>pyrene</w:t>
      </w:r>
      <w:proofErr w:type="spellEnd"/>
    </w:p>
    <w:p w:rsidR="00FC0859" w:rsidRPr="00FC0859" w:rsidRDefault="00FC0859" w:rsidP="00B57D24">
      <w:pPr>
        <w:numPr>
          <w:ilvl w:val="0"/>
          <w:numId w:val="2"/>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Ammonia (NH3)</w:t>
      </w:r>
      <w:r w:rsidRPr="00FC0859">
        <w:rPr>
          <w:rFonts w:ascii="Times New Roman" w:hAnsi="Times New Roman" w:cs="Times New Roman"/>
          <w:sz w:val="28"/>
          <w:szCs w:val="28"/>
          <w:lang w:val="en-GB"/>
        </w:rPr>
        <w:t> - emitted from agricultural processes.</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shd w:val="clear" w:color="auto" w:fill="FFFFFF"/>
          <w:lang w:val="en-GB"/>
        </w:rPr>
        <w:t>Other remarkable air pollutants that will be explained in separate chapters are:</w:t>
      </w:r>
    </w:p>
    <w:p w:rsidR="00FC0859" w:rsidRPr="00FC0859" w:rsidRDefault="00FC0859" w:rsidP="00B57D24">
      <w:pPr>
        <w:numPr>
          <w:ilvl w:val="0"/>
          <w:numId w:val="3"/>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Volatile organic compounds</w:t>
      </w:r>
      <w:r w:rsidRPr="00FC0859">
        <w:rPr>
          <w:rFonts w:ascii="Times New Roman" w:hAnsi="Times New Roman" w:cs="Times New Roman"/>
          <w:sz w:val="28"/>
          <w:szCs w:val="28"/>
          <w:lang w:val="en-GB"/>
        </w:rPr>
        <w:t> - VOCs are an important outdoor air pollutants</w:t>
      </w:r>
    </w:p>
    <w:p w:rsidR="00FC0859" w:rsidRPr="00FC0859" w:rsidRDefault="00FC0859" w:rsidP="00B57D24">
      <w:pPr>
        <w:numPr>
          <w:ilvl w:val="0"/>
          <w:numId w:val="3"/>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Chlorofluorocarbons (CFCs) </w:t>
      </w:r>
      <w:r w:rsidRPr="00FC0859">
        <w:rPr>
          <w:rFonts w:ascii="Times New Roman" w:hAnsi="Times New Roman" w:cs="Times New Roman"/>
          <w:sz w:val="28"/>
          <w:szCs w:val="28"/>
          <w:lang w:val="en-GB"/>
        </w:rPr>
        <w:t>- harmful to the ozone layer</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shd w:val="clear" w:color="auto" w:fill="FFFFFF"/>
          <w:lang w:val="en-GB"/>
        </w:rPr>
        <w:t>Air pollution is a major environmental risk to health. Numerous scientific studies have linked air pollution to health effects including:</w:t>
      </w:r>
    </w:p>
    <w:p w:rsidR="00FC0859" w:rsidRPr="00FC0859" w:rsidRDefault="00FC0859" w:rsidP="00B57D24">
      <w:pPr>
        <w:numPr>
          <w:ilvl w:val="0"/>
          <w:numId w:val="4"/>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harm to the respiratory system, leading to the development or aggravation of respiratory diseases, decreased lung function, increased frequency and severity of respiratory symptoms such as coughing and difficulty breathing, or increased susceptibility to respiratory infections;</w:t>
      </w:r>
    </w:p>
    <w:p w:rsidR="00FC0859" w:rsidRPr="00FC0859" w:rsidRDefault="00FC0859" w:rsidP="00B57D24">
      <w:pPr>
        <w:numPr>
          <w:ilvl w:val="0"/>
          <w:numId w:val="4"/>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harm to the cardiovascular system;</w:t>
      </w:r>
    </w:p>
    <w:p w:rsidR="00FC0859" w:rsidRPr="00FC0859" w:rsidRDefault="00FC0859" w:rsidP="00B57D24">
      <w:pPr>
        <w:numPr>
          <w:ilvl w:val="0"/>
          <w:numId w:val="4"/>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harm to the nervous system, affecting learning, memory and behaviour;</w:t>
      </w:r>
    </w:p>
    <w:p w:rsidR="00FC0859" w:rsidRPr="00FC0859" w:rsidRDefault="00FC0859" w:rsidP="00B57D24">
      <w:pPr>
        <w:numPr>
          <w:ilvl w:val="0"/>
          <w:numId w:val="4"/>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harm to the reproductive system;</w:t>
      </w:r>
    </w:p>
    <w:p w:rsidR="00FC0859" w:rsidRPr="00FC0859" w:rsidRDefault="00FC0859" w:rsidP="00B57D24">
      <w:pPr>
        <w:numPr>
          <w:ilvl w:val="0"/>
          <w:numId w:val="4"/>
        </w:numPr>
        <w:shd w:val="clear" w:color="auto" w:fill="FFFFFF"/>
        <w:spacing w:after="0" w:line="240" w:lineRule="auto"/>
        <w:ind w:firstLine="720"/>
        <w:jc w:val="both"/>
        <w:rPr>
          <w:rFonts w:ascii="Times New Roman" w:hAnsi="Times New Roman" w:cs="Times New Roman"/>
          <w:sz w:val="28"/>
          <w:szCs w:val="28"/>
        </w:rPr>
      </w:pPr>
      <w:proofErr w:type="spellStart"/>
      <w:r w:rsidRPr="00FC0859">
        <w:rPr>
          <w:rFonts w:ascii="Times New Roman" w:hAnsi="Times New Roman" w:cs="Times New Roman"/>
          <w:sz w:val="28"/>
          <w:szCs w:val="28"/>
        </w:rPr>
        <w:t>cancer</w:t>
      </w:r>
      <w:proofErr w:type="spellEnd"/>
    </w:p>
    <w:p w:rsidR="00FC0859" w:rsidRPr="00FC0859" w:rsidRDefault="00FC0859" w:rsidP="00B57D24">
      <w:pPr>
        <w:spacing w:after="0" w:line="240" w:lineRule="auto"/>
        <w:ind w:firstLine="720"/>
        <w:jc w:val="both"/>
        <w:rPr>
          <w:rFonts w:ascii="Times New Roman" w:hAnsi="Times New Roman" w:cs="Times New Roman"/>
          <w:sz w:val="28"/>
          <w:szCs w:val="28"/>
          <w:shd w:val="clear" w:color="auto" w:fill="FFFFFF"/>
          <w:lang w:val="kk-KZ"/>
        </w:rPr>
      </w:pPr>
      <w:r w:rsidRPr="00FC0859">
        <w:rPr>
          <w:rFonts w:ascii="Times New Roman" w:hAnsi="Times New Roman" w:cs="Times New Roman"/>
          <w:sz w:val="28"/>
          <w:szCs w:val="28"/>
          <w:shd w:val="clear" w:color="auto" w:fill="FFFFFF"/>
          <w:lang w:val="en-GB"/>
        </w:rPr>
        <w:t>.</w:t>
      </w:r>
    </w:p>
    <w:p w:rsidR="001D0567" w:rsidRDefault="001D0567" w:rsidP="001D0567">
      <w:pPr>
        <w:spacing w:after="0" w:line="240" w:lineRule="auto"/>
        <w:ind w:firstLine="720"/>
        <w:jc w:val="center"/>
        <w:rPr>
          <w:rFonts w:ascii="Times New Roman" w:hAnsi="Times New Roman" w:cs="Times New Roman"/>
          <w:b/>
          <w:bCs/>
          <w:sz w:val="28"/>
          <w:szCs w:val="28"/>
          <w:shd w:val="clear" w:color="auto" w:fill="FFFFFF"/>
          <w:lang w:val="en-GB"/>
        </w:rPr>
      </w:pPr>
    </w:p>
    <w:p w:rsidR="00FC0859" w:rsidRDefault="001D0567" w:rsidP="001D0567">
      <w:pPr>
        <w:spacing w:after="0" w:line="240" w:lineRule="auto"/>
        <w:ind w:firstLine="720"/>
        <w:jc w:val="center"/>
        <w:rPr>
          <w:rFonts w:ascii="Times New Roman" w:hAnsi="Times New Roman" w:cs="Times New Roman"/>
          <w:b/>
          <w:bCs/>
          <w:sz w:val="28"/>
          <w:szCs w:val="28"/>
          <w:shd w:val="clear" w:color="auto" w:fill="FFFFFF"/>
          <w:lang w:val="en-GB"/>
        </w:rPr>
      </w:pPr>
      <w:r w:rsidRPr="00FC0859">
        <w:rPr>
          <w:rFonts w:ascii="Times New Roman" w:hAnsi="Times New Roman" w:cs="Times New Roman"/>
          <w:b/>
          <w:bCs/>
          <w:sz w:val="28"/>
          <w:szCs w:val="28"/>
          <w:shd w:val="clear" w:color="auto" w:fill="FFFFFF"/>
          <w:lang w:val="en-GB"/>
        </w:rPr>
        <w:lastRenderedPageBreak/>
        <w:t>GREENHOUSE GASES</w:t>
      </w:r>
    </w:p>
    <w:p w:rsidR="00530F26" w:rsidRPr="00FC0859" w:rsidRDefault="00530F26" w:rsidP="001D0567">
      <w:pPr>
        <w:spacing w:after="0" w:line="240" w:lineRule="auto"/>
        <w:ind w:firstLine="720"/>
        <w:jc w:val="center"/>
        <w:rPr>
          <w:rFonts w:ascii="Times New Roman" w:hAnsi="Times New Roman" w:cs="Times New Roman"/>
          <w:b/>
          <w:bCs/>
          <w:sz w:val="28"/>
          <w:szCs w:val="28"/>
          <w:shd w:val="clear" w:color="auto" w:fill="FFFFFF"/>
          <w:lang w:val="kk-KZ"/>
        </w:rPr>
      </w:pP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As in the pre-technical period, the climate system was balanced, the solar radiation was equated with the earth's surface reflection and the atmosphere. Anthropogenic factors that cause the accumulation of solar energy are influenced by the heat balance and the climate changes. Factors that have an active effect on the balance of solar energy include </w:t>
      </w:r>
      <w:proofErr w:type="spellStart"/>
      <w:r w:rsidRPr="001D0567">
        <w:rPr>
          <w:rFonts w:ascii="Times New Roman" w:hAnsi="Times New Roman" w:cs="Times New Roman"/>
          <w:sz w:val="28"/>
          <w:szCs w:val="28"/>
          <w:shd w:val="clear" w:color="auto" w:fill="FFFFFF"/>
          <w:lang w:val="en-GB"/>
        </w:rPr>
        <w:t>technogenic</w:t>
      </w:r>
      <w:proofErr w:type="spellEnd"/>
      <w:r w:rsidRPr="001D0567">
        <w:rPr>
          <w:rFonts w:ascii="Times New Roman" w:hAnsi="Times New Roman" w:cs="Times New Roman"/>
          <w:sz w:val="28"/>
          <w:szCs w:val="28"/>
          <w:shd w:val="clear" w:color="auto" w:fill="FFFFFF"/>
          <w:lang w:val="en-GB"/>
        </w:rPr>
        <w:t xml:space="preserve"> gases, also called greenhouse gases or small quantities of atmospheric gases.</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Greenhouse gases are the atmosphere that forms a screen in the atmosphere that retains infrared radiation, resulting in gases that cause the surface of the earth and the warmth of the atmospheric bottom. However, the heat of the solar energy in the solar surface is called the greenhouse effect.</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The concept of greenhouse effect originally appeared in physics. It was founded by </w:t>
      </w:r>
      <w:proofErr w:type="spellStart"/>
      <w:r w:rsidRPr="001D0567">
        <w:rPr>
          <w:rFonts w:ascii="Times New Roman" w:hAnsi="Times New Roman" w:cs="Times New Roman"/>
          <w:sz w:val="28"/>
          <w:szCs w:val="28"/>
          <w:shd w:val="clear" w:color="auto" w:fill="FFFFFF"/>
          <w:lang w:val="en-GB"/>
        </w:rPr>
        <w:t>Tindall</w:t>
      </w:r>
      <w:proofErr w:type="spellEnd"/>
      <w:r w:rsidRPr="001D0567">
        <w:rPr>
          <w:rFonts w:ascii="Times New Roman" w:hAnsi="Times New Roman" w:cs="Times New Roman"/>
          <w:sz w:val="28"/>
          <w:szCs w:val="28"/>
          <w:shd w:val="clear" w:color="auto" w:fill="FFFFFF"/>
          <w:lang w:val="en-GB"/>
        </w:rPr>
        <w:t xml:space="preserve"> in 1863. In 1869, Arrhenius showed that the CO2, which is a very small amount of atmosphere, maintains the atmosphere's temperature above 5-6</w:t>
      </w:r>
      <w:r w:rsidRPr="001D0567">
        <w:rPr>
          <w:rFonts w:ascii="Times New Roman" w:hAnsi="Times New Roman" w:cs="Times New Roman"/>
          <w:sz w:val="28"/>
          <w:szCs w:val="28"/>
          <w:shd w:val="clear" w:color="auto" w:fill="FFFFFF"/>
          <w:lang w:val="en-GB"/>
        </w:rPr>
        <w:t>C. In 1932, Cullen predicted the effects of anthropogenic emissions of carbon dioxide on the climate. Greenhouse gases are 0.1% of the entire atmosphere, the atmosphere's founders are nitrogen - 78% and oxygen - 21%. The main greenhouse gases that enhance anthropogenic changes in the atmosphere are carbon dioxide, methane, nitrogen (I) oxide, and chlorofluorocarbons.</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One of the important natural greenhouse gases is water </w:t>
      </w:r>
      <w:proofErr w:type="spellStart"/>
      <w:r w:rsidRPr="001D0567">
        <w:rPr>
          <w:rFonts w:ascii="Times New Roman" w:hAnsi="Times New Roman" w:cs="Times New Roman"/>
          <w:sz w:val="28"/>
          <w:szCs w:val="28"/>
          <w:shd w:val="clear" w:color="auto" w:fill="FFFFFF"/>
          <w:lang w:val="en-GB"/>
        </w:rPr>
        <w:t>vapor</w:t>
      </w:r>
      <w:proofErr w:type="spellEnd"/>
      <w:r w:rsidRPr="001D0567">
        <w:rPr>
          <w:rFonts w:ascii="Times New Roman" w:hAnsi="Times New Roman" w:cs="Times New Roman"/>
          <w:sz w:val="28"/>
          <w:szCs w:val="28"/>
          <w:shd w:val="clear" w:color="auto" w:fill="FFFFFF"/>
          <w:lang w:val="en-GB"/>
        </w:rPr>
        <w:t>. The subsequent greenhouse gas, carbon dioxide, also enters the atmosphere in natural and artificial way. Over the centuries, it has been exposed to large quantities of volcanic activity in the atmosphere, and its balance is maintained by natural cycles through biota. If there was no CO2 in the atmosphere, the Earth's temperature could now be lower than about 33 ° C, and would be an adverse event for the life of animals and plants.</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Anthropogenic sources of greenhouse gases, including CO2, nitrogen oxides, are fossil fuels, biota burning. Methane originates mainly due to agricultural activity (livestock, rice cultivation), as well as the destruction of natural methane filters from bacteria, resulting in anthropogenic </w:t>
      </w:r>
      <w:proofErr w:type="spellStart"/>
      <w:r w:rsidRPr="001D0567">
        <w:rPr>
          <w:rFonts w:ascii="Times New Roman" w:hAnsi="Times New Roman" w:cs="Times New Roman"/>
          <w:sz w:val="28"/>
          <w:szCs w:val="28"/>
          <w:shd w:val="clear" w:color="auto" w:fill="FFFFFF"/>
          <w:lang w:val="en-GB"/>
        </w:rPr>
        <w:t>halogenic</w:t>
      </w:r>
      <w:proofErr w:type="spellEnd"/>
      <w:r w:rsidRPr="001D0567">
        <w:rPr>
          <w:rFonts w:ascii="Times New Roman" w:hAnsi="Times New Roman" w:cs="Times New Roman"/>
          <w:sz w:val="28"/>
          <w:szCs w:val="28"/>
          <w:shd w:val="clear" w:color="auto" w:fill="FFFFFF"/>
          <w:lang w:val="en-GB"/>
        </w:rPr>
        <w:t xml:space="preserve"> hydrocarbons in the atmosphere.</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In our planet, 28% of the continent's forests and about 70% of the Earth's surface can affect global globally, the CO2 in the atmosphere and the climate. The forests are absorbed in the atmosphere by increasing the CO2 content and accumulated in the </w:t>
      </w:r>
      <w:proofErr w:type="spellStart"/>
      <w:r w:rsidRPr="001D0567">
        <w:rPr>
          <w:rFonts w:ascii="Times New Roman" w:hAnsi="Times New Roman" w:cs="Times New Roman"/>
          <w:sz w:val="28"/>
          <w:szCs w:val="28"/>
          <w:shd w:val="clear" w:color="auto" w:fill="FFFFFF"/>
          <w:lang w:val="en-GB"/>
        </w:rPr>
        <w:t>phytomass</w:t>
      </w:r>
      <w:proofErr w:type="spellEnd"/>
      <w:r w:rsidRPr="001D0567">
        <w:rPr>
          <w:rFonts w:ascii="Times New Roman" w:hAnsi="Times New Roman" w:cs="Times New Roman"/>
          <w:sz w:val="28"/>
          <w:szCs w:val="28"/>
          <w:shd w:val="clear" w:color="auto" w:fill="FFFFFF"/>
          <w:lang w:val="en-GB"/>
        </w:rPr>
        <w:t xml:space="preserve"> and humus (humus).</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The natural composition and quality of the atmosphere are mainly influenced by gaseous pollutants. Some of them are influenced not only by regional but also on a global scale. These include carbon oxides (CO2, CO). Carbon dioxide enters the atmosphere from natural processes and anthropogenesis, and destroys its dynamic equilibrium in the atmosphere. Plants and livestock on the surface of the earth spend about 100 thousand tons of carbon dioxide per year in breathing. At the same time, 2000-5000 million tons of carbon dioxide is </w:t>
      </w:r>
      <w:r w:rsidRPr="001D0567">
        <w:rPr>
          <w:rFonts w:ascii="Times New Roman" w:hAnsi="Times New Roman" w:cs="Times New Roman"/>
          <w:sz w:val="28"/>
          <w:szCs w:val="28"/>
          <w:shd w:val="clear" w:color="auto" w:fill="FFFFFF"/>
          <w:lang w:val="en-GB"/>
        </w:rPr>
        <w:lastRenderedPageBreak/>
        <w:t>distributed during the decomposition of plant residues. However, this amount of carbon dioxide is absorbed by photosynthesis.</w:t>
      </w:r>
    </w:p>
    <w:p w:rsidR="001D0567" w:rsidRP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From fuel burning, 5000 million tons of carbon dioxide is distributed per year. Forests, especially tropical forests, remain in the air of 310-1300 million tons of </w:t>
      </w:r>
      <w:proofErr w:type="spellStart"/>
      <w:r w:rsidRPr="001D0567">
        <w:rPr>
          <w:rFonts w:ascii="Times New Roman" w:hAnsi="Times New Roman" w:cs="Times New Roman"/>
          <w:sz w:val="28"/>
          <w:szCs w:val="28"/>
          <w:shd w:val="clear" w:color="auto" w:fill="FFFFFF"/>
          <w:lang w:val="en-GB"/>
        </w:rPr>
        <w:t>unreacted</w:t>
      </w:r>
      <w:proofErr w:type="spellEnd"/>
      <w:r w:rsidRPr="001D0567">
        <w:rPr>
          <w:rFonts w:ascii="Times New Roman" w:hAnsi="Times New Roman" w:cs="Times New Roman"/>
          <w:sz w:val="28"/>
          <w:szCs w:val="28"/>
          <w:shd w:val="clear" w:color="auto" w:fill="FFFFFF"/>
          <w:lang w:val="en-GB"/>
        </w:rPr>
        <w:t xml:space="preserve"> carbon dioxide. By 2050, it is projected that 12,000 to 24,000 million tons of carbon dioxide will be consumed. An increase in carbon dioxide in the atmosphere can be dangerous, leading to global climate change.</w:t>
      </w:r>
    </w:p>
    <w:p w:rsidR="001D0567" w:rsidRDefault="001D0567" w:rsidP="001D0567">
      <w:pPr>
        <w:spacing w:after="0" w:line="240" w:lineRule="auto"/>
        <w:ind w:firstLine="720"/>
        <w:jc w:val="both"/>
        <w:rPr>
          <w:rFonts w:ascii="Times New Roman" w:hAnsi="Times New Roman" w:cs="Times New Roman"/>
          <w:sz w:val="28"/>
          <w:szCs w:val="28"/>
          <w:shd w:val="clear" w:color="auto" w:fill="FFFFFF"/>
          <w:lang w:val="en-GB"/>
        </w:rPr>
      </w:pPr>
      <w:r w:rsidRPr="001D0567">
        <w:rPr>
          <w:rFonts w:ascii="Times New Roman" w:hAnsi="Times New Roman" w:cs="Times New Roman"/>
          <w:sz w:val="28"/>
          <w:szCs w:val="28"/>
          <w:shd w:val="clear" w:color="auto" w:fill="FFFFFF"/>
          <w:lang w:val="en-GB"/>
        </w:rPr>
        <w:t xml:space="preserve">Carbon monoxide - reactive poison gas. It binds to the blood </w:t>
      </w:r>
      <w:proofErr w:type="spellStart"/>
      <w:r w:rsidRPr="001D0567">
        <w:rPr>
          <w:rFonts w:ascii="Times New Roman" w:hAnsi="Times New Roman" w:cs="Times New Roman"/>
          <w:sz w:val="28"/>
          <w:szCs w:val="28"/>
          <w:shd w:val="clear" w:color="auto" w:fill="FFFFFF"/>
          <w:lang w:val="en-GB"/>
        </w:rPr>
        <w:t>hemoglobin</w:t>
      </w:r>
      <w:proofErr w:type="spellEnd"/>
      <w:r w:rsidRPr="001D0567">
        <w:rPr>
          <w:rFonts w:ascii="Times New Roman" w:hAnsi="Times New Roman" w:cs="Times New Roman"/>
          <w:sz w:val="28"/>
          <w:szCs w:val="28"/>
          <w:shd w:val="clear" w:color="auto" w:fill="FFFFFF"/>
          <w:lang w:val="en-GB"/>
        </w:rPr>
        <w:t xml:space="preserve"> and </w:t>
      </w:r>
      <w:proofErr w:type="spellStart"/>
      <w:r w:rsidRPr="001D0567">
        <w:rPr>
          <w:rFonts w:ascii="Times New Roman" w:hAnsi="Times New Roman" w:cs="Times New Roman"/>
          <w:sz w:val="28"/>
          <w:szCs w:val="28"/>
          <w:shd w:val="clear" w:color="auto" w:fill="FFFFFF"/>
          <w:lang w:val="en-GB"/>
        </w:rPr>
        <w:t>poisones</w:t>
      </w:r>
      <w:proofErr w:type="spellEnd"/>
      <w:r w:rsidRPr="001D0567">
        <w:rPr>
          <w:rFonts w:ascii="Times New Roman" w:hAnsi="Times New Roman" w:cs="Times New Roman"/>
          <w:sz w:val="28"/>
          <w:szCs w:val="28"/>
          <w:shd w:val="clear" w:color="auto" w:fill="FFFFFF"/>
          <w:lang w:val="en-GB"/>
        </w:rPr>
        <w:t xml:space="preserve"> the body. Carbon monoxide does not burn fuel, combustion, bacteria and forest fires. Only in the United States, cars spend about 100 million tons of carbon dioxide per year, and many of them are split when the engine is not heating. For example, 80% will split the machine in 2 minutes (23 minutes) when it first arrives. Annually 250 million tons of carbon dioxide is emitted into the atmosphere. This gas is mainly neutralized by living organisms, in particular by soil bacteria, that is, turns to methane. In normal conditions, the air contains nitrogen, oxygen, carbon dioxide, inert gases, water </w:t>
      </w:r>
      <w:proofErr w:type="spellStart"/>
      <w:r w:rsidRPr="001D0567">
        <w:rPr>
          <w:rFonts w:ascii="Times New Roman" w:hAnsi="Times New Roman" w:cs="Times New Roman"/>
          <w:sz w:val="28"/>
          <w:szCs w:val="28"/>
          <w:shd w:val="clear" w:color="auto" w:fill="FFFFFF"/>
          <w:lang w:val="en-GB"/>
        </w:rPr>
        <w:t>vapor</w:t>
      </w:r>
      <w:proofErr w:type="spellEnd"/>
      <w:r w:rsidRPr="001D0567">
        <w:rPr>
          <w:rFonts w:ascii="Times New Roman" w:hAnsi="Times New Roman" w:cs="Times New Roman"/>
          <w:sz w:val="28"/>
          <w:szCs w:val="28"/>
          <w:shd w:val="clear" w:color="auto" w:fill="FFFFFF"/>
          <w:lang w:val="en-GB"/>
        </w:rPr>
        <w:t xml:space="preserve"> and dust. With regard to each gas, nitrogen is 78.09%, oxygen - 20.95%, carbon dioxide - 0.05%, argon - 0.93%, water </w:t>
      </w:r>
      <w:proofErr w:type="spellStart"/>
      <w:r w:rsidRPr="001D0567">
        <w:rPr>
          <w:rFonts w:ascii="Times New Roman" w:hAnsi="Times New Roman" w:cs="Times New Roman"/>
          <w:sz w:val="28"/>
          <w:szCs w:val="28"/>
          <w:shd w:val="clear" w:color="auto" w:fill="FFFFFF"/>
          <w:lang w:val="en-GB"/>
        </w:rPr>
        <w:t>vapor</w:t>
      </w:r>
      <w:proofErr w:type="spellEnd"/>
      <w:r w:rsidRPr="001D0567">
        <w:rPr>
          <w:rFonts w:ascii="Times New Roman" w:hAnsi="Times New Roman" w:cs="Times New Roman"/>
          <w:sz w:val="28"/>
          <w:szCs w:val="28"/>
          <w:shd w:val="clear" w:color="auto" w:fill="FFFFFF"/>
          <w:lang w:val="en-GB"/>
        </w:rPr>
        <w:t xml:space="preserve"> - 3-4%.</w:t>
      </w:r>
    </w:p>
    <w:p w:rsidR="00FC0859" w:rsidRPr="00FC0859" w:rsidRDefault="00FC0859" w:rsidP="001D0567">
      <w:pPr>
        <w:spacing w:after="0" w:line="240" w:lineRule="auto"/>
        <w:ind w:firstLine="720"/>
        <w:jc w:val="both"/>
        <w:rPr>
          <w:rFonts w:ascii="Times New Roman" w:hAnsi="Times New Roman" w:cs="Times New Roman"/>
          <w:sz w:val="28"/>
          <w:szCs w:val="28"/>
          <w:shd w:val="clear" w:color="auto" w:fill="FFFFFF"/>
          <w:lang w:val="kk-KZ"/>
        </w:rPr>
      </w:pPr>
      <w:r w:rsidRPr="00FC0859">
        <w:rPr>
          <w:rFonts w:ascii="Times New Roman" w:hAnsi="Times New Roman" w:cs="Times New Roman"/>
          <w:sz w:val="28"/>
          <w:szCs w:val="28"/>
          <w:shd w:val="clear" w:color="auto" w:fill="FFFFFF"/>
          <w:lang w:val="en-GB"/>
        </w:rPr>
        <w:t xml:space="preserve">Air pollution may also impact the </w:t>
      </w:r>
      <w:proofErr w:type="spellStart"/>
      <w:r w:rsidRPr="00FC0859">
        <w:rPr>
          <w:rFonts w:ascii="Times New Roman" w:hAnsi="Times New Roman" w:cs="Times New Roman"/>
          <w:sz w:val="28"/>
          <w:szCs w:val="28"/>
          <w:shd w:val="clear" w:color="auto" w:fill="FFFFFF"/>
          <w:lang w:val="en-GB"/>
        </w:rPr>
        <w:t>Earth"s</w:t>
      </w:r>
      <w:proofErr w:type="spellEnd"/>
      <w:r w:rsidRPr="00FC0859">
        <w:rPr>
          <w:rFonts w:ascii="Times New Roman" w:hAnsi="Times New Roman" w:cs="Times New Roman"/>
          <w:sz w:val="28"/>
          <w:szCs w:val="28"/>
          <w:shd w:val="clear" w:color="auto" w:fill="FFFFFF"/>
          <w:lang w:val="en-GB"/>
        </w:rPr>
        <w:t xml:space="preserve"> climate. Some air pollutants interfere with the </w:t>
      </w:r>
      <w:proofErr w:type="spellStart"/>
      <w:r w:rsidRPr="00FC0859">
        <w:rPr>
          <w:rFonts w:ascii="Times New Roman" w:hAnsi="Times New Roman" w:cs="Times New Roman"/>
          <w:sz w:val="28"/>
          <w:szCs w:val="28"/>
          <w:shd w:val="clear" w:color="auto" w:fill="FFFFFF"/>
          <w:lang w:val="en-GB"/>
        </w:rPr>
        <w:t>Earth"s</w:t>
      </w:r>
      <w:proofErr w:type="spellEnd"/>
      <w:r w:rsidRPr="00FC0859">
        <w:rPr>
          <w:rFonts w:ascii="Times New Roman" w:hAnsi="Times New Roman" w:cs="Times New Roman"/>
          <w:sz w:val="28"/>
          <w:szCs w:val="28"/>
          <w:shd w:val="clear" w:color="auto" w:fill="FFFFFF"/>
          <w:lang w:val="en-GB"/>
        </w:rPr>
        <w:t xml:space="preserve"> energy balance and are therefore known as "climate forcers".</w:t>
      </w:r>
    </w:p>
    <w:p w:rsidR="00FC0859" w:rsidRPr="00FC0859" w:rsidRDefault="00FC0859" w:rsidP="00B57D24">
      <w:pPr>
        <w:spacing w:after="0" w:line="240" w:lineRule="auto"/>
        <w:ind w:firstLine="720"/>
        <w:jc w:val="both"/>
        <w:rPr>
          <w:rFonts w:ascii="Times New Roman" w:hAnsi="Times New Roman" w:cs="Times New Roman"/>
          <w:sz w:val="28"/>
          <w:szCs w:val="28"/>
          <w:shd w:val="clear" w:color="auto" w:fill="FFFFFF"/>
          <w:lang w:val="kk-KZ"/>
        </w:rPr>
      </w:pPr>
      <w:r w:rsidRPr="00FC0859">
        <w:rPr>
          <w:rFonts w:ascii="Times New Roman" w:hAnsi="Times New Roman" w:cs="Times New Roman"/>
          <w:sz w:val="28"/>
          <w:szCs w:val="28"/>
          <w:shd w:val="clear" w:color="auto" w:fill="FFFFFF"/>
          <w:lang w:val="en-GB"/>
        </w:rPr>
        <w:t xml:space="preserve">These can either be gases (e.g. ozone) or airborne particulate matter (aerosols). Some climate forcers reflect solar radiation (e.g. sulphate aerosols) leading to net cooling, while others (e.g. black carbon aerosols) absorb solar radiation, thereby warming the atmosphere. In addition, aerosols influence the formation, microphysics and optical properties of clouds, resulting in indirect </w:t>
      </w:r>
      <w:proofErr w:type="spellStart"/>
      <w:r w:rsidRPr="00FC0859">
        <w:rPr>
          <w:rFonts w:ascii="Times New Roman" w:hAnsi="Times New Roman" w:cs="Times New Roman"/>
          <w:sz w:val="28"/>
          <w:szCs w:val="28"/>
          <w:shd w:val="clear" w:color="auto" w:fill="FFFFFF"/>
          <w:lang w:val="en-GB"/>
        </w:rPr>
        <w:t>climatological</w:t>
      </w:r>
      <w:proofErr w:type="spellEnd"/>
      <w:r w:rsidRPr="00FC0859">
        <w:rPr>
          <w:rFonts w:ascii="Times New Roman" w:hAnsi="Times New Roman" w:cs="Times New Roman"/>
          <w:sz w:val="28"/>
          <w:szCs w:val="28"/>
          <w:shd w:val="clear" w:color="auto" w:fill="FFFFFF"/>
          <w:lang w:val="en-GB"/>
        </w:rPr>
        <w:t xml:space="preserve"> effects.</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shd w:val="clear" w:color="auto" w:fill="FFFFFF"/>
          <w:lang w:val="en-GB"/>
        </w:rPr>
        <w:t xml:space="preserve">Deposition of certain aerosols (e.g. black carbon) may also change the </w:t>
      </w:r>
      <w:proofErr w:type="spellStart"/>
      <w:r w:rsidRPr="00FC0859">
        <w:rPr>
          <w:rFonts w:ascii="Times New Roman" w:hAnsi="Times New Roman" w:cs="Times New Roman"/>
          <w:sz w:val="28"/>
          <w:szCs w:val="28"/>
          <w:shd w:val="clear" w:color="auto" w:fill="FFFFFF"/>
          <w:lang w:val="en-GB"/>
        </w:rPr>
        <w:t>Earth"s</w:t>
      </w:r>
      <w:proofErr w:type="spellEnd"/>
      <w:r w:rsidRPr="00FC0859">
        <w:rPr>
          <w:rFonts w:ascii="Times New Roman" w:hAnsi="Times New Roman" w:cs="Times New Roman"/>
          <w:sz w:val="28"/>
          <w:szCs w:val="28"/>
          <w:shd w:val="clear" w:color="auto" w:fill="FFFFFF"/>
          <w:lang w:val="en-GB"/>
        </w:rPr>
        <w:t xml:space="preserve"> surface reflectivity (</w:t>
      </w:r>
      <w:proofErr w:type="spellStart"/>
      <w:r w:rsidRPr="00FC0859">
        <w:rPr>
          <w:rFonts w:ascii="Times New Roman" w:hAnsi="Times New Roman" w:cs="Times New Roman"/>
          <w:sz w:val="28"/>
          <w:szCs w:val="28"/>
          <w:shd w:val="clear" w:color="auto" w:fill="FFFFFF"/>
          <w:lang w:val="en-GB"/>
        </w:rPr>
        <w:t>albedo</w:t>
      </w:r>
      <w:proofErr w:type="spellEnd"/>
      <w:r w:rsidRPr="00FC0859">
        <w:rPr>
          <w:rFonts w:ascii="Times New Roman" w:hAnsi="Times New Roman" w:cs="Times New Roman"/>
          <w:sz w:val="28"/>
          <w:szCs w:val="28"/>
          <w:shd w:val="clear" w:color="auto" w:fill="FFFFFF"/>
          <w:lang w:val="en-GB"/>
        </w:rPr>
        <w:t>), especially on ice- and snow-covered surfaces, thereby accelerating melting.</w:t>
      </w:r>
    </w:p>
    <w:p w:rsidR="00FC0859" w:rsidRPr="00FC0859" w:rsidRDefault="00FC0859" w:rsidP="00B57D24">
      <w:pPr>
        <w:pStyle w:val="a5"/>
        <w:shd w:val="clear" w:color="auto" w:fill="FFFFFF"/>
        <w:spacing w:before="0" w:beforeAutospacing="0" w:after="0" w:afterAutospacing="0"/>
        <w:ind w:firstLine="720"/>
        <w:jc w:val="both"/>
        <w:rPr>
          <w:sz w:val="28"/>
          <w:szCs w:val="28"/>
          <w:lang w:val="en-GB"/>
        </w:rPr>
      </w:pPr>
      <w:r w:rsidRPr="00FC0859">
        <w:rPr>
          <w:sz w:val="28"/>
          <w:szCs w:val="28"/>
          <w:lang w:val="en-GB"/>
        </w:rPr>
        <w:t>The “greenhouse effect” is an increase of the average global temperature due to the accumulation of polluting gases in higher atmospheric levels that causes regional and global climate change. The most visible greenhouse effects include:</w:t>
      </w:r>
    </w:p>
    <w:p w:rsidR="00FC0859" w:rsidRPr="00FC0859" w:rsidRDefault="00FC0859" w:rsidP="00B57D24">
      <w:pPr>
        <w:numPr>
          <w:ilvl w:val="0"/>
          <w:numId w:val="5"/>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 xml:space="preserve">increased frequency of extreme weather events </w:t>
      </w:r>
    </w:p>
    <w:p w:rsidR="00FC0859" w:rsidRPr="00FC0859" w:rsidRDefault="00FC0859" w:rsidP="00B57D24">
      <w:pPr>
        <w:numPr>
          <w:ilvl w:val="0"/>
          <w:numId w:val="5"/>
        </w:numPr>
        <w:shd w:val="clear" w:color="auto" w:fill="FFFFFF"/>
        <w:spacing w:after="0" w:line="240" w:lineRule="auto"/>
        <w:ind w:firstLine="720"/>
        <w:jc w:val="both"/>
        <w:rPr>
          <w:rFonts w:ascii="Times New Roman" w:hAnsi="Times New Roman" w:cs="Times New Roman"/>
          <w:sz w:val="28"/>
          <w:szCs w:val="28"/>
        </w:rPr>
      </w:pPr>
      <w:proofErr w:type="spellStart"/>
      <w:r w:rsidRPr="00FC0859">
        <w:rPr>
          <w:rFonts w:ascii="Times New Roman" w:hAnsi="Times New Roman" w:cs="Times New Roman"/>
          <w:sz w:val="28"/>
          <w:szCs w:val="28"/>
        </w:rPr>
        <w:t>increase</w:t>
      </w:r>
      <w:proofErr w:type="spellEnd"/>
      <w:r w:rsidRPr="00FC0859">
        <w:rPr>
          <w:rFonts w:ascii="Times New Roman" w:hAnsi="Times New Roman" w:cs="Times New Roman"/>
          <w:sz w:val="28"/>
          <w:szCs w:val="28"/>
        </w:rPr>
        <w:t xml:space="preserve"> </w:t>
      </w:r>
      <w:proofErr w:type="spellStart"/>
      <w:r w:rsidRPr="00FC0859">
        <w:rPr>
          <w:rFonts w:ascii="Times New Roman" w:hAnsi="Times New Roman" w:cs="Times New Roman"/>
          <w:sz w:val="28"/>
          <w:szCs w:val="28"/>
        </w:rPr>
        <w:t>of</w:t>
      </w:r>
      <w:proofErr w:type="spellEnd"/>
      <w:r w:rsidRPr="00FC0859">
        <w:rPr>
          <w:rFonts w:ascii="Times New Roman" w:hAnsi="Times New Roman" w:cs="Times New Roman"/>
          <w:sz w:val="28"/>
          <w:szCs w:val="28"/>
        </w:rPr>
        <w:t xml:space="preserve"> </w:t>
      </w:r>
      <w:proofErr w:type="spellStart"/>
      <w:r w:rsidRPr="00FC0859">
        <w:rPr>
          <w:rFonts w:ascii="Times New Roman" w:hAnsi="Times New Roman" w:cs="Times New Roman"/>
          <w:sz w:val="28"/>
          <w:szCs w:val="28"/>
        </w:rPr>
        <w:t>sea</w:t>
      </w:r>
      <w:proofErr w:type="spellEnd"/>
      <w:r w:rsidRPr="00FC0859">
        <w:rPr>
          <w:rFonts w:ascii="Times New Roman" w:hAnsi="Times New Roman" w:cs="Times New Roman"/>
          <w:sz w:val="28"/>
          <w:szCs w:val="28"/>
        </w:rPr>
        <w:t xml:space="preserve"> </w:t>
      </w:r>
      <w:proofErr w:type="spellStart"/>
      <w:r w:rsidRPr="00FC0859">
        <w:rPr>
          <w:rFonts w:ascii="Times New Roman" w:hAnsi="Times New Roman" w:cs="Times New Roman"/>
          <w:sz w:val="28"/>
          <w:szCs w:val="28"/>
        </w:rPr>
        <w:t>level</w:t>
      </w:r>
      <w:proofErr w:type="spellEnd"/>
    </w:p>
    <w:p w:rsidR="00FC0859" w:rsidRPr="00FC0859" w:rsidRDefault="00FC0859" w:rsidP="00B57D24">
      <w:pPr>
        <w:numPr>
          <w:ilvl w:val="0"/>
          <w:numId w:val="5"/>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extreme winter/ summer temperature differences</w:t>
      </w:r>
    </w:p>
    <w:p w:rsidR="00FC0859" w:rsidRPr="00FC0859" w:rsidRDefault="00FC0859" w:rsidP="00B57D24">
      <w:pPr>
        <w:numPr>
          <w:ilvl w:val="0"/>
          <w:numId w:val="5"/>
        </w:numPr>
        <w:shd w:val="clear" w:color="auto" w:fill="FFFFFF"/>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reduction of agricultural production in certain regions</w:t>
      </w:r>
    </w:p>
    <w:p w:rsidR="00FC0859" w:rsidRPr="00FC0859" w:rsidRDefault="00FC0859" w:rsidP="00B57D24">
      <w:pPr>
        <w:numPr>
          <w:ilvl w:val="0"/>
          <w:numId w:val="5"/>
        </w:numPr>
        <w:shd w:val="clear" w:color="auto" w:fill="FFFFFF"/>
        <w:spacing w:after="0" w:line="240" w:lineRule="auto"/>
        <w:ind w:firstLine="720"/>
        <w:jc w:val="both"/>
        <w:rPr>
          <w:rFonts w:ascii="Times New Roman" w:hAnsi="Times New Roman" w:cs="Times New Roman"/>
          <w:sz w:val="28"/>
          <w:szCs w:val="28"/>
        </w:rPr>
      </w:pPr>
      <w:proofErr w:type="spellStart"/>
      <w:r w:rsidRPr="00FC0859">
        <w:rPr>
          <w:rFonts w:ascii="Times New Roman" w:hAnsi="Times New Roman" w:cs="Times New Roman"/>
          <w:sz w:val="28"/>
          <w:szCs w:val="28"/>
        </w:rPr>
        <w:t>alteration</w:t>
      </w:r>
      <w:proofErr w:type="spellEnd"/>
      <w:r w:rsidRPr="00FC0859">
        <w:rPr>
          <w:rFonts w:ascii="Times New Roman" w:hAnsi="Times New Roman" w:cs="Times New Roman"/>
          <w:sz w:val="28"/>
          <w:szCs w:val="28"/>
        </w:rPr>
        <w:t xml:space="preserve"> </w:t>
      </w:r>
      <w:proofErr w:type="spellStart"/>
      <w:r w:rsidRPr="00FC0859">
        <w:rPr>
          <w:rFonts w:ascii="Times New Roman" w:hAnsi="Times New Roman" w:cs="Times New Roman"/>
          <w:sz w:val="28"/>
          <w:szCs w:val="28"/>
        </w:rPr>
        <w:t>of</w:t>
      </w:r>
      <w:proofErr w:type="spellEnd"/>
      <w:r w:rsidRPr="00FC0859">
        <w:rPr>
          <w:rFonts w:ascii="Times New Roman" w:hAnsi="Times New Roman" w:cs="Times New Roman"/>
          <w:sz w:val="28"/>
          <w:szCs w:val="28"/>
        </w:rPr>
        <w:t xml:space="preserve"> </w:t>
      </w:r>
      <w:proofErr w:type="spellStart"/>
      <w:r w:rsidRPr="00FC0859">
        <w:rPr>
          <w:rFonts w:ascii="Times New Roman" w:hAnsi="Times New Roman" w:cs="Times New Roman"/>
          <w:sz w:val="28"/>
          <w:szCs w:val="28"/>
        </w:rPr>
        <w:t>natural</w:t>
      </w:r>
      <w:proofErr w:type="spellEnd"/>
      <w:r w:rsidRPr="00FC0859">
        <w:rPr>
          <w:rFonts w:ascii="Times New Roman" w:hAnsi="Times New Roman" w:cs="Times New Roman"/>
          <w:sz w:val="28"/>
          <w:szCs w:val="28"/>
        </w:rPr>
        <w:t xml:space="preserve"> </w:t>
      </w:r>
      <w:proofErr w:type="spellStart"/>
      <w:r w:rsidRPr="00FC0859">
        <w:rPr>
          <w:rFonts w:ascii="Times New Roman" w:hAnsi="Times New Roman" w:cs="Times New Roman"/>
          <w:sz w:val="28"/>
          <w:szCs w:val="28"/>
        </w:rPr>
        <w:t>systems</w:t>
      </w:r>
      <w:proofErr w:type="spellEnd"/>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Climate change and ozone depletion are serious environmental problems that alter the stability of ecosystems and affect social structures.</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 xml:space="preserve">Carbon dioxide and several other gases, both natural and man-made, are greenhouse gases. The presence of greenhouse gases makes complex life on the Earth possible. Although UVC and some UVB are filtered out by the ozone layer, most of the Sun’s radiation (lower energy UV and visible light) passes through the </w:t>
      </w:r>
      <w:r w:rsidRPr="00B57D24">
        <w:rPr>
          <w:rFonts w:ascii="Times New Roman" w:eastAsia="Calibri" w:hAnsi="Times New Roman" w:cs="Times New Roman"/>
          <w:bCs/>
          <w:sz w:val="28"/>
          <w:szCs w:val="28"/>
          <w:lang w:val="en-US"/>
        </w:rPr>
        <w:lastRenderedPageBreak/>
        <w:t>atmosphere unimpeded. When this radiation hits the planet’s surface, the energy is absorbed by soil, rock, concrete, or water and then is reemitted as heat.</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Greenhouse gases in the atmosphere trap some of this heat and cause the atmosphere to warm, a property known as insulation. The warming of the atmosphere is called the greenhouse effect because it works somewhat like the glass on a greenhouse. Without the green</w:t>
      </w:r>
      <w:r w:rsidRPr="00B57D24">
        <w:rPr>
          <w:rFonts w:ascii="Times New Roman" w:eastAsia="Calibri" w:hAnsi="Times New Roman" w:cs="Times New Roman"/>
          <w:bCs/>
          <w:sz w:val="28"/>
          <w:szCs w:val="28"/>
          <w:lang w:val="en-US"/>
        </w:rPr>
        <w:softHyphen/>
        <w:t xml:space="preserve">house effect, the Earth’s average atmospheric temperature would be a very low </w:t>
      </w:r>
      <w:smartTag w:uri="urn:schemas-microsoft-com:office:smarttags" w:element="metricconverter">
        <w:smartTagPr>
          <w:attr w:name="ProductID" w:val="0°F"/>
        </w:smartTagPr>
        <w:r w:rsidRPr="00B57D24">
          <w:rPr>
            <w:rFonts w:ascii="Times New Roman" w:eastAsia="Calibri" w:hAnsi="Times New Roman" w:cs="Times New Roman"/>
            <w:bCs/>
            <w:sz w:val="28"/>
            <w:szCs w:val="28"/>
            <w:lang w:val="en-US"/>
          </w:rPr>
          <w:t>0°F</w:t>
        </w:r>
      </w:smartTag>
      <w:r w:rsidRPr="00B57D24">
        <w:rPr>
          <w:rFonts w:ascii="Times New Roman" w:eastAsia="Calibri" w:hAnsi="Times New Roman" w:cs="Times New Roman"/>
          <w:bCs/>
          <w:sz w:val="28"/>
          <w:szCs w:val="28"/>
          <w:lang w:val="en-US"/>
        </w:rPr>
        <w:t xml:space="preserve"> (</w:t>
      </w:r>
      <w:smartTag w:uri="urn:schemas-microsoft-com:office:smarttags" w:element="metricconverter">
        <w:smartTagPr>
          <w:attr w:name="ProductID" w:val="-18°C"/>
        </w:smartTagPr>
        <w:r w:rsidRPr="00B57D24">
          <w:rPr>
            <w:rFonts w:ascii="Times New Roman" w:eastAsia="Calibri" w:hAnsi="Times New Roman" w:cs="Times New Roman"/>
            <w:bCs/>
            <w:sz w:val="28"/>
            <w:szCs w:val="28"/>
            <w:lang w:val="en-US"/>
          </w:rPr>
          <w:t>-18°C</w:t>
        </w:r>
      </w:smartTag>
      <w:r w:rsidRPr="00B57D24">
        <w:rPr>
          <w:rFonts w:ascii="Times New Roman" w:eastAsia="Calibri" w:hAnsi="Times New Roman" w:cs="Times New Roman"/>
          <w:bCs/>
          <w:sz w:val="28"/>
          <w:szCs w:val="28"/>
          <w:lang w:val="en-US"/>
        </w:rPr>
        <w:t>). Temperatures also would be extremely variable, scorching in the daytime and frigid at night, such as those on the Moon and the planets that have no atmosphere.</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 xml:space="preserve">Most greenhouse gases are present naturally in the environment. For example, carbon dioxide is input by respiration, volcanic eruptions, and the burning of plant material. Another greenhouse gas, methane, is a hydrocarbon gas (an organic compound composed of hydrogen and carbon) with a variety of inputs including the breakdown of plant material by bacteria in rice paddies and the biochemical reactions that occur in cow stomachs (i.e., by cows passing gas). The nitrous oxides, NO and NO2—referred to together as </w:t>
      </w:r>
      <w:proofErr w:type="spellStart"/>
      <w:r w:rsidRPr="00B57D24">
        <w:rPr>
          <w:rFonts w:ascii="Times New Roman" w:eastAsia="Calibri" w:hAnsi="Times New Roman" w:cs="Times New Roman"/>
          <w:bCs/>
          <w:sz w:val="28"/>
          <w:szCs w:val="28"/>
          <w:lang w:val="en-US"/>
        </w:rPr>
        <w:t>NOx</w:t>
      </w:r>
      <w:proofErr w:type="spellEnd"/>
      <w:r w:rsidRPr="00B57D24">
        <w:rPr>
          <w:rFonts w:ascii="Times New Roman" w:eastAsia="Calibri" w:hAnsi="Times New Roman" w:cs="Times New Roman"/>
          <w:bCs/>
          <w:sz w:val="28"/>
          <w:szCs w:val="28"/>
          <w:lang w:val="en-US"/>
        </w:rPr>
        <w:t xml:space="preserve">—are produced naturally by bacteria. Ozone is found naturally in the lower atmosphere in small amounts. Some man-made gases, such as </w:t>
      </w:r>
      <w:proofErr w:type="spellStart"/>
      <w:r w:rsidRPr="00B57D24">
        <w:rPr>
          <w:rFonts w:ascii="Times New Roman" w:eastAsia="Calibri" w:hAnsi="Times New Roman" w:cs="Times New Roman"/>
          <w:bCs/>
          <w:sz w:val="28"/>
          <w:szCs w:val="28"/>
          <w:lang w:val="en-US"/>
        </w:rPr>
        <w:t>chlorofluorocar</w:t>
      </w:r>
      <w:proofErr w:type="spellEnd"/>
      <w:r w:rsidRPr="00B57D24">
        <w:rPr>
          <w:rFonts w:ascii="Times New Roman" w:eastAsia="Calibri" w:hAnsi="Times New Roman" w:cs="Times New Roman"/>
          <w:bCs/>
          <w:sz w:val="28"/>
          <w:szCs w:val="28"/>
          <w:lang w:val="en-US"/>
        </w:rPr>
        <w:t xml:space="preserve">- </w:t>
      </w:r>
      <w:proofErr w:type="spellStart"/>
      <w:r w:rsidRPr="00B57D24">
        <w:rPr>
          <w:rFonts w:ascii="Times New Roman" w:eastAsia="Calibri" w:hAnsi="Times New Roman" w:cs="Times New Roman"/>
          <w:bCs/>
          <w:sz w:val="28"/>
          <w:szCs w:val="28"/>
          <w:lang w:val="en-US"/>
        </w:rPr>
        <w:t>bons</w:t>
      </w:r>
      <w:proofErr w:type="spellEnd"/>
      <w:r w:rsidRPr="00B57D24">
        <w:rPr>
          <w:rFonts w:ascii="Times New Roman" w:eastAsia="Calibri" w:hAnsi="Times New Roman" w:cs="Times New Roman"/>
          <w:bCs/>
          <w:sz w:val="28"/>
          <w:szCs w:val="28"/>
          <w:lang w:val="en-US"/>
        </w:rPr>
        <w:t xml:space="preserve"> (CFCs), are not present naturally and are greenhouse gases in the lower atmosphere.</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bookmarkStart w:id="2" w:name="bookmark25"/>
      <w:r w:rsidRPr="00B57D24">
        <w:rPr>
          <w:rFonts w:ascii="Times New Roman" w:eastAsia="Calibri" w:hAnsi="Times New Roman" w:cs="Times New Roman"/>
          <w:bCs/>
          <w:sz w:val="28"/>
          <w:szCs w:val="28"/>
          <w:lang w:val="en-US"/>
        </w:rPr>
        <w:t>particulates for condensation</w:t>
      </w:r>
      <w:bookmarkEnd w:id="2"/>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Solid and liquid particles in the atmosphere, called particulates or aerosols, are necessary for the development of clouds and precipita</w:t>
      </w:r>
      <w:r w:rsidRPr="00B57D24">
        <w:rPr>
          <w:rFonts w:ascii="Times New Roman" w:eastAsia="Calibri" w:hAnsi="Times New Roman" w:cs="Times New Roman"/>
          <w:bCs/>
          <w:sz w:val="28"/>
          <w:szCs w:val="28"/>
          <w:lang w:val="en-US"/>
        </w:rPr>
        <w:softHyphen/>
        <w:t xml:space="preserve">tion. Particulates provide a nucleus for water vapor to condense on to form clouds and precipitates such as raindrops and snowflakes. </w:t>
      </w:r>
      <w:proofErr w:type="spellStart"/>
      <w:r w:rsidRPr="00B57D24">
        <w:rPr>
          <w:rFonts w:ascii="Times New Roman" w:eastAsia="Calibri" w:hAnsi="Times New Roman" w:cs="Times New Roman"/>
          <w:bCs/>
          <w:sz w:val="28"/>
          <w:szCs w:val="28"/>
          <w:lang w:val="en-US"/>
        </w:rPr>
        <w:t>ticulates</w:t>
      </w:r>
      <w:proofErr w:type="spellEnd"/>
      <w:r w:rsidRPr="00B57D24">
        <w:rPr>
          <w:rFonts w:ascii="Times New Roman" w:eastAsia="Calibri" w:hAnsi="Times New Roman" w:cs="Times New Roman"/>
          <w:bCs/>
          <w:sz w:val="28"/>
          <w:szCs w:val="28"/>
          <w:lang w:val="en-US"/>
        </w:rPr>
        <w:t xml:space="preserve"> are solid particles that are light enough to stay suspended in the air and include windblown dust and soil, fecal matter, metal beads, saltwater droplets, smoke from fires, and volcanic ash. Some particu</w:t>
      </w:r>
      <w:r w:rsidRPr="00B57D24">
        <w:rPr>
          <w:rFonts w:ascii="Times New Roman" w:eastAsia="Calibri" w:hAnsi="Times New Roman" w:cs="Times New Roman"/>
          <w:bCs/>
          <w:sz w:val="28"/>
          <w:szCs w:val="28"/>
          <w:lang w:val="en-US"/>
        </w:rPr>
        <w:softHyphen/>
        <w:t>lates are the result of human activities, such as fossil fuel burning.</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The atmosphere provides a place for the gaseous waste products of modern human society to go. For this reason, it contains gases that were never before in the atmosphere, such as CFCs, or that are pres</w:t>
      </w:r>
      <w:r w:rsidRPr="00B57D24">
        <w:rPr>
          <w:rFonts w:ascii="Times New Roman" w:eastAsia="Calibri" w:hAnsi="Times New Roman" w:cs="Times New Roman"/>
          <w:bCs/>
          <w:sz w:val="28"/>
          <w:szCs w:val="28"/>
          <w:lang w:val="en-US"/>
        </w:rPr>
        <w:softHyphen/>
        <w:t>ent in unnatural locations or quantities. Air pollution has a variety of effects, from raising global temperature, to destroying natural atmo</w:t>
      </w:r>
      <w:r w:rsidRPr="00B57D24">
        <w:rPr>
          <w:rFonts w:ascii="Times New Roman" w:eastAsia="Calibri" w:hAnsi="Times New Roman" w:cs="Times New Roman"/>
          <w:bCs/>
          <w:sz w:val="28"/>
          <w:szCs w:val="28"/>
          <w:lang w:val="en-US"/>
        </w:rPr>
        <w:softHyphen/>
        <w:t>spheric processes, to simply dirtying the air.</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Fossil fuel burning releases enormous quantities of pollutants, including nitrogen dioxide (NO2), sulfur dioxide (SO2), carbon monox</w:t>
      </w:r>
      <w:r w:rsidRPr="00B57D24">
        <w:rPr>
          <w:rFonts w:ascii="Times New Roman" w:eastAsia="Calibri" w:hAnsi="Times New Roman" w:cs="Times New Roman"/>
          <w:bCs/>
          <w:sz w:val="28"/>
          <w:szCs w:val="28"/>
          <w:lang w:val="en-US"/>
        </w:rPr>
        <w:softHyphen/>
        <w:t>ide (CO), and hydrocarbons. Some pollutants do not come directly from fossil fuel emissions but are the result of secondary chemical reactions. For example, the action of sunlight on nitrogen oxide and hydro</w:t>
      </w:r>
      <w:r w:rsidRPr="00B57D24">
        <w:rPr>
          <w:rFonts w:ascii="Times New Roman" w:eastAsia="Calibri" w:hAnsi="Times New Roman" w:cs="Times New Roman"/>
          <w:bCs/>
          <w:sz w:val="28"/>
          <w:szCs w:val="28"/>
          <w:lang w:val="en-US"/>
        </w:rPr>
        <w:softHyphen/>
        <w:t>carbon pollutants in the lower atmosphere forms ozone (O3). While ozone in the stratosphere is beneficial, in the lower atmosphere—the troposphere—this gas is a pollutant and is the primary component of photochemical smog, which is air pollution that results from a chemical reaction involving pollutants and sunlight. Also known as “bad” ozone, it can be extremely harmful to animals, plants, and humans. It is also a greenhouse gas.</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 xml:space="preserve">While atmospheric greenhouse gases are inarguably good for the planet and its life, increased levels of greenhouse gases are not. Additional greenhouse gases </w:t>
      </w:r>
      <w:r w:rsidRPr="00B57D24">
        <w:rPr>
          <w:rFonts w:ascii="Times New Roman" w:eastAsia="Calibri" w:hAnsi="Times New Roman" w:cs="Times New Roman"/>
          <w:bCs/>
          <w:sz w:val="28"/>
          <w:szCs w:val="28"/>
          <w:lang w:val="en-US"/>
        </w:rPr>
        <w:lastRenderedPageBreak/>
        <w:t>amplify the insulating properties of the atmosphere and result in a boost in global temperatures. Increased atmospheric greenhouse gases are responsible for at least some of the current warming of the planet. Of the greenhouse gases that are increasing, carbon dioxide is not the most potent, but it is the one that is most on the rise. Plants store CO2 in their tissues, and plant materi</w:t>
      </w:r>
      <w:r w:rsidRPr="00B57D24">
        <w:rPr>
          <w:rFonts w:ascii="Times New Roman" w:eastAsia="Calibri" w:hAnsi="Times New Roman" w:cs="Times New Roman"/>
          <w:bCs/>
          <w:sz w:val="28"/>
          <w:szCs w:val="28"/>
          <w:lang w:val="en-US"/>
        </w:rPr>
        <w:softHyphen/>
        <w:t>als that have been converted to fossil fuels emit CO2 when burned. As a result, atmospheric CO2 levels have been rising sharply since the</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Industrial Revolution began about 150 years ago. Methane levels have been going up for the past century due to the expanded agricultural production necessitated by the swelling human population. Water vapor levels are increasing because warm air holds more water vapor than cool air.</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Chlorofluorocarbons (CFCs) are greenhouse gases that are released into the lower atmosphere and destroy the ozone layer when they reach the upper atmosphere. These man-made chemicals were once widely used. Production of them peaked in 1986, and they are now being phased out. These compounds are extremely stable and they continue to be present in the atmosphere.</w:t>
      </w:r>
    </w:p>
    <w:p w:rsidR="00B57D24" w:rsidRPr="00B57D24" w:rsidRDefault="00B57D24" w:rsidP="00B57D24">
      <w:pPr>
        <w:spacing w:after="0" w:line="240" w:lineRule="auto"/>
        <w:ind w:firstLine="720"/>
        <w:jc w:val="both"/>
        <w:rPr>
          <w:rFonts w:ascii="Times New Roman" w:eastAsia="Calibri" w:hAnsi="Times New Roman" w:cs="Times New Roman"/>
          <w:bCs/>
          <w:sz w:val="28"/>
          <w:szCs w:val="28"/>
          <w:lang w:val="en-US"/>
        </w:rPr>
      </w:pPr>
      <w:r w:rsidRPr="00B57D24">
        <w:rPr>
          <w:rFonts w:ascii="Times New Roman" w:eastAsia="Calibri" w:hAnsi="Times New Roman" w:cs="Times New Roman"/>
          <w:bCs/>
          <w:sz w:val="28"/>
          <w:szCs w:val="28"/>
          <w:lang w:val="en-US"/>
        </w:rPr>
        <w:t>Atmospheric gases support life by assisting with the production (photo</w:t>
      </w:r>
      <w:r w:rsidRPr="00B57D24">
        <w:rPr>
          <w:rFonts w:ascii="Times New Roman" w:eastAsia="Calibri" w:hAnsi="Times New Roman" w:cs="Times New Roman"/>
          <w:bCs/>
          <w:sz w:val="28"/>
          <w:szCs w:val="28"/>
          <w:lang w:val="en-US"/>
        </w:rPr>
        <w:softHyphen/>
        <w:t>synthesis) and utilization (respiration) of food energy, by protecting life on Earth from harmful solar rays (the ozone layer), by keeping global air temperatures moderate (the greenhouse effect), and by providing a reservoir for water by forming clouds and precipitation. Besides pro</w:t>
      </w:r>
      <w:r w:rsidRPr="00B57D24">
        <w:rPr>
          <w:rFonts w:ascii="Times New Roman" w:eastAsia="Calibri" w:hAnsi="Times New Roman" w:cs="Times New Roman"/>
          <w:bCs/>
          <w:sz w:val="28"/>
          <w:szCs w:val="28"/>
          <w:lang w:val="en-US"/>
        </w:rPr>
        <w:softHyphen/>
        <w:t>viding life support, the atmosphere gives humans a sink for gaseous pollutants.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According to the World Wide Fund for Nature, 80% of vegetation carbonates and 40% of their total soil weight are forests. Scientists estimate that 1.6 ml1.0 billion cubic meters of emissions annually emitted into the atmosphere. tons of carbon dioxide and land degradation methods.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The effects of the greenhouse effect can be summarized as follows: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1. As a result of emissions into the atmosphere, the average annual temperature in the planet has increased and continues to rise. Temperature fluctuations are uneven in different seasons. According to the International Panel on Climate Change, it will warm up to 3.5C by 2100. But warming can be 5-10 times higher in the first half of the 21st century.</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2. The consequences of heating for different countries and their economies may vary and their effect can be negative and positive. In any case, what is being discussed and where it will be useful.</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For example, the ocean level can rise to 0.5-1 m by the middle of the 21st century and to reach 2 meters by the end of the 20th century, resulting in flooding of a considerable part of the continental area.</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There is also a view that the greenhouse effect is also beneficial, because warming contributes to the development of agriculture and the increase in atmospheric precipitations. However, its impact on different regions of the world varies.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Many climatologists warn that the global warming system is highly sensitive to climate change and global warming can be avoided by other routes.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lastRenderedPageBreak/>
        <w:t>The rise in temperature in the world ocean can lead to increased wind velocity in the vortices and increase their strength. American researchers have made a model of future vortices, taking into account the global climate model, by increasing the wind speed by 5-12% in models.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It is impossible to predict what will happen to living organisms in the conditions of global warming because their interrelationships are very diverse and complex.</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Reduced glaciers in the mountains lead to a decrease in river flows, which in turn leads to difficulties in agriculture and hydroelectric power generation. The rise of the ocean level requires the protection of populated settlements and cities. During warming, evaporation from the ocean surface increases and increases the amount of atmospheric precipitations.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In the case of global warming to 1C, the amount of rainfall increases from 10 to 30o in the belts, and 50-50 in the north, and precipitation decreases between 30 and 50 centimeters.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According to isotopic data, in the last thousand years, the temperature fluctuation was 1.5-2 ° C.</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The effects of greenhouse gases on the temperature change in the central Antarctica may fluctuate within the range of 50 ± 10% in the latter climatic cycle. This means that at least 3</w:t>
      </w:r>
      <w:r w:rsidRPr="001D0567">
        <w:rPr>
          <w:rFonts w:ascii="Times New Roman" w:hAnsi="Times New Roman" w:cs="Times New Roman"/>
          <w:sz w:val="28"/>
          <w:szCs w:val="28"/>
          <w:lang w:val="en-US"/>
        </w:rPr>
        <w:t>C greenhouse effect of the change of amplitude of 6</w:t>
      </w:r>
      <w:r w:rsidRPr="001D0567">
        <w:rPr>
          <w:rFonts w:ascii="Times New Roman" w:hAnsi="Times New Roman" w:cs="Times New Roman"/>
          <w:sz w:val="28"/>
          <w:szCs w:val="28"/>
          <w:lang w:val="en-US"/>
        </w:rPr>
        <w:t>C may occur.</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Secretary General of the World Meteorological Organization, Prof. </w:t>
      </w:r>
      <w:proofErr w:type="spellStart"/>
      <w:r w:rsidRPr="001D0567">
        <w:rPr>
          <w:rFonts w:ascii="Times New Roman" w:hAnsi="Times New Roman" w:cs="Times New Roman"/>
          <w:sz w:val="28"/>
          <w:szCs w:val="28"/>
          <w:lang w:val="en-US"/>
        </w:rPr>
        <w:t>OBObasi</w:t>
      </w:r>
      <w:proofErr w:type="spellEnd"/>
      <w:r w:rsidRPr="001D0567">
        <w:rPr>
          <w:rFonts w:ascii="Times New Roman" w:hAnsi="Times New Roman" w:cs="Times New Roman"/>
          <w:sz w:val="28"/>
          <w:szCs w:val="28"/>
          <w:lang w:val="en-US"/>
        </w:rPr>
        <w:t>, believes that the results of the research show that global climate change is taking place now. The temperature of the 21st century is 0.7 ° C higher than the temperature at the end of the XIX century. However, it is unclear whether in some regions of the earth the process of cooling is going on simultaneously.</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Despite many mathematical assumptions, polar regions still have no warming. But the following theoretical concept is that in some areas of the planet, in the first phase of general warming, the average temperature drops, depending on the greenhouse effect.</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According to world meteorologists, the influence of the phenomenon of El Niño in the climate description has shown a strong priority. The strongest indication of this factor is one of the main reasons for the record warm weather in the tropics, but it has also had an impact on the middle strips.</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The phenomenon of El Niño (from the Spanish word "baby") means that the tropical climate of the Pacific Ocean undergoes a major change as a result of the large amount of water in the surface </w:t>
      </w:r>
      <w:proofErr w:type="spellStart"/>
      <w:r w:rsidRPr="001D0567">
        <w:rPr>
          <w:rFonts w:ascii="Times New Roman" w:hAnsi="Times New Roman" w:cs="Times New Roman"/>
          <w:sz w:val="28"/>
          <w:szCs w:val="28"/>
          <w:lang w:val="en-US"/>
        </w:rPr>
        <w:t>surface</w:t>
      </w:r>
      <w:proofErr w:type="spellEnd"/>
      <w:r w:rsidRPr="001D0567">
        <w:rPr>
          <w:rFonts w:ascii="Times New Roman" w:hAnsi="Times New Roman" w:cs="Times New Roman"/>
          <w:sz w:val="28"/>
          <w:szCs w:val="28"/>
          <w:lang w:val="en-US"/>
        </w:rPr>
        <w:t xml:space="preserve"> of the Pacific Ocean in the Pacific. At present, El Niño is the cause of large natural disasters that occur in the periodically recognized climate area. The natural disasters associated with El Niño: storm rains, droughts, unusual vortices, and other extreme natural phenomena have been recognized as a global problem. A special commission was formed on El Niño. The influence of El Niño on the competition around the world. In Equatorial Africa, a record amount of precipitations was observed in 1997: in many regions it </w:t>
      </w:r>
      <w:r w:rsidRPr="001D0567">
        <w:rPr>
          <w:rFonts w:ascii="Times New Roman" w:hAnsi="Times New Roman" w:cs="Times New Roman"/>
          <w:sz w:val="28"/>
          <w:szCs w:val="28"/>
          <w:lang w:val="en-US"/>
        </w:rPr>
        <w:lastRenderedPageBreak/>
        <w:t>is 5-10 times higher than in the year. In Indonesia, from March to December 1997, precipitation was below the norm.</w:t>
      </w:r>
    </w:p>
    <w:p w:rsidR="001D0567" w:rsidRPr="001D0567" w:rsidRDefault="001D0567" w:rsidP="001D0567">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In July and August, droughts continued, resulting in large amounts of forest fires, and an ecological catastrophic situation in the Sumatra and Borneo islands.</w:t>
      </w:r>
    </w:p>
    <w:p w:rsidR="001D0567" w:rsidRDefault="001D0567" w:rsidP="003F2D36">
      <w:pPr>
        <w:spacing w:after="0" w:line="240" w:lineRule="auto"/>
        <w:ind w:firstLine="720"/>
        <w:jc w:val="both"/>
        <w:rPr>
          <w:rFonts w:ascii="Times New Roman" w:hAnsi="Times New Roman" w:cs="Times New Roman"/>
          <w:b/>
          <w:sz w:val="28"/>
          <w:szCs w:val="28"/>
          <w:lang w:val="en-US"/>
        </w:rPr>
      </w:pPr>
    </w:p>
    <w:p w:rsidR="0036381A" w:rsidRDefault="0036381A" w:rsidP="003F2D36">
      <w:pPr>
        <w:spacing w:after="0" w:line="240" w:lineRule="auto"/>
        <w:ind w:firstLine="720"/>
        <w:jc w:val="both"/>
        <w:rPr>
          <w:rFonts w:ascii="Times New Roman" w:hAnsi="Times New Roman" w:cs="Times New Roman"/>
          <w:b/>
          <w:sz w:val="28"/>
          <w:szCs w:val="28"/>
          <w:lang w:val="en-US"/>
        </w:rPr>
      </w:pPr>
    </w:p>
    <w:p w:rsidR="003F2D36" w:rsidRPr="003E05EC" w:rsidRDefault="001D0567" w:rsidP="003F2D36">
      <w:pPr>
        <w:spacing w:after="0" w:line="240" w:lineRule="auto"/>
        <w:ind w:firstLine="720"/>
        <w:jc w:val="both"/>
        <w:rPr>
          <w:rFonts w:ascii="Times New Roman" w:hAnsi="Times New Roman" w:cs="Times New Roman"/>
          <w:b/>
          <w:sz w:val="28"/>
          <w:szCs w:val="28"/>
          <w:lang w:val="en-US"/>
        </w:rPr>
      </w:pPr>
      <w:r w:rsidRPr="003E05EC">
        <w:rPr>
          <w:rFonts w:ascii="Times New Roman" w:hAnsi="Times New Roman" w:cs="Times New Roman"/>
          <w:b/>
          <w:sz w:val="28"/>
          <w:szCs w:val="28"/>
          <w:lang w:val="en-US"/>
        </w:rPr>
        <w:t>OZONE LAYER</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The ozone layer refers to a region of Earth's stratosphere that absorbs most of the Sun's </w:t>
      </w:r>
      <w:hyperlink r:id="rId35" w:tooltip="Ultraviolet light" w:history="1">
        <w:r w:rsidRPr="003E05EC">
          <w:rPr>
            <w:rStyle w:val="a6"/>
            <w:rFonts w:ascii="Times New Roman" w:hAnsi="Times New Roman" w:cs="Times New Roman"/>
            <w:color w:val="auto"/>
            <w:sz w:val="28"/>
            <w:szCs w:val="28"/>
            <w:u w:val="none"/>
            <w:lang w:val="en-US"/>
          </w:rPr>
          <w:t>UV radiation</w:t>
        </w:r>
      </w:hyperlink>
      <w:r w:rsidRPr="003E05EC">
        <w:rPr>
          <w:rFonts w:ascii="Times New Roman" w:hAnsi="Times New Roman" w:cs="Times New Roman"/>
          <w:sz w:val="28"/>
          <w:szCs w:val="28"/>
          <w:lang w:val="en-US"/>
        </w:rPr>
        <w:t xml:space="preserve">. It contains high concentrations of </w:t>
      </w:r>
      <w:hyperlink r:id="rId36" w:tooltip="Ozone" w:history="1">
        <w:r w:rsidRPr="003E05EC">
          <w:rPr>
            <w:rStyle w:val="a6"/>
            <w:rFonts w:ascii="Times New Roman" w:hAnsi="Times New Roman" w:cs="Times New Roman"/>
            <w:color w:val="auto"/>
            <w:sz w:val="28"/>
            <w:szCs w:val="28"/>
            <w:u w:val="none"/>
            <w:lang w:val="en-US"/>
          </w:rPr>
          <w:t>ozone</w:t>
        </w:r>
      </w:hyperlink>
      <w:r w:rsidRPr="003E05EC">
        <w:rPr>
          <w:rFonts w:ascii="Times New Roman" w:hAnsi="Times New Roman" w:cs="Times New Roman"/>
          <w:sz w:val="28"/>
          <w:szCs w:val="28"/>
          <w:lang w:val="en-US"/>
        </w:rPr>
        <w:t xml:space="preserve"> (O3) relative to other parts of the atmosphere, although it is still very small relative to other gases in the stratosphere. The ozone layer contains less than ten parts per million of ozone, while the average ozone concentration in Earth's atmosphere as a whole is only about 0.6 parts per million. The ozone layer is mainly found in the lower portion of the </w:t>
      </w:r>
      <w:hyperlink r:id="rId37" w:tooltip="Stratosphere" w:history="1">
        <w:r w:rsidRPr="003E05EC">
          <w:rPr>
            <w:rStyle w:val="a6"/>
            <w:rFonts w:ascii="Times New Roman" w:hAnsi="Times New Roman" w:cs="Times New Roman"/>
            <w:color w:val="auto"/>
            <w:sz w:val="28"/>
            <w:szCs w:val="28"/>
            <w:u w:val="none"/>
            <w:lang w:val="en-US"/>
          </w:rPr>
          <w:t>stratosphere</w:t>
        </w:r>
      </w:hyperlink>
      <w:r w:rsidRPr="003E05EC">
        <w:rPr>
          <w:rFonts w:ascii="Times New Roman" w:hAnsi="Times New Roman" w:cs="Times New Roman"/>
          <w:sz w:val="28"/>
          <w:szCs w:val="28"/>
          <w:lang w:val="en-US"/>
        </w:rPr>
        <w:t xml:space="preserve">, from approximately 20 to </w:t>
      </w:r>
      <w:smartTag w:uri="urn:schemas-microsoft-com:office:smarttags" w:element="metricconverter">
        <w:smartTagPr>
          <w:attr w:name="ProductID" w:val="30 kilometres"/>
        </w:smartTagPr>
        <w:r w:rsidRPr="003E05EC">
          <w:rPr>
            <w:rFonts w:ascii="Times New Roman" w:hAnsi="Times New Roman" w:cs="Times New Roman"/>
            <w:sz w:val="28"/>
            <w:szCs w:val="28"/>
            <w:lang w:val="en-US"/>
          </w:rPr>
          <w:t xml:space="preserve">30 </w:t>
        </w:r>
        <w:proofErr w:type="spellStart"/>
        <w:r w:rsidRPr="003E05EC">
          <w:rPr>
            <w:rFonts w:ascii="Times New Roman" w:hAnsi="Times New Roman" w:cs="Times New Roman"/>
            <w:sz w:val="28"/>
            <w:szCs w:val="28"/>
            <w:lang w:val="en-US"/>
          </w:rPr>
          <w:t>kilometres</w:t>
        </w:r>
      </w:smartTag>
      <w:proofErr w:type="spellEnd"/>
      <w:r w:rsidRPr="003E05EC">
        <w:rPr>
          <w:rFonts w:ascii="Times New Roman" w:hAnsi="Times New Roman" w:cs="Times New Roman"/>
          <w:sz w:val="28"/>
          <w:szCs w:val="28"/>
          <w:lang w:val="en-US"/>
        </w:rPr>
        <w:t xml:space="preserve"> (12 to </w:t>
      </w:r>
      <w:smartTag w:uri="urn:schemas-microsoft-com:office:smarttags" w:element="metricconverter">
        <w:smartTagPr>
          <w:attr w:name="ProductID" w:val="19 mi"/>
        </w:smartTagPr>
        <w:r w:rsidRPr="003E05EC">
          <w:rPr>
            <w:rFonts w:ascii="Times New Roman" w:hAnsi="Times New Roman" w:cs="Times New Roman"/>
            <w:sz w:val="28"/>
            <w:szCs w:val="28"/>
            <w:lang w:val="en-US"/>
          </w:rPr>
          <w:t>19 mi</w:t>
        </w:r>
      </w:smartTag>
      <w:r w:rsidRPr="003E05EC">
        <w:rPr>
          <w:rFonts w:ascii="Times New Roman" w:hAnsi="Times New Roman" w:cs="Times New Roman"/>
          <w:sz w:val="28"/>
          <w:szCs w:val="28"/>
          <w:lang w:val="en-US"/>
        </w:rPr>
        <w:t>) above Earth, though the thickness varies seasonally and geographically.</w:t>
      </w:r>
      <w:hyperlink r:id="rId38" w:anchor="cite_note-1" w:history="1">
        <w:r w:rsidRPr="003E05EC">
          <w:rPr>
            <w:rStyle w:val="a6"/>
            <w:rFonts w:ascii="Times New Roman" w:hAnsi="Times New Roman" w:cs="Times New Roman"/>
            <w:color w:val="auto"/>
            <w:sz w:val="28"/>
            <w:szCs w:val="28"/>
            <w:u w:val="none"/>
            <w:lang w:val="en-US"/>
          </w:rPr>
          <w:t>[1]</w:t>
        </w:r>
      </w:hyperlink>
    </w:p>
    <w:p w:rsidR="001D0567" w:rsidRPr="00FC0859" w:rsidRDefault="001D0567" w:rsidP="001D0567">
      <w:pPr>
        <w:spacing w:after="0" w:line="240" w:lineRule="auto"/>
        <w:ind w:firstLine="720"/>
        <w:jc w:val="both"/>
        <w:rPr>
          <w:rFonts w:ascii="Times New Roman" w:hAnsi="Times New Roman" w:cs="Times New Roman"/>
          <w:b/>
          <w:bCs/>
          <w:sz w:val="28"/>
          <w:szCs w:val="28"/>
          <w:shd w:val="clear" w:color="auto" w:fill="FFFFFF"/>
          <w:lang w:val="kk-KZ"/>
        </w:rPr>
      </w:pPr>
      <w:r w:rsidRPr="00FC0859">
        <w:rPr>
          <w:rFonts w:ascii="Times New Roman" w:hAnsi="Times New Roman" w:cs="Times New Roman"/>
          <w:b/>
          <w:bCs/>
          <w:sz w:val="28"/>
          <w:szCs w:val="28"/>
          <w:shd w:val="clear" w:color="auto" w:fill="FFFFFF"/>
          <w:lang w:val="en-GB"/>
        </w:rPr>
        <w:t>Ozone-depleting substances</w:t>
      </w:r>
    </w:p>
    <w:p w:rsidR="001D0567" w:rsidRPr="00FC0859" w:rsidRDefault="001D0567" w:rsidP="001D0567">
      <w:pPr>
        <w:spacing w:after="0" w:line="240" w:lineRule="auto"/>
        <w:ind w:firstLine="720"/>
        <w:jc w:val="both"/>
        <w:rPr>
          <w:rFonts w:ascii="Times New Roman" w:hAnsi="Times New Roman" w:cs="Times New Roman"/>
          <w:sz w:val="28"/>
          <w:szCs w:val="28"/>
          <w:shd w:val="clear" w:color="auto" w:fill="FFFFFF"/>
          <w:lang w:val="kk-KZ"/>
        </w:rPr>
      </w:pPr>
      <w:r w:rsidRPr="00FC0859">
        <w:rPr>
          <w:rFonts w:ascii="Times New Roman" w:hAnsi="Times New Roman" w:cs="Times New Roman"/>
          <w:sz w:val="28"/>
          <w:szCs w:val="28"/>
          <w:shd w:val="clear" w:color="auto" w:fill="FFFFFF"/>
          <w:lang w:val="en-GB"/>
        </w:rPr>
        <w:t>The stratosphere, a high layer of the atmosphere contains a high concentration of ozone. Ozone layer depletion allows a greater amount of ultraviolet (UV) radiation to reach the surface of the earth. An increase of UV radiation levels implies a significant harm to human health (skin cancer, cataracts, damage to the immune system) and to ecosystems, wild life and agriculture.</w:t>
      </w:r>
    </w:p>
    <w:p w:rsidR="003F2D36" w:rsidRPr="003E05EC" w:rsidRDefault="001D0567" w:rsidP="001D0567">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shd w:val="clear" w:color="auto" w:fill="FFFFFF"/>
          <w:lang w:val="en-GB"/>
        </w:rPr>
        <w:t>Some ozone-depleting substances are assigned with risk phrase R59 (according to </w:t>
      </w:r>
      <w:hyperlink r:id="rId39" w:history="1">
        <w:r w:rsidRPr="003E05EC">
          <w:rPr>
            <w:rStyle w:val="a6"/>
            <w:rFonts w:ascii="Times New Roman" w:hAnsi="Times New Roman" w:cs="Times New Roman"/>
            <w:color w:val="auto"/>
            <w:sz w:val="28"/>
            <w:szCs w:val="28"/>
            <w:u w:val="none"/>
            <w:lang w:val="en-GB"/>
          </w:rPr>
          <w:t>DSD</w:t>
        </w:r>
      </w:hyperlink>
      <w:r w:rsidRPr="003E05EC">
        <w:rPr>
          <w:rFonts w:ascii="Times New Roman" w:hAnsi="Times New Roman" w:cs="Times New Roman"/>
          <w:sz w:val="28"/>
          <w:szCs w:val="28"/>
          <w:shd w:val="clear" w:color="auto" w:fill="FFFFFF"/>
          <w:lang w:val="en-GB"/>
        </w:rPr>
        <w:t>) and EU hazard statement system EUH059 (according to </w:t>
      </w:r>
      <w:hyperlink r:id="rId40" w:history="1">
        <w:r w:rsidRPr="003E05EC">
          <w:rPr>
            <w:rStyle w:val="a6"/>
            <w:rFonts w:ascii="Times New Roman" w:hAnsi="Times New Roman" w:cs="Times New Roman"/>
            <w:color w:val="auto"/>
            <w:sz w:val="28"/>
            <w:szCs w:val="28"/>
            <w:u w:val="none"/>
            <w:lang w:val="en-GB"/>
          </w:rPr>
          <w:t>CLP</w:t>
        </w:r>
      </w:hyperlink>
      <w:r w:rsidRPr="003E05EC">
        <w:rPr>
          <w:rFonts w:ascii="Times New Roman" w:hAnsi="Times New Roman" w:cs="Times New Roman"/>
          <w:sz w:val="28"/>
          <w:szCs w:val="28"/>
          <w:shd w:val="clear" w:color="auto" w:fill="FFFFFF"/>
          <w:lang w:val="en-GB"/>
        </w:rPr>
        <w:t>): Hazardous to the ozone layer</w:t>
      </w:r>
      <w:r w:rsidR="003F2D36" w:rsidRPr="003E05EC">
        <w:rPr>
          <w:rFonts w:ascii="Times New Roman" w:hAnsi="Times New Roman" w:cs="Times New Roman"/>
          <w:sz w:val="28"/>
          <w:szCs w:val="28"/>
          <w:lang w:val="en-US"/>
        </w:rPr>
        <w:t xml:space="preserve">The ozone layer was discovered in 1913 by the French physicists </w:t>
      </w:r>
      <w:hyperlink r:id="rId41" w:tooltip="Charles Fabry" w:history="1">
        <w:r w:rsidR="003F2D36" w:rsidRPr="003E05EC">
          <w:rPr>
            <w:rStyle w:val="a6"/>
            <w:rFonts w:ascii="Times New Roman" w:hAnsi="Times New Roman" w:cs="Times New Roman"/>
            <w:color w:val="auto"/>
            <w:sz w:val="28"/>
            <w:szCs w:val="28"/>
            <w:u w:val="none"/>
            <w:lang w:val="en-US"/>
          </w:rPr>
          <w:t xml:space="preserve">Charles </w:t>
        </w:r>
        <w:proofErr w:type="spellStart"/>
        <w:r w:rsidR="003F2D36" w:rsidRPr="003E05EC">
          <w:rPr>
            <w:rStyle w:val="a6"/>
            <w:rFonts w:ascii="Times New Roman" w:hAnsi="Times New Roman" w:cs="Times New Roman"/>
            <w:color w:val="auto"/>
            <w:sz w:val="28"/>
            <w:szCs w:val="28"/>
            <w:u w:val="none"/>
            <w:lang w:val="en-US"/>
          </w:rPr>
          <w:t>Fabry</w:t>
        </w:r>
        <w:proofErr w:type="spellEnd"/>
      </w:hyperlink>
      <w:r w:rsidR="003F2D36" w:rsidRPr="003E05EC">
        <w:rPr>
          <w:rFonts w:ascii="Times New Roman" w:hAnsi="Times New Roman" w:cs="Times New Roman"/>
          <w:sz w:val="28"/>
          <w:szCs w:val="28"/>
          <w:lang w:val="en-US"/>
        </w:rPr>
        <w:t xml:space="preserve"> and </w:t>
      </w:r>
      <w:hyperlink r:id="rId42" w:tooltip="Henri Buisson" w:history="1">
        <w:r w:rsidR="003F2D36" w:rsidRPr="003E05EC">
          <w:rPr>
            <w:rStyle w:val="a6"/>
            <w:rFonts w:ascii="Times New Roman" w:hAnsi="Times New Roman" w:cs="Times New Roman"/>
            <w:color w:val="auto"/>
            <w:sz w:val="28"/>
            <w:szCs w:val="28"/>
            <w:u w:val="none"/>
            <w:lang w:val="en-US"/>
          </w:rPr>
          <w:t>Henri Buisson</w:t>
        </w:r>
      </w:hyperlink>
      <w:r w:rsidR="003F2D36" w:rsidRPr="003E05EC">
        <w:rPr>
          <w:rFonts w:ascii="Times New Roman" w:hAnsi="Times New Roman" w:cs="Times New Roman"/>
          <w:sz w:val="28"/>
          <w:szCs w:val="28"/>
          <w:lang w:val="en-US"/>
        </w:rPr>
        <w:t xml:space="preserve">. Its properties were explored in detail by the British meteorologist </w:t>
      </w:r>
      <w:hyperlink r:id="rId43" w:tooltip="G. M. B. Dobson" w:history="1">
        <w:r w:rsidR="003F2D36" w:rsidRPr="003E05EC">
          <w:rPr>
            <w:rStyle w:val="a6"/>
            <w:rFonts w:ascii="Times New Roman" w:hAnsi="Times New Roman" w:cs="Times New Roman"/>
            <w:color w:val="auto"/>
            <w:sz w:val="28"/>
            <w:szCs w:val="28"/>
            <w:u w:val="none"/>
            <w:lang w:val="en-US"/>
          </w:rPr>
          <w:t>G. M. B. Dobson</w:t>
        </w:r>
      </w:hyperlink>
      <w:r w:rsidR="003F2D36" w:rsidRPr="003E05EC">
        <w:rPr>
          <w:rFonts w:ascii="Times New Roman" w:hAnsi="Times New Roman" w:cs="Times New Roman"/>
          <w:sz w:val="28"/>
          <w:szCs w:val="28"/>
          <w:lang w:val="en-US"/>
        </w:rPr>
        <w:t xml:space="preserve">, who developed a simple </w:t>
      </w:r>
      <w:hyperlink r:id="rId44" w:tooltip="Spectrophotometry" w:history="1">
        <w:r w:rsidR="003F2D36" w:rsidRPr="003E05EC">
          <w:rPr>
            <w:rStyle w:val="a6"/>
            <w:rFonts w:ascii="Times New Roman" w:hAnsi="Times New Roman" w:cs="Times New Roman"/>
            <w:color w:val="auto"/>
            <w:sz w:val="28"/>
            <w:szCs w:val="28"/>
            <w:u w:val="none"/>
            <w:lang w:val="en-US"/>
          </w:rPr>
          <w:t>spectrophotometer</w:t>
        </w:r>
      </w:hyperlink>
      <w:r w:rsidR="003F2D36" w:rsidRPr="003E05EC">
        <w:rPr>
          <w:rFonts w:ascii="Times New Roman" w:hAnsi="Times New Roman" w:cs="Times New Roman"/>
          <w:sz w:val="28"/>
          <w:szCs w:val="28"/>
          <w:lang w:val="en-US"/>
        </w:rPr>
        <w:t xml:space="preserve"> (the </w:t>
      </w:r>
      <w:hyperlink r:id="rId45" w:tooltip="Dobson spectrometer" w:history="1">
        <w:proofErr w:type="spellStart"/>
        <w:r w:rsidR="003F2D36" w:rsidRPr="003E05EC">
          <w:rPr>
            <w:rStyle w:val="a6"/>
            <w:rFonts w:ascii="Times New Roman" w:hAnsi="Times New Roman" w:cs="Times New Roman"/>
            <w:color w:val="auto"/>
            <w:sz w:val="28"/>
            <w:szCs w:val="28"/>
            <w:u w:val="none"/>
            <w:lang w:val="en-US"/>
          </w:rPr>
          <w:t>Dobsonmeter</w:t>
        </w:r>
        <w:proofErr w:type="spellEnd"/>
      </w:hyperlink>
      <w:r w:rsidR="003F2D36" w:rsidRPr="003E05EC">
        <w:rPr>
          <w:rFonts w:ascii="Times New Roman" w:hAnsi="Times New Roman" w:cs="Times New Roman"/>
          <w:sz w:val="28"/>
          <w:szCs w:val="28"/>
          <w:lang w:val="en-US"/>
        </w:rPr>
        <w:t>) that could be used to measure stratospheric ozone from the ground. Between 1928 and 1958 Dobson established a worldwide network of ozone monitoring stations, which continue to operate to this day. The "</w:t>
      </w:r>
      <w:hyperlink r:id="rId46" w:tooltip="Dobson unit" w:history="1">
        <w:r w:rsidR="003F2D36" w:rsidRPr="003E05EC">
          <w:rPr>
            <w:rStyle w:val="a6"/>
            <w:rFonts w:ascii="Times New Roman" w:hAnsi="Times New Roman" w:cs="Times New Roman"/>
            <w:color w:val="auto"/>
            <w:sz w:val="28"/>
            <w:szCs w:val="28"/>
            <w:u w:val="none"/>
            <w:lang w:val="en-US"/>
          </w:rPr>
          <w:t>Dobson unit</w:t>
        </w:r>
      </w:hyperlink>
      <w:r w:rsidR="003F2D36" w:rsidRPr="003E05EC">
        <w:rPr>
          <w:rFonts w:ascii="Times New Roman" w:hAnsi="Times New Roman" w:cs="Times New Roman"/>
          <w:sz w:val="28"/>
          <w:szCs w:val="28"/>
          <w:lang w:val="en-US"/>
        </w:rPr>
        <w:t xml:space="preserve">", a convenient measure of the </w:t>
      </w:r>
      <w:hyperlink r:id="rId47" w:tooltip="Area density" w:history="1">
        <w:r w:rsidR="003F2D36" w:rsidRPr="003E05EC">
          <w:rPr>
            <w:rStyle w:val="a6"/>
            <w:rFonts w:ascii="Times New Roman" w:hAnsi="Times New Roman" w:cs="Times New Roman"/>
            <w:color w:val="auto"/>
            <w:sz w:val="28"/>
            <w:szCs w:val="28"/>
            <w:u w:val="none"/>
            <w:lang w:val="en-US"/>
          </w:rPr>
          <w:t>amount</w:t>
        </w:r>
      </w:hyperlink>
      <w:r w:rsidR="003F2D36" w:rsidRPr="003E05EC">
        <w:rPr>
          <w:rFonts w:ascii="Times New Roman" w:hAnsi="Times New Roman" w:cs="Times New Roman"/>
          <w:sz w:val="28"/>
          <w:szCs w:val="28"/>
          <w:lang w:val="en-US"/>
        </w:rPr>
        <w:t xml:space="preserve"> of ozone overhead, is named in his honor.</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The ozone layer absorbs 97–99% of the </w:t>
      </w:r>
      <w:hyperlink r:id="rId48" w:tooltip="Sun" w:history="1">
        <w:r w:rsidRPr="003E05EC">
          <w:rPr>
            <w:rStyle w:val="a6"/>
            <w:rFonts w:ascii="Times New Roman" w:hAnsi="Times New Roman" w:cs="Times New Roman"/>
            <w:color w:val="auto"/>
            <w:sz w:val="28"/>
            <w:szCs w:val="28"/>
            <w:u w:val="none"/>
            <w:lang w:val="en-US"/>
          </w:rPr>
          <w:t>Sun</w:t>
        </w:r>
      </w:hyperlink>
      <w:r w:rsidRPr="003E05EC">
        <w:rPr>
          <w:rFonts w:ascii="Times New Roman" w:hAnsi="Times New Roman" w:cs="Times New Roman"/>
          <w:sz w:val="28"/>
          <w:szCs w:val="28"/>
          <w:lang w:val="en-US"/>
        </w:rPr>
        <w:t xml:space="preserve">'s medium-frequency </w:t>
      </w:r>
      <w:hyperlink r:id="rId49" w:tooltip="Ultraviolet light" w:history="1">
        <w:r w:rsidRPr="003E05EC">
          <w:rPr>
            <w:rStyle w:val="a6"/>
            <w:rFonts w:ascii="Times New Roman" w:hAnsi="Times New Roman" w:cs="Times New Roman"/>
            <w:color w:val="auto"/>
            <w:sz w:val="28"/>
            <w:szCs w:val="28"/>
            <w:u w:val="none"/>
            <w:lang w:val="en-US"/>
          </w:rPr>
          <w:t>ultraviolet light</w:t>
        </w:r>
      </w:hyperlink>
      <w:r w:rsidRPr="003E05EC">
        <w:rPr>
          <w:rFonts w:ascii="Times New Roman" w:hAnsi="Times New Roman" w:cs="Times New Roman"/>
          <w:sz w:val="28"/>
          <w:szCs w:val="28"/>
          <w:lang w:val="en-US"/>
        </w:rPr>
        <w:t xml:space="preserve"> (from about 200 nm to 315 nm wavelength), which otherwise would potentially damage exposed life forms near the surface.</w:t>
      </w:r>
      <w:hyperlink r:id="rId50" w:anchor="cite_note-NASA-2" w:history="1">
        <w:r w:rsidRPr="003E05EC">
          <w:rPr>
            <w:rStyle w:val="a6"/>
            <w:rFonts w:ascii="Times New Roman" w:hAnsi="Times New Roman" w:cs="Times New Roman"/>
            <w:color w:val="auto"/>
            <w:sz w:val="28"/>
            <w:szCs w:val="28"/>
            <w:u w:val="none"/>
            <w:lang w:val="en-US"/>
          </w:rPr>
          <w:t>[2]</w:t>
        </w:r>
      </w:hyperlink>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Sources</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The photochemical mechanisms that give rise to the ozone layer were discovered by the British physicist </w:t>
      </w:r>
      <w:hyperlink r:id="rId51" w:tooltip="Sydney Chapman (mathematician)" w:history="1">
        <w:r w:rsidRPr="003E05EC">
          <w:rPr>
            <w:rStyle w:val="a6"/>
            <w:rFonts w:ascii="Times New Roman" w:hAnsi="Times New Roman" w:cs="Times New Roman"/>
            <w:color w:val="auto"/>
            <w:sz w:val="28"/>
            <w:szCs w:val="28"/>
            <w:u w:val="none"/>
            <w:lang w:val="en-US"/>
          </w:rPr>
          <w:t>Sydney Chapman</w:t>
        </w:r>
      </w:hyperlink>
      <w:r w:rsidRPr="003E05EC">
        <w:rPr>
          <w:rFonts w:ascii="Times New Roman" w:hAnsi="Times New Roman" w:cs="Times New Roman"/>
          <w:sz w:val="28"/>
          <w:szCs w:val="28"/>
          <w:lang w:val="en-US"/>
        </w:rPr>
        <w:t xml:space="preserve"> in 1930. Ozone in the Earth's stratosphere is created by </w:t>
      </w:r>
      <w:hyperlink r:id="rId52" w:tooltip="Ultraviolet light" w:history="1">
        <w:r w:rsidRPr="003E05EC">
          <w:rPr>
            <w:rStyle w:val="a6"/>
            <w:rFonts w:ascii="Times New Roman" w:hAnsi="Times New Roman" w:cs="Times New Roman"/>
            <w:color w:val="auto"/>
            <w:sz w:val="28"/>
            <w:szCs w:val="28"/>
            <w:u w:val="none"/>
            <w:lang w:val="en-US"/>
          </w:rPr>
          <w:t>ultraviolet light</w:t>
        </w:r>
      </w:hyperlink>
      <w:r w:rsidRPr="003E05EC">
        <w:rPr>
          <w:rFonts w:ascii="Times New Roman" w:hAnsi="Times New Roman" w:cs="Times New Roman"/>
          <w:sz w:val="28"/>
          <w:szCs w:val="28"/>
          <w:lang w:val="en-US"/>
        </w:rPr>
        <w:t xml:space="preserve"> striking </w:t>
      </w:r>
      <w:hyperlink r:id="rId53" w:tooltip="Oxygen" w:history="1">
        <w:r w:rsidRPr="003E05EC">
          <w:rPr>
            <w:rStyle w:val="a6"/>
            <w:rFonts w:ascii="Times New Roman" w:hAnsi="Times New Roman" w:cs="Times New Roman"/>
            <w:color w:val="auto"/>
            <w:sz w:val="28"/>
            <w:szCs w:val="28"/>
            <w:u w:val="none"/>
            <w:lang w:val="en-US"/>
          </w:rPr>
          <w:t>oxygen</w:t>
        </w:r>
      </w:hyperlink>
      <w:r w:rsidRPr="003E05EC">
        <w:rPr>
          <w:rFonts w:ascii="Times New Roman" w:hAnsi="Times New Roman" w:cs="Times New Roman"/>
          <w:sz w:val="28"/>
          <w:szCs w:val="28"/>
          <w:lang w:val="en-US"/>
        </w:rPr>
        <w:t xml:space="preserve"> </w:t>
      </w:r>
      <w:hyperlink r:id="rId54" w:tooltip="Molecule" w:history="1">
        <w:r w:rsidRPr="003E05EC">
          <w:rPr>
            <w:rStyle w:val="a6"/>
            <w:rFonts w:ascii="Times New Roman" w:hAnsi="Times New Roman" w:cs="Times New Roman"/>
            <w:color w:val="auto"/>
            <w:sz w:val="28"/>
            <w:szCs w:val="28"/>
            <w:u w:val="none"/>
            <w:lang w:val="en-US"/>
          </w:rPr>
          <w:t>molecules</w:t>
        </w:r>
      </w:hyperlink>
      <w:r w:rsidRPr="003E05EC">
        <w:rPr>
          <w:rFonts w:ascii="Times New Roman" w:hAnsi="Times New Roman" w:cs="Times New Roman"/>
          <w:sz w:val="28"/>
          <w:szCs w:val="28"/>
          <w:lang w:val="en-US"/>
        </w:rPr>
        <w:t xml:space="preserve"> containing two oxygen </w:t>
      </w:r>
      <w:hyperlink r:id="rId55" w:tooltip="Atom" w:history="1">
        <w:r w:rsidRPr="003E05EC">
          <w:rPr>
            <w:rStyle w:val="a6"/>
            <w:rFonts w:ascii="Times New Roman" w:hAnsi="Times New Roman" w:cs="Times New Roman"/>
            <w:color w:val="auto"/>
            <w:sz w:val="28"/>
            <w:szCs w:val="28"/>
            <w:u w:val="none"/>
            <w:lang w:val="en-US"/>
          </w:rPr>
          <w:t>atoms</w:t>
        </w:r>
      </w:hyperlink>
      <w:r w:rsidRPr="003E05EC">
        <w:rPr>
          <w:rFonts w:ascii="Times New Roman" w:hAnsi="Times New Roman" w:cs="Times New Roman"/>
          <w:sz w:val="28"/>
          <w:szCs w:val="28"/>
          <w:lang w:val="en-US"/>
        </w:rPr>
        <w:t xml:space="preserve"> (O2), splitting them into individual oxygen atoms (atomic oxygen); the atomic oxygen then combines with unbroken O2 to create ozone, O3. The ozone molecule is unstable (although, in the stratosphere, long-lived) and when ultraviolet light hits ozone it splits into a molecule of O2 and an atom of atomic oxygen, a continuing process called the </w:t>
      </w:r>
      <w:hyperlink r:id="rId56" w:tooltip="Ozone-oxygen cycle" w:history="1">
        <w:r w:rsidRPr="003E05EC">
          <w:rPr>
            <w:rStyle w:val="a6"/>
            <w:rFonts w:ascii="Times New Roman" w:hAnsi="Times New Roman" w:cs="Times New Roman"/>
            <w:color w:val="auto"/>
            <w:sz w:val="28"/>
            <w:szCs w:val="28"/>
            <w:u w:val="none"/>
            <w:lang w:val="en-US"/>
          </w:rPr>
          <w:t>ozone-oxygen cycle</w:t>
        </w:r>
      </w:hyperlink>
      <w:r w:rsidRPr="003E05EC">
        <w:rPr>
          <w:rFonts w:ascii="Times New Roman" w:hAnsi="Times New Roman" w:cs="Times New Roman"/>
          <w:sz w:val="28"/>
          <w:szCs w:val="28"/>
          <w:lang w:val="en-US"/>
        </w:rPr>
        <w:t>. Chemically, this can be described as:</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lastRenderedPageBreak/>
        <w:t xml:space="preserve">O2 + </w:t>
      </w:r>
      <w:r w:rsidRPr="003E05EC">
        <w:rPr>
          <w:rFonts w:ascii="Times New Roman" w:eastAsia="MS Mincho" w:cs="Times New Roman"/>
          <w:sz w:val="28"/>
          <w:szCs w:val="28"/>
          <w:lang w:val="en-US"/>
        </w:rPr>
        <w:t>ℎ</w:t>
      </w:r>
      <w:r w:rsidRPr="003E05EC">
        <w:rPr>
          <w:rFonts w:ascii="Times New Roman" w:hAnsi="Times New Roman" w:cs="Times New Roman"/>
          <w:sz w:val="28"/>
          <w:szCs w:val="28"/>
        </w:rPr>
        <w:t>ν</w:t>
      </w:r>
      <w:proofErr w:type="spellStart"/>
      <w:r w:rsidRPr="003E05EC">
        <w:rPr>
          <w:rFonts w:ascii="Times New Roman" w:hAnsi="Times New Roman" w:cs="Times New Roman"/>
          <w:sz w:val="28"/>
          <w:szCs w:val="28"/>
          <w:lang w:val="en-US"/>
        </w:rPr>
        <w:t>uv</w:t>
      </w:r>
      <w:proofErr w:type="spellEnd"/>
      <w:r w:rsidRPr="003E05EC">
        <w:rPr>
          <w:rFonts w:ascii="Times New Roman" w:hAnsi="Times New Roman" w:cs="Times New Roman"/>
          <w:sz w:val="28"/>
          <w:szCs w:val="28"/>
          <w:lang w:val="en-US"/>
        </w:rPr>
        <w:t xml:space="preserve"> → 2O</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O + O2 ↔ O3</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About 90% of the ozone in our atmosphere is contained in the stratosphere. Ozone concentrations are greatest between about 20 and </w:t>
      </w:r>
      <w:smartTag w:uri="urn:schemas-microsoft-com:office:smarttags" w:element="metricconverter">
        <w:smartTagPr>
          <w:attr w:name="ProductID" w:val="40 kilometres"/>
        </w:smartTagPr>
        <w:r w:rsidRPr="003E05EC">
          <w:rPr>
            <w:rFonts w:ascii="Times New Roman" w:hAnsi="Times New Roman" w:cs="Times New Roman"/>
            <w:sz w:val="28"/>
            <w:szCs w:val="28"/>
            <w:lang w:val="en-US"/>
          </w:rPr>
          <w:t xml:space="preserve">40 </w:t>
        </w:r>
        <w:proofErr w:type="spellStart"/>
        <w:r w:rsidRPr="003E05EC">
          <w:rPr>
            <w:rFonts w:ascii="Times New Roman" w:hAnsi="Times New Roman" w:cs="Times New Roman"/>
            <w:sz w:val="28"/>
            <w:szCs w:val="28"/>
            <w:lang w:val="en-US"/>
          </w:rPr>
          <w:t>kilometres</w:t>
        </w:r>
      </w:smartTag>
      <w:proofErr w:type="spellEnd"/>
      <w:r w:rsidRPr="003E05EC">
        <w:rPr>
          <w:rFonts w:ascii="Times New Roman" w:hAnsi="Times New Roman" w:cs="Times New Roman"/>
          <w:sz w:val="28"/>
          <w:szCs w:val="28"/>
          <w:lang w:val="en-US"/>
        </w:rPr>
        <w:t xml:space="preserve"> (66,000 and 131,000 ft), where they range from about 2 to 8 parts per million. If all of the ozone were compressed to the pressure of the air at sea level, it would be only </w:t>
      </w:r>
      <w:smartTag w:uri="urn:schemas-microsoft-com:office:smarttags" w:element="metricconverter">
        <w:smartTagPr>
          <w:attr w:name="ProductID" w:val="3 millimeters"/>
        </w:smartTagPr>
        <w:r w:rsidRPr="003E05EC">
          <w:rPr>
            <w:rFonts w:ascii="Times New Roman" w:hAnsi="Times New Roman" w:cs="Times New Roman"/>
            <w:sz w:val="28"/>
            <w:szCs w:val="28"/>
            <w:lang w:val="en-US"/>
          </w:rPr>
          <w:t>3 millimeters</w:t>
        </w:r>
      </w:smartTag>
      <w:r w:rsidRPr="003E05EC">
        <w:rPr>
          <w:rFonts w:ascii="Times New Roman" w:hAnsi="Times New Roman" w:cs="Times New Roman"/>
          <w:sz w:val="28"/>
          <w:szCs w:val="28"/>
          <w:lang w:val="en-US"/>
        </w:rPr>
        <w:t xml:space="preserve"> thick.</w:t>
      </w:r>
      <w:hyperlink r:id="rId57" w:anchor="cite_note-3" w:history="1">
        <w:r w:rsidRPr="003E05EC">
          <w:rPr>
            <w:rStyle w:val="a6"/>
            <w:rFonts w:ascii="Times New Roman" w:hAnsi="Times New Roman" w:cs="Times New Roman"/>
            <w:color w:val="auto"/>
            <w:sz w:val="28"/>
            <w:szCs w:val="28"/>
            <w:u w:val="none"/>
            <w:lang w:val="en-US"/>
          </w:rPr>
          <w:t>[3]</w:t>
        </w:r>
      </w:hyperlink>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Ultraviolet light</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UV-B energy levels at several altitudes. Blue line shows DNA sensitivity. Red line shows surface energy level with 10% decrease in ozone</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Levels of ozone at various altitudes and blocking of different bands of ultraviolet radiation. Essentially all UVC (100–280 nm) is blocked by </w:t>
      </w:r>
      <w:proofErr w:type="spellStart"/>
      <w:r w:rsidRPr="003E05EC">
        <w:rPr>
          <w:rFonts w:ascii="Times New Roman" w:hAnsi="Times New Roman" w:cs="Times New Roman"/>
          <w:sz w:val="28"/>
          <w:szCs w:val="28"/>
          <w:lang w:val="en-US"/>
        </w:rPr>
        <w:t>dioxygen</w:t>
      </w:r>
      <w:proofErr w:type="spellEnd"/>
      <w:r w:rsidRPr="003E05EC">
        <w:rPr>
          <w:rFonts w:ascii="Times New Roman" w:hAnsi="Times New Roman" w:cs="Times New Roman"/>
          <w:sz w:val="28"/>
          <w:szCs w:val="28"/>
          <w:lang w:val="en-US"/>
        </w:rPr>
        <w:t xml:space="preserve"> (from 100–200 nm) or else by ozone (200–280 nm) in the atmosphere. The shorter portion of the UV-C band and the more energetic UV above this band causes the formation of the ozone layer, when single oxygen atoms produced by UV </w:t>
      </w:r>
      <w:hyperlink r:id="rId58" w:tooltip="Photolysis" w:history="1">
        <w:r w:rsidRPr="003E05EC">
          <w:rPr>
            <w:rStyle w:val="a6"/>
            <w:rFonts w:ascii="Times New Roman" w:hAnsi="Times New Roman" w:cs="Times New Roman"/>
            <w:color w:val="auto"/>
            <w:sz w:val="28"/>
            <w:szCs w:val="28"/>
            <w:u w:val="none"/>
            <w:lang w:val="en-US"/>
          </w:rPr>
          <w:t>photolysis</w:t>
        </w:r>
      </w:hyperlink>
      <w:r w:rsidRPr="003E05EC">
        <w:rPr>
          <w:rFonts w:ascii="Times New Roman" w:hAnsi="Times New Roman" w:cs="Times New Roman"/>
          <w:sz w:val="28"/>
          <w:szCs w:val="28"/>
          <w:lang w:val="en-US"/>
        </w:rPr>
        <w:t xml:space="preserve"> of </w:t>
      </w:r>
      <w:proofErr w:type="spellStart"/>
      <w:r w:rsidRPr="003E05EC">
        <w:rPr>
          <w:rFonts w:ascii="Times New Roman" w:hAnsi="Times New Roman" w:cs="Times New Roman"/>
          <w:sz w:val="28"/>
          <w:szCs w:val="28"/>
          <w:lang w:val="en-US"/>
        </w:rPr>
        <w:t>dioxygen</w:t>
      </w:r>
      <w:proofErr w:type="spellEnd"/>
      <w:r w:rsidRPr="003E05EC">
        <w:rPr>
          <w:rFonts w:ascii="Times New Roman" w:hAnsi="Times New Roman" w:cs="Times New Roman"/>
          <w:sz w:val="28"/>
          <w:szCs w:val="28"/>
          <w:lang w:val="en-US"/>
        </w:rPr>
        <w:t xml:space="preserve"> (below 240 nm) react with more </w:t>
      </w:r>
      <w:proofErr w:type="spellStart"/>
      <w:r w:rsidRPr="003E05EC">
        <w:rPr>
          <w:rFonts w:ascii="Times New Roman" w:hAnsi="Times New Roman" w:cs="Times New Roman"/>
          <w:sz w:val="28"/>
          <w:szCs w:val="28"/>
          <w:lang w:val="en-US"/>
        </w:rPr>
        <w:t>dioxygen</w:t>
      </w:r>
      <w:proofErr w:type="spellEnd"/>
      <w:r w:rsidRPr="003E05EC">
        <w:rPr>
          <w:rFonts w:ascii="Times New Roman" w:hAnsi="Times New Roman" w:cs="Times New Roman"/>
          <w:sz w:val="28"/>
          <w:szCs w:val="28"/>
          <w:lang w:val="en-US"/>
        </w:rPr>
        <w:t>. The ozone layer also blocks most, but not quite all, of the sunburn-producing UV-B (280–315 nm) band, which lies in the wavelengths longer than UV-C. The band of UV closest to visible light, UV-A (315–400 nm), is hardly affected by ozone, and most of it reaches the ground. UV-A does not cause skin reddening, but there is evidence that it causes long-term skin damage.</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Although the concentration of the ozone in the ozone layer is very small, it is vitally important to life because it absorbs biologically harmful ultraviolet (UV) radiation coming from the sun. Extremely short or vacuum UV (10–100 nm) is screened out by nitrogen. UV radiation capable of penetrating nitrogen is divided into three categories, based on its </w:t>
      </w:r>
      <w:hyperlink r:id="rId59" w:tooltip="Wavelength" w:history="1">
        <w:r w:rsidRPr="003E05EC">
          <w:rPr>
            <w:rStyle w:val="a6"/>
            <w:rFonts w:ascii="Times New Roman" w:hAnsi="Times New Roman" w:cs="Times New Roman"/>
            <w:color w:val="auto"/>
            <w:sz w:val="28"/>
            <w:szCs w:val="28"/>
            <w:u w:val="none"/>
            <w:lang w:val="en-US"/>
          </w:rPr>
          <w:t>wavelength</w:t>
        </w:r>
      </w:hyperlink>
      <w:r w:rsidRPr="003E05EC">
        <w:rPr>
          <w:rFonts w:ascii="Times New Roman" w:hAnsi="Times New Roman" w:cs="Times New Roman"/>
          <w:sz w:val="28"/>
          <w:szCs w:val="28"/>
          <w:lang w:val="en-US"/>
        </w:rPr>
        <w:t>; these are referred to as UV-A (400–315 </w:t>
      </w:r>
      <w:hyperlink r:id="rId60" w:tooltip="Nano-metre" w:history="1">
        <w:r w:rsidRPr="003E05EC">
          <w:rPr>
            <w:rStyle w:val="a6"/>
            <w:rFonts w:ascii="Times New Roman" w:hAnsi="Times New Roman" w:cs="Times New Roman"/>
            <w:color w:val="auto"/>
            <w:sz w:val="28"/>
            <w:szCs w:val="28"/>
            <w:u w:val="none"/>
            <w:lang w:val="en-US"/>
          </w:rPr>
          <w:t>nm</w:t>
        </w:r>
      </w:hyperlink>
      <w:r w:rsidRPr="003E05EC">
        <w:rPr>
          <w:rFonts w:ascii="Times New Roman" w:hAnsi="Times New Roman" w:cs="Times New Roman"/>
          <w:sz w:val="28"/>
          <w:szCs w:val="28"/>
          <w:lang w:val="en-US"/>
        </w:rPr>
        <w:t>), UV-B (315–280 nm), and UV-C (280–100 nm).</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UV-C, which is very harmful to all living things, is entirely screened out by a combination of </w:t>
      </w:r>
      <w:proofErr w:type="spellStart"/>
      <w:r w:rsidRPr="003E05EC">
        <w:rPr>
          <w:rFonts w:ascii="Times New Roman" w:hAnsi="Times New Roman" w:cs="Times New Roman"/>
          <w:sz w:val="28"/>
          <w:szCs w:val="28"/>
          <w:lang w:val="en-US"/>
        </w:rPr>
        <w:t>dioxygen</w:t>
      </w:r>
      <w:proofErr w:type="spellEnd"/>
      <w:r w:rsidRPr="003E05EC">
        <w:rPr>
          <w:rFonts w:ascii="Times New Roman" w:hAnsi="Times New Roman" w:cs="Times New Roman"/>
          <w:sz w:val="28"/>
          <w:szCs w:val="28"/>
          <w:lang w:val="en-US"/>
        </w:rPr>
        <w:t xml:space="preserve"> (&lt; 200 nm) and ozone (&gt; about 200 nm) by around </w:t>
      </w:r>
      <w:smartTag w:uri="urn:schemas-microsoft-com:office:smarttags" w:element="metricconverter">
        <w:smartTagPr>
          <w:attr w:name="ProductID" w:val="35 kilometres"/>
        </w:smartTagPr>
        <w:r w:rsidRPr="003E05EC">
          <w:rPr>
            <w:rFonts w:ascii="Times New Roman" w:hAnsi="Times New Roman" w:cs="Times New Roman"/>
            <w:sz w:val="28"/>
            <w:szCs w:val="28"/>
            <w:lang w:val="en-US"/>
          </w:rPr>
          <w:t xml:space="preserve">35 </w:t>
        </w:r>
        <w:proofErr w:type="spellStart"/>
        <w:r w:rsidRPr="003E05EC">
          <w:rPr>
            <w:rFonts w:ascii="Times New Roman" w:hAnsi="Times New Roman" w:cs="Times New Roman"/>
            <w:sz w:val="28"/>
            <w:szCs w:val="28"/>
            <w:lang w:val="en-US"/>
          </w:rPr>
          <w:t>kilometres</w:t>
        </w:r>
      </w:smartTag>
      <w:proofErr w:type="spellEnd"/>
      <w:r w:rsidRPr="003E05EC">
        <w:rPr>
          <w:rFonts w:ascii="Times New Roman" w:hAnsi="Times New Roman" w:cs="Times New Roman"/>
          <w:sz w:val="28"/>
          <w:szCs w:val="28"/>
          <w:lang w:val="en-US"/>
        </w:rPr>
        <w:t xml:space="preserve"> (115,000 ft) altitude. UV-B radiation can be harmful to the skin and is the main cause of </w:t>
      </w:r>
      <w:hyperlink r:id="rId61" w:tooltip="Sunburn" w:history="1">
        <w:r w:rsidRPr="003E05EC">
          <w:rPr>
            <w:rStyle w:val="a6"/>
            <w:rFonts w:ascii="Times New Roman" w:hAnsi="Times New Roman" w:cs="Times New Roman"/>
            <w:color w:val="auto"/>
            <w:sz w:val="28"/>
            <w:szCs w:val="28"/>
            <w:u w:val="none"/>
            <w:lang w:val="en-US"/>
          </w:rPr>
          <w:t>sunburn</w:t>
        </w:r>
      </w:hyperlink>
      <w:r w:rsidRPr="003E05EC">
        <w:rPr>
          <w:rFonts w:ascii="Times New Roman" w:hAnsi="Times New Roman" w:cs="Times New Roman"/>
          <w:sz w:val="28"/>
          <w:szCs w:val="28"/>
          <w:lang w:val="en-US"/>
        </w:rPr>
        <w:t xml:space="preserve">; excessive exposure can also cause cataracts, immune system depression, and genetic damage, resulting in problems such as </w:t>
      </w:r>
      <w:hyperlink r:id="rId62" w:tooltip="Skin cancer" w:history="1">
        <w:r w:rsidRPr="003E05EC">
          <w:rPr>
            <w:rStyle w:val="a6"/>
            <w:rFonts w:ascii="Times New Roman" w:hAnsi="Times New Roman" w:cs="Times New Roman"/>
            <w:color w:val="auto"/>
            <w:sz w:val="28"/>
            <w:szCs w:val="28"/>
            <w:u w:val="none"/>
            <w:lang w:val="en-US"/>
          </w:rPr>
          <w:t>skin cancer</w:t>
        </w:r>
      </w:hyperlink>
      <w:r w:rsidRPr="003E05EC">
        <w:rPr>
          <w:rFonts w:ascii="Times New Roman" w:hAnsi="Times New Roman" w:cs="Times New Roman"/>
          <w:sz w:val="28"/>
          <w:szCs w:val="28"/>
          <w:lang w:val="en-US"/>
        </w:rPr>
        <w:t xml:space="preserve">. The ozone layer (which absorbs from about 200 nm to 310 nm with a maximal absorption at about 250 nm) </w:t>
      </w:r>
      <w:hyperlink r:id="rId63" w:anchor="cite_note-4" w:history="1">
        <w:r w:rsidRPr="003E05EC">
          <w:rPr>
            <w:rStyle w:val="a6"/>
            <w:rFonts w:ascii="Times New Roman" w:hAnsi="Times New Roman" w:cs="Times New Roman"/>
            <w:color w:val="auto"/>
            <w:sz w:val="28"/>
            <w:szCs w:val="28"/>
            <w:u w:val="none"/>
            <w:lang w:val="en-US"/>
          </w:rPr>
          <w:t>[4]</w:t>
        </w:r>
      </w:hyperlink>
      <w:r w:rsidRPr="003E05EC">
        <w:rPr>
          <w:rFonts w:ascii="Times New Roman" w:hAnsi="Times New Roman" w:cs="Times New Roman"/>
          <w:sz w:val="28"/>
          <w:szCs w:val="28"/>
          <w:lang w:val="en-US"/>
        </w:rPr>
        <w:t xml:space="preserve"> is very effective at screening out UV-B; for radiation with a wavelength of 290 nm, the intensity at the top of the atmosphere is 350 million times stronger than at the Earth's surface. Nevertheless, some UV-B, particularly at its longest wavelengths, reaches the surface.</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Ozone is transparent to most UV-A, so most of this longer wavelength UV radiation reaches the surface, and it constitutes most of the UV reaching the Earth. This type of UV radiation is significantly less harmful to DNA, although it may still potentially cause physical damage, premature aging of the skin, indirect genetic damage, and skin cancer </w:t>
      </w:r>
      <w:hyperlink r:id="rId64" w:anchor="cite_note-5" w:history="1">
        <w:r w:rsidRPr="003E05EC">
          <w:rPr>
            <w:rStyle w:val="a6"/>
            <w:rFonts w:ascii="Times New Roman" w:hAnsi="Times New Roman" w:cs="Times New Roman"/>
            <w:color w:val="auto"/>
            <w:sz w:val="28"/>
            <w:szCs w:val="28"/>
            <w:u w:val="none"/>
            <w:lang w:val="en-US"/>
          </w:rPr>
          <w:t>[5]</w:t>
        </w:r>
      </w:hyperlink>
      <w:r w:rsidRPr="003E05EC">
        <w:rPr>
          <w:rFonts w:ascii="Times New Roman" w:hAnsi="Times New Roman" w:cs="Times New Roman"/>
          <w:sz w:val="28"/>
          <w:szCs w:val="28"/>
          <w:lang w:val="en-US"/>
        </w:rPr>
        <w:t xml:space="preserve"> (see </w:t>
      </w:r>
      <w:hyperlink r:id="rId65" w:tooltip="Ultraviolet" w:history="1">
        <w:r w:rsidRPr="003E05EC">
          <w:rPr>
            <w:rStyle w:val="a6"/>
            <w:rFonts w:ascii="Times New Roman" w:hAnsi="Times New Roman" w:cs="Times New Roman"/>
            <w:color w:val="auto"/>
            <w:sz w:val="28"/>
            <w:szCs w:val="28"/>
            <w:u w:val="none"/>
            <w:lang w:val="en-US"/>
          </w:rPr>
          <w:t>ultraviolet</w:t>
        </w:r>
      </w:hyperlink>
      <w:r w:rsidRPr="003E05EC">
        <w:rPr>
          <w:rFonts w:ascii="Times New Roman" w:hAnsi="Times New Roman" w:cs="Times New Roman"/>
          <w:sz w:val="28"/>
          <w:szCs w:val="28"/>
          <w:lang w:val="en-US"/>
        </w:rPr>
        <w:t xml:space="preserve"> for more about UV-A).</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Distribution in the stratosphere</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lastRenderedPageBreak/>
        <w:t>The thickness of the ozone layer—that is, the total amount of ozone in a column overhead—varies by a large factor worldwide, being in general smaller near the equator and larger towards the poles. It also varies with season, being in general thicker during the spring and thinner during the autumn. The reasons for this latitude and seasonal dependence are complicated, involving atmospheric circulation patterns as well as solar intensity.</w:t>
      </w:r>
    </w:p>
    <w:p w:rsidR="003F2D36" w:rsidRPr="003E05EC" w:rsidRDefault="003F2D36" w:rsidP="003F2D36">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Since stratospheric ozone is produced by solar UV radiation, one might expect to find the highest ozone levels over the tropics and the lowest over polar regions. The same argument would lead one to expect the highest ozone levels in the summer and the lowest in the winter. The observed behavior is very different: most of the ozone is found in the mid-to-high latitudes of the northern and southern hemispheres, and the highest levels are found in the spring, not summer, and the lowest in the autumn, not winter in the northern hemisphere. During winter, the ozone layer actually increases in depth. This puzzle is explained by the prevailing stratospheric wind patterns, known as the </w:t>
      </w:r>
      <w:hyperlink r:id="rId66" w:tooltip="Brewer-Dobson circulation" w:history="1">
        <w:r w:rsidRPr="003E05EC">
          <w:rPr>
            <w:rStyle w:val="a6"/>
            <w:rFonts w:ascii="Times New Roman" w:hAnsi="Times New Roman" w:cs="Times New Roman"/>
            <w:color w:val="auto"/>
            <w:sz w:val="28"/>
            <w:szCs w:val="28"/>
            <w:u w:val="none"/>
            <w:lang w:val="en-US"/>
          </w:rPr>
          <w:t>Brewer-Dobson circulation</w:t>
        </w:r>
      </w:hyperlink>
      <w:r w:rsidRPr="003E05EC">
        <w:rPr>
          <w:rFonts w:ascii="Times New Roman" w:hAnsi="Times New Roman" w:cs="Times New Roman"/>
          <w:sz w:val="28"/>
          <w:szCs w:val="28"/>
          <w:lang w:val="en-US"/>
        </w:rPr>
        <w:t xml:space="preserve">. While most of the ozone is indeed created over the tropics, the stratospheric circulation then transports it </w:t>
      </w:r>
      <w:proofErr w:type="spellStart"/>
      <w:r w:rsidRPr="003E05EC">
        <w:rPr>
          <w:rFonts w:ascii="Times New Roman" w:hAnsi="Times New Roman" w:cs="Times New Roman"/>
          <w:sz w:val="28"/>
          <w:szCs w:val="28"/>
          <w:lang w:val="en-US"/>
        </w:rPr>
        <w:t>poleward</w:t>
      </w:r>
      <w:proofErr w:type="spellEnd"/>
      <w:r w:rsidRPr="003E05EC">
        <w:rPr>
          <w:rFonts w:ascii="Times New Roman" w:hAnsi="Times New Roman" w:cs="Times New Roman"/>
          <w:sz w:val="28"/>
          <w:szCs w:val="28"/>
          <w:lang w:val="en-US"/>
        </w:rPr>
        <w:t xml:space="preserve"> and downward to the lower stratosphere of the high latitudes. However, owing to the </w:t>
      </w:r>
      <w:hyperlink r:id="rId67" w:tooltip="Ozone hole" w:history="1">
        <w:r w:rsidRPr="003E05EC">
          <w:rPr>
            <w:rStyle w:val="a6"/>
            <w:rFonts w:ascii="Times New Roman" w:hAnsi="Times New Roman" w:cs="Times New Roman"/>
            <w:color w:val="auto"/>
            <w:sz w:val="28"/>
            <w:szCs w:val="28"/>
            <w:u w:val="none"/>
            <w:lang w:val="en-US"/>
          </w:rPr>
          <w:t>ozone hole</w:t>
        </w:r>
      </w:hyperlink>
      <w:r w:rsidRPr="003E05EC">
        <w:rPr>
          <w:rFonts w:ascii="Times New Roman" w:hAnsi="Times New Roman" w:cs="Times New Roman"/>
          <w:sz w:val="28"/>
          <w:szCs w:val="28"/>
          <w:lang w:val="en-US"/>
        </w:rPr>
        <w:t xml:space="preserve"> phenomenon, the lowest amounts of column ozone found anywhere in the world are over the Antarctic in the southern spring period of September and October and to a lesser extent over the Arctic in the northern spring period of March, April, and May.</w:t>
      </w:r>
    </w:p>
    <w:p w:rsidR="001D0567" w:rsidRPr="003E05EC" w:rsidRDefault="001D0567" w:rsidP="001D0567">
      <w:pPr>
        <w:spacing w:after="0"/>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The ozone in the atmosphere has two aspects related to human activity: ozone depletion in the upper layers and an increase in the concentration of ozone in the subsoil.</w:t>
      </w:r>
    </w:p>
    <w:p w:rsidR="001D0567" w:rsidRPr="00F9281C" w:rsidRDefault="001D0567" w:rsidP="00F9281C">
      <w:pPr>
        <w:spacing w:after="0" w:line="240" w:lineRule="auto"/>
        <w:ind w:firstLine="720"/>
        <w:jc w:val="both"/>
        <w:rPr>
          <w:rFonts w:ascii="Times New Roman" w:hAnsi="Times New Roman" w:cs="Times New Roman"/>
          <w:sz w:val="28"/>
          <w:szCs w:val="28"/>
          <w:lang w:val="en-US"/>
        </w:rPr>
      </w:pPr>
      <w:r w:rsidRPr="003E05EC">
        <w:rPr>
          <w:rFonts w:ascii="Times New Roman" w:hAnsi="Times New Roman" w:cs="Times New Roman"/>
          <w:sz w:val="28"/>
          <w:szCs w:val="28"/>
          <w:lang w:val="en-US"/>
        </w:rPr>
        <w:t xml:space="preserve">The ozone in the upper atmosphere. Ozone layer of the atmosphere. The ozone layer is a part of the atmosphere. It affects the climate on Earth and protects living things from harmful sun rays. This is called the layered </w:t>
      </w:r>
      <w:proofErr w:type="spellStart"/>
      <w:r w:rsidRPr="003E05EC">
        <w:rPr>
          <w:rFonts w:ascii="Times New Roman" w:hAnsi="Times New Roman" w:cs="Times New Roman"/>
          <w:sz w:val="28"/>
          <w:szCs w:val="28"/>
          <w:lang w:val="en-US"/>
        </w:rPr>
        <w:t>ozoneosphere</w:t>
      </w:r>
      <w:proofErr w:type="spellEnd"/>
      <w:r w:rsidRPr="003E05EC">
        <w:rPr>
          <w:rFonts w:ascii="Times New Roman" w:hAnsi="Times New Roman" w:cs="Times New Roman"/>
          <w:sz w:val="28"/>
          <w:szCs w:val="28"/>
          <w:lang w:val="en-US"/>
        </w:rPr>
        <w:t xml:space="preserve">. The main mass of ozone is at a height of 30 to 50 km. 3.3 trillion tons of ozone is stored in the stratosphere. Ozone molecules are spread out there. If the entire ozone accumulates at a pressure of 760 mm mercury in + 200 ° C, its thickness is only 2.5-3 mm thick. The ozone layer is located at altitudes of 9 to 30 km in altitudes and 18-32 km in the equator. The ozone concentration in it is 0.01-0.06 mg / m 3. If the ozone content on the boundary layer is clearly separated, its layer is 3-5 mm. The ozone is characterized by centimeters (0.3-0.5) or </w:t>
      </w:r>
      <w:proofErr w:type="spellStart"/>
      <w:r w:rsidRPr="003E05EC">
        <w:rPr>
          <w:rFonts w:ascii="Times New Roman" w:hAnsi="Times New Roman" w:cs="Times New Roman"/>
          <w:sz w:val="28"/>
          <w:szCs w:val="28"/>
          <w:lang w:val="en-US"/>
        </w:rPr>
        <w:t>Dopson</w:t>
      </w:r>
      <w:proofErr w:type="spellEnd"/>
      <w:r w:rsidRPr="003E05EC">
        <w:rPr>
          <w:rFonts w:ascii="Times New Roman" w:hAnsi="Times New Roman" w:cs="Times New Roman"/>
          <w:sz w:val="28"/>
          <w:szCs w:val="28"/>
          <w:lang w:val="en-US"/>
        </w:rPr>
        <w:t xml:space="preserve"> unit (100 times the </w:t>
      </w:r>
      <w:r w:rsidRPr="00F9281C">
        <w:rPr>
          <w:rFonts w:ascii="Times New Roman" w:hAnsi="Times New Roman" w:cs="Times New Roman"/>
          <w:sz w:val="28"/>
          <w:szCs w:val="28"/>
          <w:lang w:val="en-US"/>
        </w:rPr>
        <w:t>magnetometer, 300-500 units).</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pacing w:val="-1"/>
          <w:sz w:val="28"/>
          <w:szCs w:val="28"/>
          <w:lang w:val="kk-KZ"/>
        </w:rPr>
        <w:t>"Ozone holes freon (xlorftorlı hydrocarbons)</w:t>
      </w:r>
      <w:r w:rsidRPr="00F9281C">
        <w:rPr>
          <w:rFonts w:ascii="Times New Roman" w:hAnsi="Times New Roman" w:cs="Times New Roman"/>
          <w:noProof/>
          <w:sz w:val="28"/>
          <w:szCs w:val="28"/>
          <w:lang w:val="kk-KZ"/>
        </w:rPr>
        <w:t>exposure to ozone has been known that the collapse. Alternatively, nitrogen oxides, aviation fuel combustion products and the impact of nuclear explosions and the ozone layer.</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1974. Molina and Rowland appeared in the environment CFCs proposed model assumes that it can reduce the concentration of ozone in the stratosphere. If this assumption is correct, the sharp decline in the concentration of stratospheric ozone can cause big consequences. In this case, the increase in the amount of ultraviolet rays from the earth, for them to believe this may be increased, the number of skin cancer disease. In addition, it can affect the climate.</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lastRenderedPageBreak/>
        <w:t>Molina and Rowland made their own models based on the following assumptions:</w:t>
      </w:r>
    </w:p>
    <w:p w:rsidR="00F9281C" w:rsidRPr="00F9281C" w:rsidRDefault="00F9281C" w:rsidP="00F9281C">
      <w:pPr>
        <w:widowControl w:val="0"/>
        <w:numPr>
          <w:ilvl w:val="0"/>
          <w:numId w:val="16"/>
        </w:numPr>
        <w:shd w:val="clear" w:color="auto" w:fill="FFFFFF"/>
        <w:tabs>
          <w:tab w:val="left" w:pos="648"/>
        </w:tabs>
        <w:autoSpaceDE w:val="0"/>
        <w:autoSpaceDN w:val="0"/>
        <w:adjustRightInd w:val="0"/>
        <w:spacing w:after="0" w:line="240" w:lineRule="auto"/>
        <w:ind w:firstLine="720"/>
        <w:jc w:val="both"/>
        <w:rPr>
          <w:rFonts w:ascii="Times New Roman" w:hAnsi="Times New Roman" w:cs="Times New Roman"/>
          <w:noProof/>
          <w:spacing w:val="-20"/>
          <w:sz w:val="28"/>
          <w:szCs w:val="28"/>
          <w:lang w:val="kk-KZ"/>
        </w:rPr>
      </w:pPr>
      <w:r w:rsidRPr="00F9281C">
        <w:rPr>
          <w:rFonts w:ascii="Times New Roman" w:hAnsi="Times New Roman" w:cs="Times New Roman"/>
          <w:noProof/>
          <w:sz w:val="28"/>
          <w:szCs w:val="28"/>
          <w:lang w:val="kk-KZ"/>
        </w:rPr>
        <w:t>Freondardıñ Size likely come directly from the troposphere, where they will be very stable;</w:t>
      </w:r>
    </w:p>
    <w:p w:rsidR="00F9281C" w:rsidRPr="00F9281C" w:rsidRDefault="00F9281C" w:rsidP="00F9281C">
      <w:pPr>
        <w:widowControl w:val="0"/>
        <w:numPr>
          <w:ilvl w:val="0"/>
          <w:numId w:val="16"/>
        </w:numPr>
        <w:shd w:val="clear" w:color="auto" w:fill="FFFFFF"/>
        <w:tabs>
          <w:tab w:val="left" w:pos="648"/>
        </w:tabs>
        <w:autoSpaceDE w:val="0"/>
        <w:autoSpaceDN w:val="0"/>
        <w:adjustRightInd w:val="0"/>
        <w:spacing w:after="0" w:line="240" w:lineRule="auto"/>
        <w:ind w:firstLine="720"/>
        <w:jc w:val="both"/>
        <w:rPr>
          <w:rFonts w:ascii="Times New Roman" w:hAnsi="Times New Roman" w:cs="Times New Roman"/>
          <w:noProof/>
          <w:spacing w:val="-6"/>
          <w:sz w:val="28"/>
          <w:szCs w:val="28"/>
          <w:lang w:val="kk-KZ"/>
        </w:rPr>
      </w:pPr>
      <w:r w:rsidRPr="00F9281C">
        <w:rPr>
          <w:rFonts w:ascii="Times New Roman" w:hAnsi="Times New Roman" w:cs="Times New Roman"/>
          <w:noProof/>
          <w:sz w:val="28"/>
          <w:szCs w:val="28"/>
          <w:lang w:val="kk-KZ"/>
        </w:rPr>
        <w:t>This will be a result of the processes of diffusion of atmospheric compounds into the stratosphere;</w:t>
      </w:r>
    </w:p>
    <w:p w:rsidR="00F9281C" w:rsidRPr="00F9281C" w:rsidRDefault="00F9281C" w:rsidP="00F9281C">
      <w:pPr>
        <w:widowControl w:val="0"/>
        <w:numPr>
          <w:ilvl w:val="0"/>
          <w:numId w:val="16"/>
        </w:numPr>
        <w:shd w:val="clear" w:color="auto" w:fill="FFFFFF"/>
        <w:tabs>
          <w:tab w:val="left" w:pos="648"/>
        </w:tabs>
        <w:autoSpaceDE w:val="0"/>
        <w:autoSpaceDN w:val="0"/>
        <w:adjustRightInd w:val="0"/>
        <w:spacing w:after="0" w:line="240" w:lineRule="auto"/>
        <w:ind w:firstLine="720"/>
        <w:jc w:val="both"/>
        <w:rPr>
          <w:rFonts w:ascii="Times New Roman" w:hAnsi="Times New Roman" w:cs="Times New Roman"/>
          <w:noProof/>
          <w:spacing w:val="-9"/>
          <w:sz w:val="28"/>
          <w:szCs w:val="28"/>
          <w:lang w:val="kk-KZ"/>
        </w:rPr>
      </w:pPr>
      <w:r w:rsidRPr="00F9281C">
        <w:rPr>
          <w:rFonts w:ascii="Times New Roman" w:hAnsi="Times New Roman" w:cs="Times New Roman"/>
          <w:noProof/>
          <w:sz w:val="28"/>
          <w:szCs w:val="28"/>
          <w:lang w:val="kk-KZ"/>
        </w:rPr>
        <w:t>High-energy (short wavelength) of ultraviolet rays in the stratosphere and release chlorine atom molecule of CFCs and he plays the role of a catalyst for ozone decomposition.</w:t>
      </w:r>
    </w:p>
    <w:p w:rsidR="00F9281C" w:rsidRPr="00F9281C" w:rsidRDefault="00F9281C" w:rsidP="00F9281C">
      <w:pPr>
        <w:spacing w:after="0" w:line="240" w:lineRule="auto"/>
        <w:ind w:firstLine="720"/>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According to the proposed process diagram shown in Figure 8.1. If the predictions were made on the basis of the model is correct, then this compound due to its stability, causing many environmental problems.</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It is important to projections made on the basis of this model, so experts are attaches great importance to him. Must answer a few questions to prove that you have the correct model;</w:t>
      </w:r>
    </w:p>
    <w:p w:rsidR="00F9281C" w:rsidRPr="00F9281C" w:rsidRDefault="00F9281C" w:rsidP="00F9281C">
      <w:pPr>
        <w:widowControl w:val="0"/>
        <w:numPr>
          <w:ilvl w:val="0"/>
          <w:numId w:val="17"/>
        </w:numPr>
        <w:shd w:val="clear" w:color="auto" w:fill="FFFFFF"/>
        <w:tabs>
          <w:tab w:val="left" w:pos="641"/>
        </w:tabs>
        <w:autoSpaceDE w:val="0"/>
        <w:autoSpaceDN w:val="0"/>
        <w:adjustRightInd w:val="0"/>
        <w:spacing w:after="0" w:line="240" w:lineRule="auto"/>
        <w:ind w:firstLine="720"/>
        <w:jc w:val="both"/>
        <w:rPr>
          <w:rFonts w:ascii="Times New Roman" w:hAnsi="Times New Roman" w:cs="Times New Roman"/>
          <w:noProof/>
          <w:spacing w:val="-20"/>
          <w:sz w:val="28"/>
          <w:szCs w:val="28"/>
          <w:lang w:val="en-US"/>
        </w:rPr>
      </w:pPr>
      <w:r w:rsidRPr="00F9281C">
        <w:rPr>
          <w:rFonts w:ascii="Times New Roman" w:hAnsi="Times New Roman" w:cs="Times New Roman"/>
          <w:noProof/>
          <w:sz w:val="28"/>
          <w:szCs w:val="28"/>
          <w:lang w:val="en-US"/>
        </w:rPr>
        <w:t>What is the basis of CFCs in the stratosphere disintegration processes occur?</w:t>
      </w:r>
    </w:p>
    <w:p w:rsidR="00F9281C" w:rsidRPr="00F9281C" w:rsidRDefault="00F9281C" w:rsidP="00F9281C">
      <w:pPr>
        <w:widowControl w:val="0"/>
        <w:numPr>
          <w:ilvl w:val="0"/>
          <w:numId w:val="17"/>
        </w:numPr>
        <w:shd w:val="clear" w:color="auto" w:fill="FFFFFF"/>
        <w:tabs>
          <w:tab w:val="left" w:pos="641"/>
        </w:tabs>
        <w:autoSpaceDE w:val="0"/>
        <w:autoSpaceDN w:val="0"/>
        <w:adjustRightInd w:val="0"/>
        <w:spacing w:after="0" w:line="240" w:lineRule="auto"/>
        <w:ind w:firstLine="720"/>
        <w:jc w:val="both"/>
        <w:rPr>
          <w:rFonts w:ascii="Times New Roman" w:hAnsi="Times New Roman" w:cs="Times New Roman"/>
          <w:noProof/>
          <w:spacing w:val="-5"/>
          <w:sz w:val="28"/>
          <w:szCs w:val="28"/>
          <w:lang w:val="en-US"/>
        </w:rPr>
      </w:pPr>
      <w:r w:rsidRPr="00F9281C">
        <w:rPr>
          <w:rFonts w:ascii="Times New Roman" w:hAnsi="Times New Roman" w:cs="Times New Roman"/>
          <w:noProof/>
          <w:sz w:val="28"/>
          <w:szCs w:val="28"/>
          <w:lang w:val="en-US"/>
        </w:rPr>
        <w:t>Freondardı can be detected in the stratosphere?</w:t>
      </w:r>
    </w:p>
    <w:p w:rsidR="00F9281C" w:rsidRPr="00F9281C" w:rsidRDefault="00F9281C" w:rsidP="00F9281C">
      <w:pPr>
        <w:widowControl w:val="0"/>
        <w:numPr>
          <w:ilvl w:val="0"/>
          <w:numId w:val="17"/>
        </w:numPr>
        <w:shd w:val="clear" w:color="auto" w:fill="FFFFFF"/>
        <w:tabs>
          <w:tab w:val="left" w:pos="641"/>
        </w:tabs>
        <w:autoSpaceDE w:val="0"/>
        <w:autoSpaceDN w:val="0"/>
        <w:adjustRightInd w:val="0"/>
        <w:spacing w:after="0" w:line="240" w:lineRule="auto"/>
        <w:ind w:firstLine="720"/>
        <w:jc w:val="both"/>
        <w:rPr>
          <w:rFonts w:ascii="Times New Roman" w:hAnsi="Times New Roman" w:cs="Times New Roman"/>
          <w:noProof/>
          <w:spacing w:val="-5"/>
          <w:sz w:val="28"/>
          <w:szCs w:val="28"/>
          <w:lang w:val="en-US"/>
        </w:rPr>
      </w:pPr>
      <w:r w:rsidRPr="00F9281C">
        <w:rPr>
          <w:rFonts w:ascii="Times New Roman" w:hAnsi="Times New Roman" w:cs="Times New Roman"/>
          <w:noProof/>
          <w:sz w:val="28"/>
          <w:szCs w:val="28"/>
          <w:lang w:val="en-US"/>
        </w:rPr>
        <w:t>The expected reaction actually occurs in the atmosphere?</w:t>
      </w:r>
    </w:p>
    <w:p w:rsidR="00F9281C" w:rsidRPr="00F9281C" w:rsidRDefault="00F9281C" w:rsidP="00F9281C">
      <w:pPr>
        <w:widowControl w:val="0"/>
        <w:numPr>
          <w:ilvl w:val="0"/>
          <w:numId w:val="17"/>
        </w:numPr>
        <w:shd w:val="clear" w:color="auto" w:fill="FFFFFF"/>
        <w:tabs>
          <w:tab w:val="left" w:pos="641"/>
        </w:tabs>
        <w:autoSpaceDE w:val="0"/>
        <w:autoSpaceDN w:val="0"/>
        <w:adjustRightInd w:val="0"/>
        <w:spacing w:after="0" w:line="240" w:lineRule="auto"/>
        <w:ind w:firstLine="720"/>
        <w:jc w:val="both"/>
        <w:rPr>
          <w:rFonts w:ascii="Times New Roman" w:hAnsi="Times New Roman" w:cs="Times New Roman"/>
          <w:noProof/>
          <w:spacing w:val="-6"/>
          <w:sz w:val="28"/>
          <w:szCs w:val="28"/>
          <w:lang w:val="en-US"/>
        </w:rPr>
      </w:pPr>
      <w:r w:rsidRPr="00F9281C">
        <w:rPr>
          <w:rFonts w:ascii="Times New Roman" w:hAnsi="Times New Roman" w:cs="Times New Roman"/>
          <w:noProof/>
          <w:sz w:val="28"/>
          <w:szCs w:val="28"/>
          <w:lang w:val="en-US"/>
        </w:rPr>
        <w:t>To decrease the thickness of the ozone layer in the stratosphere?</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The amount of ozone in the stratosphere at a constant level between its formation and decomposition processes remain dynamic equilibrium. - photochemical formation of ozone in the process, it generally can be characterized by the following reactions:</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819400" cy="485775"/>
            <wp:effectExtent l="19050" t="0" r="0" b="0"/>
            <wp:docPr id="105" name="Рисунок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3"/>
                    <pic:cNvPicPr>
                      <a:picLocks noChangeAspect="1" noChangeArrowheads="1"/>
                    </pic:cNvPicPr>
                  </pic:nvPicPr>
                  <pic:blipFill>
                    <a:blip r:embed="rId68" cstate="print"/>
                    <a:srcRect/>
                    <a:stretch>
                      <a:fillRect/>
                    </a:stretch>
                  </pic:blipFill>
                  <pic:spPr bwMode="auto">
                    <a:xfrm>
                      <a:off x="0" y="0"/>
                      <a:ext cx="2819400" cy="4857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Wave length was less than 242-nm ultraviolet rays under the influence of oxygen molecules are decomposed, and they molekwlarımen oxygen atoms quickly added, to form ozone. This reaction is excess energy or N2 02</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kk-KZ"/>
        </w:rPr>
        <w:t>siñiretindikten molecule, to increase the stability of the ozone molecule.</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Ozone absorbs very strong in the sunlight at a wavelength of 240-320 nm, fotodïssocïacïyalanadı by the following equation:</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714625" cy="266700"/>
            <wp:effectExtent l="19050" t="0" r="9525" b="0"/>
            <wp:docPr id="107" name="Рисунок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7"/>
                    <pic:cNvPicPr>
                      <a:picLocks noChangeAspect="1" noChangeArrowheads="1"/>
                    </pic:cNvPicPr>
                  </pic:nvPicPr>
                  <pic:blipFill>
                    <a:blip r:embed="rId69" cstate="print"/>
                    <a:srcRect/>
                    <a:stretch>
                      <a:fillRect/>
                    </a:stretch>
                  </pic:blipFill>
                  <pic:spPr bwMode="auto">
                    <a:xfrm>
                      <a:off x="0" y="0"/>
                      <a:ext cx="2714625" cy="26670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This reaction does not lead to the collapse of one-sided, because ozone is formed connected to the oxygen atom, a molecule of oxygen, ozone can be formed. It is this ray absorption properties of ozone, high-energy UV radiation and protect the earth.</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The basic process of disintegration of ozone, nitrogen oxides under the influence as a catalyst is as follows:</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743200" cy="561975"/>
            <wp:effectExtent l="19050" t="0" r="0" b="0"/>
            <wp:docPr id="108" name="Рисунок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8"/>
                    <pic:cNvPicPr>
                      <a:picLocks noChangeAspect="1" noChangeArrowheads="1"/>
                    </pic:cNvPicPr>
                  </pic:nvPicPr>
                  <pic:blipFill>
                    <a:blip r:embed="rId70" cstate="print"/>
                    <a:srcRect/>
                    <a:stretch>
                      <a:fillRect/>
                    </a:stretch>
                  </pic:blipFill>
                  <pic:spPr bwMode="auto">
                    <a:xfrm>
                      <a:off x="0" y="0"/>
                      <a:ext cx="2743200" cy="5619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lastRenderedPageBreak/>
        <w:t>In addition, the ozone decomposition may occur in other important processes, so its size level, the processes of formation and decomposition of ozone in the stratosphere is determined by the balance between.</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Freon is a short chain aliphatic compounds of fluorine and chlorine derivatives. They are fragrance-free and low toxicity. Ftorxlormetandar (FXM) belongs to this class of compounds. The most important freon F-11 (S</w:t>
      </w:r>
      <w:r>
        <w:rPr>
          <w:rFonts w:ascii="Times New Roman" w:hAnsi="Times New Roman" w:cs="Times New Roman"/>
          <w:noProof/>
          <w:sz w:val="28"/>
          <w:szCs w:val="28"/>
          <w:lang w:val="kk-KZ"/>
        </w:rPr>
        <w:t>F</w:t>
      </w:r>
      <w:r w:rsidRPr="00F9281C">
        <w:rPr>
          <w:rFonts w:ascii="Times New Roman" w:hAnsi="Times New Roman" w:cs="Times New Roman"/>
          <w:noProof/>
          <w:sz w:val="28"/>
          <w:szCs w:val="28"/>
          <w:lang w:val="kk-KZ"/>
        </w:rPr>
        <w:t>SI3) and F-12 (S</w:t>
      </w:r>
      <w:r>
        <w:rPr>
          <w:rFonts w:ascii="Times New Roman" w:hAnsi="Times New Roman" w:cs="Times New Roman"/>
          <w:noProof/>
          <w:sz w:val="28"/>
          <w:szCs w:val="28"/>
          <w:lang w:val="kk-KZ"/>
        </w:rPr>
        <w:t>F</w:t>
      </w:r>
      <w:r w:rsidRPr="00F9281C">
        <w:rPr>
          <w:rFonts w:ascii="Times New Roman" w:hAnsi="Times New Roman" w:cs="Times New Roman"/>
          <w:noProof/>
          <w:sz w:val="28"/>
          <w:szCs w:val="28"/>
          <w:lang w:val="kk-KZ"/>
        </w:rPr>
        <w:t>2SI2). Environmental point of view, it is important to determine how much and how the compounds. At the initial stage they are in refrigerators, air conditioners freezer for things like aerosol, and later was used as a propellant (aéroéolderdi mist items) (Table 8.1). In this regard, they atmoofera</w:t>
      </w:r>
      <w:r>
        <w:rPr>
          <w:rFonts w:ascii="Times New Roman" w:hAnsi="Times New Roman" w:cs="Times New Roman"/>
          <w:noProof/>
          <w:sz w:val="28"/>
          <w:szCs w:val="28"/>
          <w:lang w:val="kk-KZ"/>
        </w:rPr>
        <w:t>F</w:t>
      </w:r>
      <w:r w:rsidRPr="00F9281C">
        <w:rPr>
          <w:rFonts w:ascii="Times New Roman" w:hAnsi="Times New Roman" w:cs="Times New Roman"/>
          <w:noProof/>
          <w:sz w:val="28"/>
          <w:szCs w:val="28"/>
          <w:lang w:val="kk-KZ"/>
        </w:rPr>
        <w:t>a right now. In recent years forbidden to watch as a propellant. CFCs are inert, stable and non-flammable, and is also used as solvents.</w:t>
      </w:r>
    </w:p>
    <w:p w:rsidR="00F9281C" w:rsidRPr="00F9281C" w:rsidRDefault="00F9281C" w:rsidP="00F9281C">
      <w:pPr>
        <w:spacing w:after="0" w:line="240" w:lineRule="auto"/>
        <w:ind w:firstLine="720"/>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Produced large quantities of such substances in the world. 1965-1974. F-11 production each year, from 13.9%, while the F-12-9,9% increase. If all produced by FXM size of the troposphere, the F-11, the average concentration of 129-10-10%, while the F-12 would Trees 220-10-10%</w:t>
      </w:r>
    </w:p>
    <w:p w:rsidR="00F9281C" w:rsidRPr="00F9281C" w:rsidRDefault="00F9281C" w:rsidP="00F9281C">
      <w:pPr>
        <w:spacing w:after="0" w:line="240" w:lineRule="auto"/>
        <w:ind w:firstLine="720"/>
        <w:jc w:val="both"/>
        <w:rPr>
          <w:rFonts w:ascii="Times New Roman" w:hAnsi="Times New Roman" w:cs="Times New Roman"/>
          <w:sz w:val="28"/>
          <w:szCs w:val="28"/>
          <w:lang w:val="en-US"/>
        </w:rPr>
      </w:pPr>
    </w:p>
    <w:p w:rsidR="00F9281C" w:rsidRPr="00F9281C" w:rsidRDefault="00F9281C" w:rsidP="00F9281C">
      <w:pPr>
        <w:shd w:val="clear" w:color="auto" w:fill="FFFFFF"/>
        <w:spacing w:after="0" w:line="240" w:lineRule="auto"/>
        <w:ind w:firstLine="720"/>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The values ​​measured to calculate the concentrations of these substances found in 60-110% -tin kuraydı. This indicates that their stable in the troposphere. FXM size produced in the world is increasing every year.</w:t>
      </w:r>
    </w:p>
    <w:p w:rsidR="00F9281C" w:rsidRPr="00F9281C" w:rsidRDefault="00F9281C" w:rsidP="00F9281C">
      <w:pPr>
        <w:shd w:val="clear" w:color="auto" w:fill="FFFFFF"/>
        <w:spacing w:after="0" w:line="240" w:lineRule="auto"/>
        <w:ind w:firstLine="720"/>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Photochemical reactions, releasing the atoms of chlorine in the stratosphere, ozone particles of catalytic chlorine atom, as well as the collapse of the asset to reduce ozone decomposition reactions by sweeping the importance of jürwindegi. Depending on the height of the size of the wavelength of 280-320 nm wltrakwlgin rays increases. At an altitude of more than 20 km-called "solar window light with a wavelength of 185-225 nm. This interval F-11 and F-12 produces chlorine atom in accordance with the following reactions:</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905125" cy="466725"/>
            <wp:effectExtent l="19050" t="0" r="9525" b="0"/>
            <wp:docPr id="110" name="Рисунок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4"/>
                    <pic:cNvPicPr>
                      <a:picLocks noChangeAspect="1" noChangeArrowheads="1"/>
                    </pic:cNvPicPr>
                  </pic:nvPicPr>
                  <pic:blipFill>
                    <a:blip r:embed="rId71" cstate="print"/>
                    <a:srcRect/>
                    <a:stretch>
                      <a:fillRect/>
                    </a:stretch>
                  </pic:blipFill>
                  <pic:spPr bwMode="auto">
                    <a:xfrm>
                      <a:off x="0" y="0"/>
                      <a:ext cx="2905125" cy="4667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S</w:t>
      </w:r>
      <w:r>
        <w:rPr>
          <w:rFonts w:ascii="Times New Roman" w:hAnsi="Times New Roman" w:cs="Times New Roman"/>
          <w:noProof/>
          <w:sz w:val="28"/>
          <w:szCs w:val="28"/>
          <w:lang w:val="en-US"/>
        </w:rPr>
        <w:t>F</w:t>
      </w:r>
      <w:r w:rsidRPr="00F9281C">
        <w:rPr>
          <w:rFonts w:ascii="Times New Roman" w:hAnsi="Times New Roman" w:cs="Times New Roman"/>
          <w:noProof/>
          <w:sz w:val="28"/>
          <w:szCs w:val="28"/>
          <w:lang w:val="en-US"/>
        </w:rPr>
        <w:t>2S1 another C1 atomic further decay can be separated. The collapse of the ozone will be held on the following reactions:</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724150" cy="542925"/>
            <wp:effectExtent l="19050" t="0" r="0" b="0"/>
            <wp:docPr id="111" name="Рисунок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5"/>
                    <pic:cNvPicPr>
                      <a:picLocks noChangeAspect="1" noChangeArrowheads="1"/>
                    </pic:cNvPicPr>
                  </pic:nvPicPr>
                  <pic:blipFill>
                    <a:blip r:embed="rId72" cstate="print"/>
                    <a:srcRect/>
                    <a:stretch>
                      <a:fillRect/>
                    </a:stretch>
                  </pic:blipFill>
                  <pic:spPr bwMode="auto">
                    <a:xfrm>
                      <a:off x="0" y="0"/>
                      <a:ext cx="2724150" cy="5429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kk-KZ"/>
        </w:rPr>
      </w:pPr>
      <w:r w:rsidRPr="00F9281C">
        <w:rPr>
          <w:rFonts w:ascii="Times New Roman" w:hAnsi="Times New Roman" w:cs="Times New Roman"/>
          <w:noProof/>
          <w:sz w:val="28"/>
          <w:szCs w:val="28"/>
          <w:lang w:val="en-US"/>
        </w:rPr>
        <w:t>Chlorine, ozone, chlorine oxide and oxygen molecule is formed by the interaction of the atom. Chlorine oxide formed by a number of processes oxygen atoms released chlorine atom kosılwınan. And so the cycle will develop catalytic process, the chlorine atom ozone molecules can break up. Turaktısı speed of this process is the process of decomposition of ozone, nitrogen oxides in the presence of several times the speed constant ülken.Xlor stratospheric ı</w:t>
      </w:r>
      <w:r>
        <w:rPr>
          <w:rFonts w:ascii="Times New Roman" w:hAnsi="Times New Roman" w:cs="Times New Roman"/>
          <w:noProof/>
          <w:sz w:val="28"/>
          <w:szCs w:val="28"/>
          <w:lang w:val="en-US"/>
        </w:rPr>
        <w:t>F</w:t>
      </w:r>
      <w:r w:rsidRPr="00F9281C">
        <w:rPr>
          <w:rFonts w:ascii="Times New Roman" w:hAnsi="Times New Roman" w:cs="Times New Roman"/>
          <w:noProof/>
          <w:sz w:val="28"/>
          <w:szCs w:val="28"/>
          <w:lang w:val="en-US"/>
        </w:rPr>
        <w:t>ıstırılwınıñ atom of the main process, certain compounds, such as methane molecules and hydrogen atoms of chlorine from hydrogen chloride as a result of running tüziliwi.</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647950" cy="247650"/>
            <wp:effectExtent l="19050" t="0" r="0" b="0"/>
            <wp:docPr id="112" name="Рисунок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8"/>
                    <pic:cNvPicPr>
                      <a:picLocks noChangeAspect="1" noChangeArrowheads="1"/>
                    </pic:cNvPicPr>
                  </pic:nvPicPr>
                  <pic:blipFill>
                    <a:blip r:embed="rId73" cstate="print"/>
                    <a:srcRect/>
                    <a:stretch>
                      <a:fillRect/>
                    </a:stretch>
                  </pic:blipFill>
                  <pic:spPr bwMode="auto">
                    <a:xfrm>
                      <a:off x="0" y="0"/>
                      <a:ext cx="2647950" cy="24765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lastRenderedPageBreak/>
        <w:t>The resulting hydrogen chloride dïffwzïyalanıp the troposphere, and then the rain washed out. CH3 radicals, peroksïradïkal</w:t>
      </w:r>
      <w:r>
        <w:rPr>
          <w:rFonts w:ascii="Times New Roman" w:hAnsi="Times New Roman" w:cs="Times New Roman"/>
          <w:noProof/>
          <w:sz w:val="28"/>
          <w:szCs w:val="28"/>
          <w:lang w:val="en-US"/>
        </w:rPr>
        <w:t>F</w:t>
      </w:r>
      <w:r w:rsidRPr="00F9281C">
        <w:rPr>
          <w:rFonts w:ascii="Times New Roman" w:hAnsi="Times New Roman" w:cs="Times New Roman"/>
          <w:noProof/>
          <w:sz w:val="28"/>
          <w:szCs w:val="28"/>
          <w:lang w:val="en-US"/>
        </w:rPr>
        <w:t>a tanning SN3O</w:t>
      </w:r>
      <w:r w:rsidRPr="00F9281C">
        <w:rPr>
          <w:rFonts w:ascii="Times New Roman" w:hAnsi="Times New Roman" w:cs="Times New Roman"/>
          <w:noProof/>
          <w:sz w:val="28"/>
          <w:szCs w:val="28"/>
          <w:lang w:val="kk-KZ"/>
        </w:rPr>
        <w:t>2</w:t>
      </w:r>
      <w:r w:rsidRPr="00F9281C">
        <w:rPr>
          <w:rFonts w:ascii="Times New Roman" w:hAnsi="Times New Roman" w:cs="Times New Roman"/>
          <w:noProof/>
          <w:sz w:val="28"/>
          <w:szCs w:val="28"/>
          <w:lang w:val="en-US"/>
        </w:rPr>
        <w:t>becomes. They troposferada</w:t>
      </w:r>
      <w:r>
        <w:rPr>
          <w:rFonts w:ascii="Times New Roman" w:hAnsi="Times New Roman" w:cs="Times New Roman"/>
          <w:noProof/>
          <w:sz w:val="28"/>
          <w:szCs w:val="28"/>
          <w:lang w:val="en-US"/>
        </w:rPr>
        <w:t>F</w:t>
      </w:r>
      <w:r w:rsidRPr="00F9281C">
        <w:rPr>
          <w:rFonts w:ascii="Times New Roman" w:hAnsi="Times New Roman" w:cs="Times New Roman"/>
          <w:noProof/>
          <w:sz w:val="28"/>
          <w:szCs w:val="28"/>
          <w:lang w:val="en-US"/>
        </w:rPr>
        <w:t>ıday reacts with nitrogen oksïdimen:</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667000" cy="238125"/>
            <wp:effectExtent l="19050" t="0" r="0" b="0"/>
            <wp:docPr id="113" name="Рисунок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9"/>
                    <pic:cNvPicPr>
                      <a:picLocks noChangeAspect="1" noChangeArrowheads="1"/>
                    </pic:cNvPicPr>
                  </pic:nvPicPr>
                  <pic:blipFill>
                    <a:blip r:embed="rId74" cstate="print"/>
                    <a:srcRect/>
                    <a:stretch>
                      <a:fillRect/>
                    </a:stretch>
                  </pic:blipFill>
                  <pic:spPr bwMode="auto">
                    <a:xfrm>
                      <a:off x="0" y="0"/>
                      <a:ext cx="2667000" cy="2381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NO2 exposure to light oxygen atoms are broken down to form:</w:t>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638425" cy="266700"/>
            <wp:effectExtent l="19050" t="0" r="9525" b="0"/>
            <wp:docPr id="114" name="Рисунок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0"/>
                    <pic:cNvPicPr>
                      <a:picLocks noChangeAspect="1" noChangeArrowheads="1"/>
                    </pic:cNvPicPr>
                  </pic:nvPicPr>
                  <pic:blipFill>
                    <a:blip r:embed="rId75" cstate="print"/>
                    <a:srcRect/>
                    <a:stretch>
                      <a:fillRect/>
                    </a:stretch>
                  </pic:blipFill>
                  <pic:spPr bwMode="auto">
                    <a:xfrm>
                      <a:off x="0" y="0"/>
                      <a:ext cx="2638425" cy="26670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Connected to the oxygen atom of oxygen molecules leads to the formation of ozone:</w:t>
      </w:r>
    </w:p>
    <w:p w:rsidR="00F9281C" w:rsidRDefault="00F9281C" w:rsidP="00F9281C">
      <w:pPr>
        <w:shd w:val="clear" w:color="auto" w:fill="FFFFFF"/>
        <w:spacing w:after="0" w:line="240" w:lineRule="auto"/>
        <w:ind w:firstLine="720"/>
        <w:jc w:val="both"/>
        <w:rPr>
          <w:rFonts w:ascii="Times New Roman" w:hAnsi="Times New Roman" w:cs="Times New Roman"/>
          <w:sz w:val="28"/>
          <w:szCs w:val="28"/>
          <w:lang w:val="en-US"/>
        </w:rPr>
      </w:pPr>
      <w:r w:rsidRPr="00F9281C">
        <w:rPr>
          <w:rFonts w:ascii="Times New Roman" w:hAnsi="Times New Roman" w:cs="Times New Roman"/>
          <w:noProof/>
          <w:sz w:val="28"/>
          <w:szCs w:val="28"/>
          <w:lang w:eastAsia="ru-RU"/>
        </w:rPr>
        <w:drawing>
          <wp:inline distT="0" distB="0" distL="0" distR="0">
            <wp:extent cx="2647950" cy="266700"/>
            <wp:effectExtent l="19050" t="0" r="0" b="0"/>
            <wp:docPr id="115" name="Рисунок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1"/>
                    <pic:cNvPicPr>
                      <a:picLocks noChangeAspect="1" noChangeArrowheads="1"/>
                    </pic:cNvPicPr>
                  </pic:nvPicPr>
                  <pic:blipFill>
                    <a:blip r:embed="rId76" cstate="print"/>
                    <a:srcRect/>
                    <a:stretch>
                      <a:fillRect/>
                    </a:stretch>
                  </pic:blipFill>
                  <pic:spPr bwMode="auto">
                    <a:xfrm>
                      <a:off x="0" y="0"/>
                      <a:ext cx="2647950" cy="266700"/>
                    </a:xfrm>
                    <a:prstGeom prst="rect">
                      <a:avLst/>
                    </a:prstGeom>
                    <a:noFill/>
                    <a:ln w="9525">
                      <a:noFill/>
                      <a:miter lim="800000"/>
                      <a:headEnd/>
                      <a:tailEnd/>
                    </a:ln>
                  </pic:spPr>
                </pic:pic>
              </a:graphicData>
            </a:graphic>
          </wp:inline>
        </w:drawing>
      </w:r>
    </w:p>
    <w:p w:rsidR="00530F26" w:rsidRPr="00530F26" w:rsidRDefault="00530F26" w:rsidP="00F9281C">
      <w:pPr>
        <w:shd w:val="clear" w:color="auto" w:fill="FFFFFF"/>
        <w:spacing w:after="0" w:line="240" w:lineRule="auto"/>
        <w:ind w:firstLine="720"/>
        <w:jc w:val="both"/>
        <w:rPr>
          <w:rFonts w:ascii="Times New Roman" w:hAnsi="Times New Roman" w:cs="Times New Roman"/>
          <w:sz w:val="28"/>
          <w:szCs w:val="28"/>
          <w:lang w:val="en-US"/>
        </w:rPr>
      </w:pPr>
    </w:p>
    <w:p w:rsidR="00300DE6" w:rsidRPr="00176EF8" w:rsidRDefault="00F9281C" w:rsidP="00530F26">
      <w:pPr>
        <w:spacing w:line="240" w:lineRule="auto"/>
        <w:jc w:val="center"/>
        <w:rPr>
          <w:rFonts w:ascii="Times New Roman" w:hAnsi="Times New Roman" w:cs="Times New Roman"/>
          <w:b/>
          <w:sz w:val="28"/>
          <w:szCs w:val="28"/>
          <w:lang w:val="en-US"/>
        </w:rPr>
      </w:pPr>
      <w:r w:rsidRPr="00F9281C">
        <w:rPr>
          <w:rFonts w:ascii="Times New Roman" w:hAnsi="Times New Roman" w:cs="Times New Roman"/>
          <w:b/>
          <w:iCs/>
          <w:noProof/>
          <w:spacing w:val="-1"/>
          <w:sz w:val="28"/>
          <w:szCs w:val="28"/>
          <w:lang w:val="kk-KZ"/>
        </w:rPr>
        <w:t xml:space="preserve">              </w:t>
      </w:r>
      <w:r w:rsidR="00300DE6" w:rsidRPr="00176EF8">
        <w:rPr>
          <w:rFonts w:ascii="Times New Roman" w:hAnsi="Times New Roman" w:cs="Times New Roman"/>
          <w:b/>
          <w:sz w:val="28"/>
          <w:szCs w:val="28"/>
          <w:lang w:val="en-US"/>
        </w:rPr>
        <w:t>ACID RAIN</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One of the environmental problems today is acid rain. Rainwater should be one of the cleanest waters, but it is not. Sulfur dioxide and nitrogen oxides, which are included in the atmosphere, penetrate the atmosphere into contact with moisture and form sulfur and nitrogen oxides. As a result, rains and snow are flooded by the ground, usually with pH 5.6 - rainfall is called acid rain.</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The concept of acid rain, which began to be used more than 100 years ago, was first used by British researcher Robert Smith in 1872. embedded.</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In many countries (primarily in Scandinavia, then USA, Canada, Northern Europe, Japan, etc.), rainfall has a large number of acids.</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Sulfur and nitrogen oxides are formed during metallurgy and coal, oil and various gases are burned and enter into the atmosphere. The maximum amount of sulfur oxide is separated from combustion plants, and nitrogen oxides are formed when fuel is burned on motor vehicles (Figure 7, Table 16).</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CO2 and CO2 emitted SO2 gas oxidize to the SO3 in the atmosphere:</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2 SO2 + O2 </w:t>
      </w:r>
      <w:r w:rsidRPr="001D0567">
        <w:rPr>
          <w:rFonts w:ascii="Times New Roman" w:hAnsi="Times New Roman" w:cs="Times New Roman"/>
          <w:sz w:val="28"/>
          <w:szCs w:val="28"/>
          <w:lang w:val="en-US"/>
        </w:rPr>
        <w:t> 2 SO3</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The </w:t>
      </w:r>
      <w:proofErr w:type="spellStart"/>
      <w:r w:rsidRPr="001D0567">
        <w:rPr>
          <w:rFonts w:ascii="Times New Roman" w:hAnsi="Times New Roman" w:cs="Times New Roman"/>
          <w:sz w:val="28"/>
          <w:szCs w:val="28"/>
          <w:lang w:val="en-US"/>
        </w:rPr>
        <w:t>oxidised</w:t>
      </w:r>
      <w:proofErr w:type="spellEnd"/>
      <w:r w:rsidRPr="001D0567">
        <w:rPr>
          <w:rFonts w:ascii="Times New Roman" w:hAnsi="Times New Roman" w:cs="Times New Roman"/>
          <w:sz w:val="28"/>
          <w:szCs w:val="28"/>
          <w:lang w:val="en-US"/>
        </w:rPr>
        <w:t xml:space="preserve"> oxide, formed by the water vapor in the air, forms sulfuric acid:</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SO3 + H2O </w:t>
      </w:r>
      <w:r w:rsidRPr="001D0567">
        <w:rPr>
          <w:rFonts w:ascii="Times New Roman" w:hAnsi="Times New Roman" w:cs="Times New Roman"/>
          <w:sz w:val="28"/>
          <w:szCs w:val="28"/>
          <w:lang w:val="en-US"/>
        </w:rPr>
        <w:t> H2SO4</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On average, 150 </w:t>
      </w:r>
      <w:proofErr w:type="spellStart"/>
      <w:r w:rsidRPr="001D0567">
        <w:rPr>
          <w:rFonts w:ascii="Times New Roman" w:hAnsi="Times New Roman" w:cs="Times New Roman"/>
          <w:sz w:val="28"/>
          <w:szCs w:val="28"/>
          <w:lang w:val="en-US"/>
        </w:rPr>
        <w:t>tonnes</w:t>
      </w:r>
      <w:proofErr w:type="spellEnd"/>
      <w:r w:rsidRPr="001D0567">
        <w:rPr>
          <w:rFonts w:ascii="Times New Roman" w:hAnsi="Times New Roman" w:cs="Times New Roman"/>
          <w:sz w:val="28"/>
          <w:szCs w:val="28"/>
          <w:lang w:val="en-US"/>
        </w:rPr>
        <w:t xml:space="preserve"> of fuel per 1 ton of fuel is burned at thermal power plants, and 1 kg of petrol is burned on motor cars - 270g. pollutants are distributed. The composition and size of gases emitted from thermal power plants and cars are shown in Tables 14 and 15.</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Total amount of anthropogenic polluting atmosphere (SO2 and </w:t>
      </w:r>
      <w:proofErr w:type="spellStart"/>
      <w:r w:rsidRPr="001D0567">
        <w:rPr>
          <w:rFonts w:ascii="Times New Roman" w:hAnsi="Times New Roman" w:cs="Times New Roman"/>
          <w:sz w:val="28"/>
          <w:szCs w:val="28"/>
          <w:lang w:val="en-US"/>
        </w:rPr>
        <w:t>NOx</w:t>
      </w:r>
      <w:proofErr w:type="spellEnd"/>
      <w:r w:rsidRPr="001D0567">
        <w:rPr>
          <w:rFonts w:ascii="Times New Roman" w:hAnsi="Times New Roman" w:cs="Times New Roman"/>
          <w:sz w:val="28"/>
          <w:szCs w:val="28"/>
          <w:lang w:val="en-US"/>
        </w:rPr>
        <w:t xml:space="preserve">) in the atmosphere of 1994 is 255 </w:t>
      </w:r>
      <w:proofErr w:type="spellStart"/>
      <w:r w:rsidRPr="001D0567">
        <w:rPr>
          <w:rFonts w:ascii="Times New Roman" w:hAnsi="Times New Roman" w:cs="Times New Roman"/>
          <w:sz w:val="28"/>
          <w:szCs w:val="28"/>
          <w:lang w:val="en-US"/>
        </w:rPr>
        <w:t>mln</w:t>
      </w:r>
      <w:proofErr w:type="spellEnd"/>
      <w:r w:rsidRPr="001D0567">
        <w:rPr>
          <w:rFonts w:ascii="Times New Roman" w:hAnsi="Times New Roman" w:cs="Times New Roman"/>
          <w:sz w:val="28"/>
          <w:szCs w:val="28"/>
          <w:lang w:val="en-US"/>
        </w:rPr>
        <w:t>. tons.</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As can be seen in the tables above, the air enters the air other than sulfur and nitrogen oxides. Sulfuric acid in the air - aerosol and very small drops. The wind distributes the formed acids to hundreds of kilometers (Table 17).</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Nitrogen oxide also reacts with moisture in the air to form nitric oxide:</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2NO + O2 </w:t>
      </w:r>
      <w:r w:rsidRPr="001D0567">
        <w:rPr>
          <w:rFonts w:ascii="Times New Roman" w:hAnsi="Times New Roman" w:cs="Times New Roman"/>
          <w:sz w:val="28"/>
          <w:szCs w:val="28"/>
          <w:lang w:val="en-US"/>
        </w:rPr>
        <w:t> 2NO2</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2NO2 + 2H2O + O2 </w:t>
      </w:r>
      <w:r w:rsidRPr="001D0567">
        <w:rPr>
          <w:rFonts w:ascii="Times New Roman" w:hAnsi="Times New Roman" w:cs="Times New Roman"/>
          <w:sz w:val="28"/>
          <w:szCs w:val="28"/>
          <w:lang w:val="en-US"/>
        </w:rPr>
        <w:t> 4HNO3</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Table 17</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lastRenderedPageBreak/>
        <w:t xml:space="preserve">Nitrogen-based nitrogen oxidation can be achieved based on </w:t>
      </w:r>
      <w:proofErr w:type="spellStart"/>
      <w:r w:rsidRPr="001D0567">
        <w:rPr>
          <w:rFonts w:ascii="Times New Roman" w:hAnsi="Times New Roman" w:cs="Times New Roman"/>
          <w:sz w:val="28"/>
          <w:szCs w:val="28"/>
          <w:lang w:val="en-US"/>
        </w:rPr>
        <w:t>photoconcoration</w:t>
      </w:r>
      <w:proofErr w:type="spellEnd"/>
      <w:r w:rsidRPr="001D0567">
        <w:rPr>
          <w:rFonts w:ascii="Times New Roman" w:hAnsi="Times New Roman" w:cs="Times New Roman"/>
          <w:sz w:val="28"/>
          <w:szCs w:val="28"/>
          <w:lang w:val="en-US"/>
        </w:rPr>
        <w:t>:</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xml:space="preserve">NO2 + h </w:t>
      </w:r>
      <w:r w:rsidRPr="001D0567">
        <w:rPr>
          <w:rFonts w:ascii="Times New Roman" w:hAnsi="Times New Roman" w:cs="Times New Roman"/>
          <w:sz w:val="28"/>
          <w:szCs w:val="28"/>
          <w:lang w:val="en-US"/>
        </w:rPr>
        <w:t xml:space="preserve"> NO </w:t>
      </w:r>
      <w:proofErr w:type="spellStart"/>
      <w:r w:rsidRPr="001D0567">
        <w:rPr>
          <w:rFonts w:ascii="Times New Roman" w:hAnsi="Times New Roman" w:cs="Times New Roman"/>
          <w:sz w:val="28"/>
          <w:szCs w:val="28"/>
          <w:lang w:val="en-US"/>
        </w:rPr>
        <w:t>NO</w:t>
      </w:r>
      <w:proofErr w:type="spellEnd"/>
      <w:r w:rsidRPr="001D0567">
        <w:rPr>
          <w:rFonts w:ascii="Times New Roman" w:hAnsi="Times New Roman" w:cs="Times New Roman"/>
          <w:sz w:val="28"/>
          <w:szCs w:val="28"/>
          <w:lang w:val="en-US"/>
        </w:rPr>
        <w:t xml:space="preserve"> + O</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The formation of these two acids (H2SO4 and HNO3) promotes acid rain.</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Natural rainfall is also a bit acidic (pH-6). The reason is that with CO2 in the atmosphere, rainwater is formed and weak carbonic acid is formed:</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CO2 + H2O O H2CO3</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 Acid rainfall affects many processes in the biosphere. Acids, together with the necessary substances for the growth of vegetation in the soil, allow the production of toxic heavy and light metals (lead, cadmium, aluminum, etc.). As a result, the formed toxic substances penetrate into plants and soil and lead to adverse negative conditions. For example, achieving 0.2 mg / L of aluminum in slightly acidified water is extremely dangerous for fish. The growth of phytoplankton sharply deteriorates as the phosphates that activate this process form a complex soluble compound with aluminum:</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Al3 ++ PO43-</w:t>
      </w:r>
      <w:r w:rsidRPr="001D0567">
        <w:rPr>
          <w:rFonts w:ascii="Times New Roman" w:hAnsi="Times New Roman" w:cs="Times New Roman"/>
          <w:sz w:val="28"/>
          <w:szCs w:val="28"/>
          <w:lang w:val="en-US"/>
        </w:rPr>
        <w:t>AlPO4</w:t>
      </w:r>
      <w:r w:rsidRPr="001D0567">
        <w:rPr>
          <w:rFonts w:ascii="Times New Roman" w:hAnsi="Times New Roman" w:cs="Times New Roman"/>
          <w:sz w:val="28"/>
          <w:szCs w:val="28"/>
          <w:lang w:val="en-US"/>
        </w:rPr>
        <w:t></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it is difficult to absorb the organisms. Aluminum is a hindrance to the growth of trees, and the toxic effects of poisonous heavy metals (lead, cadmium, etc.) are higher than aluminum.</w:t>
      </w:r>
    </w:p>
    <w:p w:rsidR="00300DE6" w:rsidRPr="001D0567"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In Europe, more than 50 million hectares of 25 countries suffer from acid rain and toxic metals. For example, the forests of Bavaria are being destroyed. Similar phenomena are observed in Karelia, Siberia, and some parts of Russia. For example, the rainfall in rainfall in England was four, and in some parts of the world, the pH was even lower (Figure 8). The most acidic rain was observed in China and Western Europe. In 1981, snow acidity (pH) in the contaminated territory of China reached 2.25. Atmospheric water is the most dangerous acid for the animal, humans, and other organisms.</w:t>
      </w:r>
    </w:p>
    <w:p w:rsidR="00300DE6" w:rsidRPr="003F2D36" w:rsidRDefault="00300DE6" w:rsidP="00300DE6">
      <w:pPr>
        <w:spacing w:after="0" w:line="240" w:lineRule="auto"/>
        <w:ind w:firstLine="720"/>
        <w:jc w:val="both"/>
        <w:rPr>
          <w:rFonts w:ascii="Times New Roman" w:hAnsi="Times New Roman" w:cs="Times New Roman"/>
          <w:sz w:val="28"/>
          <w:szCs w:val="28"/>
          <w:lang w:val="en-US"/>
        </w:rPr>
      </w:pPr>
      <w:r w:rsidRPr="001D0567">
        <w:rPr>
          <w:rFonts w:ascii="Times New Roman" w:hAnsi="Times New Roman" w:cs="Times New Roman"/>
          <w:sz w:val="28"/>
          <w:szCs w:val="28"/>
          <w:lang w:val="en-US"/>
        </w:rPr>
        <w:t>Each liter of rainfall contains 0.3 g of sulfur and nitric acid. If you are going to be busy, you are in the business</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Oxidation of the lake not only threatens the fertilization of fish, but also leads to the destruction of plankton, algae and other living things. Life on the lake can be stopped (Table 16).</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Due to acid rainfall in Russia, tens of millions of hectares are oxidized. As light fuels burn calcium and iron oxides, they react with sulfuric acid in rain:</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w:t>
      </w:r>
      <w:proofErr w:type="spellStart"/>
      <w:r w:rsidRPr="00176EF8">
        <w:rPr>
          <w:rFonts w:ascii="Times New Roman" w:eastAsia="Calibri" w:hAnsi="Times New Roman" w:cs="Times New Roman"/>
          <w:sz w:val="28"/>
          <w:szCs w:val="28"/>
          <w:lang w:val="en-US"/>
        </w:rPr>
        <w:t>CaO</w:t>
      </w:r>
      <w:proofErr w:type="spellEnd"/>
      <w:r w:rsidRPr="00176EF8">
        <w:rPr>
          <w:rFonts w:ascii="Times New Roman" w:eastAsia="Calibri" w:hAnsi="Times New Roman" w:cs="Times New Roman"/>
          <w:sz w:val="28"/>
          <w:szCs w:val="28"/>
          <w:lang w:val="en-US"/>
        </w:rPr>
        <w:t xml:space="preserve"> + H2SO4 &amp; </w:t>
      </w:r>
      <w:proofErr w:type="spellStart"/>
      <w:r w:rsidRPr="00176EF8">
        <w:rPr>
          <w:rFonts w:ascii="Times New Roman" w:eastAsia="Calibri" w:hAnsi="Times New Roman" w:cs="Times New Roman"/>
          <w:sz w:val="28"/>
          <w:szCs w:val="28"/>
          <w:lang w:val="en-US"/>
        </w:rPr>
        <w:t>lt</w:t>
      </w:r>
      <w:proofErr w:type="spellEnd"/>
      <w:r w:rsidRPr="00176EF8">
        <w:rPr>
          <w:rFonts w:ascii="Times New Roman" w:eastAsia="Calibri" w:hAnsi="Times New Roman" w:cs="Times New Roman"/>
          <w:sz w:val="28"/>
          <w:szCs w:val="28"/>
          <w:lang w:val="en-US"/>
        </w:rPr>
        <w:t xml:space="preserve">; / RTI &amp; </w:t>
      </w:r>
      <w:proofErr w:type="spellStart"/>
      <w:r w:rsidRPr="00176EF8">
        <w:rPr>
          <w:rFonts w:ascii="Times New Roman" w:eastAsia="Calibri" w:hAnsi="Times New Roman" w:cs="Times New Roman"/>
          <w:sz w:val="28"/>
          <w:szCs w:val="28"/>
          <w:lang w:val="en-US"/>
        </w:rPr>
        <w:t>gt</w:t>
      </w:r>
      <w:proofErr w:type="spellEnd"/>
      <w:r w:rsidRPr="00176EF8">
        <w:rPr>
          <w:rFonts w:ascii="Times New Roman" w:eastAsia="Calibri" w:hAnsi="Times New Roman" w:cs="Times New Roman"/>
          <w:sz w:val="28"/>
          <w:szCs w:val="28"/>
          <w:lang w:val="en-US"/>
        </w:rPr>
        <w:t>; CaSO4 + H2O</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Fe2O3 + 3H2SO4., Fe2 (SO4) 3 + 3 H2 O</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In the city, the size of fine grains of calcium and iron </w:t>
      </w:r>
      <w:proofErr w:type="spellStart"/>
      <w:r w:rsidRPr="00176EF8">
        <w:rPr>
          <w:rFonts w:ascii="Times New Roman" w:eastAsia="Calibri" w:hAnsi="Times New Roman" w:cs="Times New Roman"/>
          <w:sz w:val="28"/>
          <w:szCs w:val="28"/>
          <w:lang w:val="en-US"/>
        </w:rPr>
        <w:t>sulphates</w:t>
      </w:r>
      <w:proofErr w:type="spellEnd"/>
      <w:r w:rsidRPr="00176EF8">
        <w:rPr>
          <w:rFonts w:ascii="Times New Roman" w:eastAsia="Calibri" w:hAnsi="Times New Roman" w:cs="Times New Roman"/>
          <w:sz w:val="28"/>
          <w:szCs w:val="28"/>
          <w:lang w:val="en-US"/>
        </w:rPr>
        <w:t xml:space="preserve"> and sulfuric </w:t>
      </w:r>
      <w:proofErr w:type="spellStart"/>
      <w:r w:rsidRPr="00176EF8">
        <w:rPr>
          <w:rFonts w:ascii="Times New Roman" w:eastAsia="Calibri" w:hAnsi="Times New Roman" w:cs="Times New Roman"/>
          <w:sz w:val="28"/>
          <w:szCs w:val="28"/>
          <w:lang w:val="en-US"/>
        </w:rPr>
        <w:t>sulfuric</w:t>
      </w:r>
      <w:proofErr w:type="spellEnd"/>
      <w:r w:rsidRPr="00176EF8">
        <w:rPr>
          <w:rFonts w:ascii="Times New Roman" w:eastAsia="Calibri" w:hAnsi="Times New Roman" w:cs="Times New Roman"/>
          <w:sz w:val="28"/>
          <w:szCs w:val="28"/>
          <w:lang w:val="en-US"/>
        </w:rPr>
        <w:t xml:space="preserve"> acid droplets reaches up to 20%. The wind spreads these injuries hundreds of miles away. The average precipitation in Hungary is shown in Table 18. Acidified water dissolves different minerals. Natural mercury containing mercury in the acidic solution is very toxic </w:t>
      </w:r>
      <w:proofErr w:type="spellStart"/>
      <w:r w:rsidRPr="00176EF8">
        <w:rPr>
          <w:rFonts w:ascii="Times New Roman" w:eastAsia="Calibri" w:hAnsi="Times New Roman" w:cs="Times New Roman"/>
          <w:sz w:val="28"/>
          <w:szCs w:val="28"/>
          <w:lang w:val="en-US"/>
        </w:rPr>
        <w:t>monomethyl</w:t>
      </w:r>
      <w:proofErr w:type="spellEnd"/>
      <w:r w:rsidRPr="00176EF8">
        <w:rPr>
          <w:rFonts w:ascii="Times New Roman" w:eastAsia="Calibri" w:hAnsi="Times New Roman" w:cs="Times New Roman"/>
          <w:sz w:val="28"/>
          <w:szCs w:val="28"/>
          <w:lang w:val="en-US"/>
        </w:rPr>
        <w:t xml:space="preserve"> mercury.</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Table 18</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Acidification of lakes in the world (according to data of 1992)</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lastRenderedPageBreak/>
        <w:t>State of the lake state</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Canada has more than 14,000 lakes acidified: every seventh lake has biological damage</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In Norway, 13,000 km2 of fish have been destroyed and 20,000 km2 are damaged</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Sweden lost 14,000 lakes sensitive organisms; In 2200 lakes, living organisms have been completely destroyed</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Finland 8% of the lakes are deprived of the ability to neutralize acidity</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There are 1,000 acidified and 3,000 acidic lakes in the United States, in 1984. According to the data, the acidity of 522 lakes is very high and the conditions of 964 lakes are nearby.</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If you look at Table 19, the most sulfates in rainwater, and then calcium and ammonium ions.</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When acidified water flows through metal pipes, dissolves the poisonous ions. When acidified water from the New York area was poured into a lead bowl for one night, the amount of dissolved metal ions exceeded its high concentration. The dissolution of heavy metals depends on the water </w:t>
      </w:r>
      <w:proofErr w:type="spellStart"/>
      <w:r w:rsidRPr="00176EF8">
        <w:rPr>
          <w:rFonts w:ascii="Times New Roman" w:eastAsia="Calibri" w:hAnsi="Times New Roman" w:cs="Times New Roman"/>
          <w:sz w:val="28"/>
          <w:szCs w:val="28"/>
          <w:lang w:val="en-US"/>
        </w:rPr>
        <w:t>pH.</w:t>
      </w:r>
      <w:proofErr w:type="spellEnd"/>
      <w:r w:rsidRPr="00176EF8">
        <w:rPr>
          <w:rFonts w:ascii="Times New Roman" w:eastAsia="Calibri" w:hAnsi="Times New Roman" w:cs="Times New Roman"/>
          <w:sz w:val="28"/>
          <w:szCs w:val="28"/>
          <w:lang w:val="en-US"/>
        </w:rPr>
        <w:t xml:space="preserve"> For example, it is found that the amount of lead in the skeleton of today's Americans is 1,000 times more than the Mexican Aboriginal bones, which lived in the middle ages of the first millennium. Toxic metals, water and food, for example, can enter human organisms through fish. The influence of heavy metals on human health is shown in Table 20.</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Acid rainfall - also affects the construction materials, increases the corrosion of building structures made of iron and other metals.</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There are thousands of years of statelessness, historical buildings, sulfuric acid, and are damaged.</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In the rain drops, sulfuric acid dissolves in the atmosphere and causes people to suffer from allergies and other illnesses.</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In Sweden and the United States, water acidity reduction methods are widely used in the lake water pollution:</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CaCO3 + H2SO4 + CaSO4 + H2O + </w:t>
      </w:r>
      <w:r w:rsidRPr="00176EF8">
        <w:rPr>
          <w:rFonts w:ascii="Times New Roman" w:eastAsia="Calibri" w:hAnsi="Times New Roman" w:cs="Times New Roman"/>
          <w:sz w:val="28"/>
          <w:szCs w:val="28"/>
          <w:lang w:val="en-US"/>
        </w:rPr>
        <w:t>CO2</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Lead Infections of bone tissue, synthesis of prosthetic in the blood, fluctuations in the kidney and nervous system Contamination of surface, underground water and fertilizer</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Copper Organic Substances in Tissue, Bone Tissue Disintegration, Hepatitis Surface, Underground Water and Pollution</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Cadmium Cirrhosis of the liver, kidney function variation, </w:t>
      </w:r>
      <w:proofErr w:type="spellStart"/>
      <w:r w:rsidRPr="00176EF8">
        <w:rPr>
          <w:rFonts w:ascii="Times New Roman" w:eastAsia="Calibri" w:hAnsi="Times New Roman" w:cs="Times New Roman"/>
          <w:sz w:val="28"/>
          <w:szCs w:val="28"/>
          <w:lang w:val="en-US"/>
        </w:rPr>
        <w:t>proturitis</w:t>
      </w:r>
      <w:proofErr w:type="spellEnd"/>
      <w:r w:rsidRPr="00176EF8">
        <w:rPr>
          <w:rFonts w:ascii="Times New Roman" w:eastAsia="Calibri" w:hAnsi="Times New Roman" w:cs="Times New Roman"/>
          <w:sz w:val="28"/>
          <w:szCs w:val="28"/>
          <w:lang w:val="en-US"/>
        </w:rPr>
        <w:t>. soil pollution</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For example, in order to increase pH from 4.5 to 6.5, it is necessary to add 1m3 acidic water.</w:t>
      </w:r>
    </w:p>
    <w:p w:rsidR="00300DE6" w:rsidRDefault="00300DE6" w:rsidP="00300DE6">
      <w:pPr>
        <w:pStyle w:val="a4"/>
        <w:shd w:val="clear" w:color="auto" w:fill="auto"/>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The principal way to avoid acid rain is by using sulfur and nitrogen oxides in the </w:t>
      </w:r>
      <w:proofErr w:type="spellStart"/>
      <w:r w:rsidRPr="00176EF8">
        <w:rPr>
          <w:rFonts w:ascii="Times New Roman" w:eastAsia="Calibri" w:hAnsi="Times New Roman" w:cs="Times New Roman"/>
          <w:sz w:val="28"/>
          <w:szCs w:val="28"/>
          <w:lang w:val="en-US"/>
        </w:rPr>
        <w:t>atmosph</w:t>
      </w:r>
      <w:proofErr w:type="spellEnd"/>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The principal way to prevent acid rain is to avoid sulfur and nitrogen oxides </w:t>
      </w:r>
      <w:r w:rsidRPr="00176EF8">
        <w:rPr>
          <w:rFonts w:ascii="Times New Roman" w:eastAsia="Calibri" w:hAnsi="Times New Roman" w:cs="Times New Roman"/>
          <w:sz w:val="28"/>
          <w:szCs w:val="28"/>
          <w:lang w:val="en-US"/>
        </w:rPr>
        <w:lastRenderedPageBreak/>
        <w:t>in the atmosphere by using technical installations. These gases must be internationally implemented, and such agreements were signed in 1997 in Kyoto, Japan, and should now be requested.</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Sulfur and nitrogen compounds can be naturally processed into the air. Under the influence of anaerobic microorganisms, gaseous sulfur compounds from different organic substances are formed. In addition, some anaerobic bacteria break down the sulfate-ions in their natural composition, and hydrogen sulfide and other sulfur organic gases are formed.</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It is determined that these gases are mainly formed in the presence of marshland and seabed in the seas. According to one report, the sulfur content of biodiversity is 30-40 million a year. tons.</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Along with the large amount of sulfur dioxide, hydrogen sulfide, </w:t>
      </w:r>
      <w:proofErr w:type="spellStart"/>
      <w:r w:rsidRPr="00176EF8">
        <w:rPr>
          <w:rFonts w:ascii="Times New Roman" w:eastAsia="Calibri" w:hAnsi="Times New Roman" w:cs="Times New Roman"/>
          <w:sz w:val="28"/>
          <w:szCs w:val="28"/>
          <w:lang w:val="en-US"/>
        </w:rPr>
        <w:t>sulphates</w:t>
      </w:r>
      <w:proofErr w:type="spellEnd"/>
      <w:r w:rsidRPr="00176EF8">
        <w:rPr>
          <w:rFonts w:ascii="Times New Roman" w:eastAsia="Calibri" w:hAnsi="Times New Roman" w:cs="Times New Roman"/>
          <w:sz w:val="28"/>
          <w:szCs w:val="28"/>
          <w:lang w:val="en-US"/>
        </w:rPr>
        <w:t xml:space="preserve"> and sulfur are added to the atmosphere even when the volcanoes wake up. The average amount of sulfur compounds released during the volcanic eruption is around 2 </w:t>
      </w:r>
      <w:proofErr w:type="spellStart"/>
      <w:r w:rsidRPr="00176EF8">
        <w:rPr>
          <w:rFonts w:ascii="Times New Roman" w:eastAsia="Calibri" w:hAnsi="Times New Roman" w:cs="Times New Roman"/>
          <w:sz w:val="28"/>
          <w:szCs w:val="28"/>
          <w:lang w:val="en-US"/>
        </w:rPr>
        <w:t>mln</w:t>
      </w:r>
      <w:proofErr w:type="spellEnd"/>
      <w:r w:rsidRPr="00176EF8">
        <w:rPr>
          <w:rFonts w:ascii="Times New Roman" w:eastAsia="Calibri" w:hAnsi="Times New Roman" w:cs="Times New Roman"/>
          <w:sz w:val="28"/>
          <w:szCs w:val="28"/>
          <w:lang w:val="en-US"/>
        </w:rPr>
        <w:t>. tons.</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With the water particles in the sea, various salts in the atmosphere rises and the water drops and the salts remain in the air. Atmospheric water pellets of the sea are 50-200 million a year. tons of sulfur compounds will be added. As the main part of the salt granules is large, they fall into the ground with their own weight, and the rest remain in the air.</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In nature, nitrates are exposed to nitrogen oxide due to soil bacteria. According to the latest data, up to 8 </w:t>
      </w:r>
      <w:proofErr w:type="spellStart"/>
      <w:r w:rsidRPr="00176EF8">
        <w:rPr>
          <w:rFonts w:ascii="Times New Roman" w:eastAsia="Calibri" w:hAnsi="Times New Roman" w:cs="Times New Roman"/>
          <w:sz w:val="28"/>
          <w:szCs w:val="28"/>
          <w:lang w:val="en-US"/>
        </w:rPr>
        <w:t>mln</w:t>
      </w:r>
      <w:proofErr w:type="spellEnd"/>
      <w:r w:rsidRPr="00176EF8">
        <w:rPr>
          <w:rFonts w:ascii="Times New Roman" w:eastAsia="Calibri" w:hAnsi="Times New Roman" w:cs="Times New Roman"/>
          <w:sz w:val="28"/>
          <w:szCs w:val="28"/>
          <w:lang w:val="en-US"/>
        </w:rPr>
        <w:t>. tons of nitrogen oxides (for nitrogen).</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At lightning stroke, nitrogen oxides are formed by reacting nitrogen and oxygen. During combustion of biomass (fires in the forest), 12 million tons of air per year. tons of nitrogen oxides (for nitrogen).</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In the neutralization of acid rain, nitrogen compounds - ammonia play a very important role:</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NH3 + H2SO4 &amp; </w:t>
      </w:r>
      <w:proofErr w:type="spellStart"/>
      <w:r w:rsidRPr="00176EF8">
        <w:rPr>
          <w:rFonts w:ascii="Times New Roman" w:eastAsia="Calibri" w:hAnsi="Times New Roman" w:cs="Times New Roman"/>
          <w:sz w:val="28"/>
          <w:szCs w:val="28"/>
          <w:lang w:val="en-US"/>
        </w:rPr>
        <w:t>lt</w:t>
      </w:r>
      <w:proofErr w:type="spellEnd"/>
      <w:r w:rsidRPr="00176EF8">
        <w:rPr>
          <w:rFonts w:ascii="Times New Roman" w:eastAsia="Calibri" w:hAnsi="Times New Roman" w:cs="Times New Roman"/>
          <w:sz w:val="28"/>
          <w:szCs w:val="28"/>
          <w:lang w:val="en-US"/>
        </w:rPr>
        <w:t xml:space="preserve">; / RTI &amp; </w:t>
      </w:r>
      <w:proofErr w:type="spellStart"/>
      <w:r w:rsidRPr="00176EF8">
        <w:rPr>
          <w:rFonts w:ascii="Times New Roman" w:eastAsia="Calibri" w:hAnsi="Times New Roman" w:cs="Times New Roman"/>
          <w:sz w:val="28"/>
          <w:szCs w:val="28"/>
          <w:lang w:val="en-US"/>
        </w:rPr>
        <w:t>gt</w:t>
      </w:r>
      <w:proofErr w:type="spellEnd"/>
      <w:r w:rsidRPr="00176EF8">
        <w:rPr>
          <w:rFonts w:ascii="Times New Roman" w:eastAsia="Calibri" w:hAnsi="Times New Roman" w:cs="Times New Roman"/>
          <w:sz w:val="28"/>
          <w:szCs w:val="28"/>
          <w:lang w:val="en-US"/>
        </w:rPr>
        <w:t>; NH4SO4 + H2O</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NH3 + HNO3 &amp; </w:t>
      </w:r>
      <w:proofErr w:type="spellStart"/>
      <w:r w:rsidRPr="00176EF8">
        <w:rPr>
          <w:rFonts w:ascii="Times New Roman" w:eastAsia="Calibri" w:hAnsi="Times New Roman" w:cs="Times New Roman"/>
          <w:sz w:val="28"/>
          <w:szCs w:val="28"/>
          <w:lang w:val="en-US"/>
        </w:rPr>
        <w:t>lt</w:t>
      </w:r>
      <w:proofErr w:type="spellEnd"/>
      <w:r w:rsidRPr="00176EF8">
        <w:rPr>
          <w:rFonts w:ascii="Times New Roman" w:eastAsia="Calibri" w:hAnsi="Times New Roman" w:cs="Times New Roman"/>
          <w:sz w:val="28"/>
          <w:szCs w:val="28"/>
          <w:lang w:val="en-US"/>
        </w:rPr>
        <w:t xml:space="preserve">; / RTI &amp; </w:t>
      </w:r>
      <w:proofErr w:type="spellStart"/>
      <w:r w:rsidRPr="00176EF8">
        <w:rPr>
          <w:rFonts w:ascii="Times New Roman" w:eastAsia="Calibri" w:hAnsi="Times New Roman" w:cs="Times New Roman"/>
          <w:sz w:val="28"/>
          <w:szCs w:val="28"/>
          <w:lang w:val="en-US"/>
        </w:rPr>
        <w:t>gt</w:t>
      </w:r>
      <w:proofErr w:type="spellEnd"/>
      <w:r w:rsidRPr="00176EF8">
        <w:rPr>
          <w:rFonts w:ascii="Times New Roman" w:eastAsia="Calibri" w:hAnsi="Times New Roman" w:cs="Times New Roman"/>
          <w:sz w:val="28"/>
          <w:szCs w:val="28"/>
          <w:lang w:val="en-US"/>
        </w:rPr>
        <w:t>; NH4NO3</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 xml:space="preserve">Based on these reactions, the acid rain is neutralized, resulting in the formation of ammonium </w:t>
      </w:r>
      <w:proofErr w:type="spellStart"/>
      <w:r w:rsidRPr="00176EF8">
        <w:rPr>
          <w:rFonts w:ascii="Times New Roman" w:eastAsia="Calibri" w:hAnsi="Times New Roman" w:cs="Times New Roman"/>
          <w:sz w:val="28"/>
          <w:szCs w:val="28"/>
          <w:lang w:val="en-US"/>
        </w:rPr>
        <w:t>sulphate</w:t>
      </w:r>
      <w:proofErr w:type="spellEnd"/>
      <w:r w:rsidRPr="00176EF8">
        <w:rPr>
          <w:rFonts w:ascii="Times New Roman" w:eastAsia="Calibri" w:hAnsi="Times New Roman" w:cs="Times New Roman"/>
          <w:sz w:val="28"/>
          <w:szCs w:val="28"/>
          <w:lang w:val="en-US"/>
        </w:rPr>
        <w:t xml:space="preserve"> and nitrate.</w:t>
      </w:r>
    </w:p>
    <w:p w:rsidR="00300DE6" w:rsidRPr="00176EF8" w:rsidRDefault="00300DE6" w:rsidP="00300DE6">
      <w:pPr>
        <w:pStyle w:val="a4"/>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The main source of ammonia in nature is soil. Organic matter in the soils goes to ammonia under the influence of known bacteria. The formation of ammonia depends on soil temperature and humidity. In the winter, the amount of ammonia separated from soil is insignificant, so that the acid rainfall is neutralized.</w:t>
      </w:r>
    </w:p>
    <w:p w:rsidR="00300DE6" w:rsidRDefault="00300DE6" w:rsidP="00300DE6">
      <w:pPr>
        <w:pStyle w:val="a4"/>
        <w:shd w:val="clear" w:color="auto" w:fill="auto"/>
        <w:spacing w:after="0" w:line="240" w:lineRule="auto"/>
        <w:ind w:firstLine="720"/>
        <w:jc w:val="both"/>
        <w:rPr>
          <w:rFonts w:ascii="Times New Roman" w:eastAsia="Calibri" w:hAnsi="Times New Roman" w:cs="Times New Roman"/>
          <w:sz w:val="28"/>
          <w:szCs w:val="28"/>
          <w:lang w:val="en-US"/>
        </w:rPr>
      </w:pPr>
      <w:r w:rsidRPr="00176EF8">
        <w:rPr>
          <w:rFonts w:ascii="Times New Roman" w:eastAsia="Calibri" w:hAnsi="Times New Roman" w:cs="Times New Roman"/>
          <w:sz w:val="28"/>
          <w:szCs w:val="28"/>
          <w:lang w:val="en-US"/>
        </w:rPr>
        <w:t>When the urine is decomposed, a large number of ammonia is formed, with the subsequent reaction of the subsequent compound more visible than the amount of ammonia in the soil.</w:t>
      </w:r>
    </w:p>
    <w:p w:rsidR="00300DE6" w:rsidRDefault="00300DE6" w:rsidP="00300DE6">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530F26" w:rsidRDefault="00530F26" w:rsidP="00300DE6">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530F26" w:rsidRDefault="00530F26" w:rsidP="00300DE6">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530F26" w:rsidRDefault="00530F26" w:rsidP="00300DE6">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800022" w:rsidRPr="00800022" w:rsidRDefault="00800022" w:rsidP="00B57D24">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r w:rsidRPr="00800022">
        <w:rPr>
          <w:rFonts w:ascii="Times New Roman" w:eastAsia="Calibri" w:hAnsi="Times New Roman" w:cs="Times New Roman"/>
          <w:b/>
          <w:color w:val="000000"/>
          <w:sz w:val="28"/>
          <w:szCs w:val="28"/>
          <w:lang w:val="en-US"/>
        </w:rPr>
        <w:lastRenderedPageBreak/>
        <w:t>CHEMISTRY OF THE LOWER ATMOSPHERE AND ITS POLLUTION</w:t>
      </w:r>
    </w:p>
    <w:p w:rsidR="00800022" w:rsidRDefault="00800022" w:rsidP="00B57D24">
      <w:pPr>
        <w:pStyle w:val="a4"/>
        <w:spacing w:after="0" w:line="240" w:lineRule="auto"/>
        <w:ind w:firstLine="720"/>
        <w:jc w:val="both"/>
        <w:rPr>
          <w:rFonts w:ascii="Times New Roman" w:eastAsia="Calibri" w:hAnsi="Times New Roman" w:cs="Times New Roman"/>
          <w:sz w:val="28"/>
          <w:szCs w:val="28"/>
          <w:lang w:val="en-US"/>
        </w:rPr>
      </w:pP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sz w:val="28"/>
          <w:szCs w:val="28"/>
          <w:lang w:val="kk-KZ"/>
        </w:rPr>
        <w:t>Living organisms can be found in a very obvious influence on the composition of the atmosphere. Breathing organisms C02 used to make out, but it is known that the oxygen concentration must be supplemented by the process of photosynthesis. The atmosphere around the 1015 otiegi tüzilgsn as a result of photosynthesis. The concentration of oxygen is constantly taking part in the processes of oxidation, onıc is uniform. You can write simple processes of photosynthesis and respiration:</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respiratory</w:t>
      </w:r>
    </w:p>
    <w:p w:rsidR="003E05EC" w:rsidRPr="003E05EC" w:rsidRDefault="003E05EC" w:rsidP="003E05EC">
      <w:pPr>
        <w:shd w:val="clear" w:color="auto" w:fill="FFFFFF"/>
        <w:tabs>
          <w:tab w:val="left" w:pos="4920"/>
        </w:tabs>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SN</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0 + 0</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 xml:space="preserve"> = C0</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 xml:space="preserve"> + H</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0 w O</w:t>
      </w:r>
      <w:r w:rsidRPr="003E05EC">
        <w:rPr>
          <w:rFonts w:ascii="Times New Roman" w:hAnsi="Times New Roman" w:cs="Times New Roman"/>
          <w:noProof/>
          <w:sz w:val="28"/>
          <w:szCs w:val="28"/>
          <w:lang w:val="kk-KZ"/>
        </w:rPr>
        <w:tab/>
      </w:r>
      <w:r w:rsidRPr="003E05EC">
        <w:rPr>
          <w:rFonts w:ascii="Times New Roman" w:hAnsi="Times New Roman" w:cs="Times New Roman"/>
          <w:noProof/>
          <w:spacing w:val="-6"/>
          <w:sz w:val="28"/>
          <w:szCs w:val="28"/>
          <w:lang w:val="kk-KZ"/>
        </w:rPr>
        <w:t>(2.1)</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photosynthesis</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Small compared to the amount of oxygen in the tank for the amount of organic carbon. This is the scale of geological eras organic carbon is not related to the formation of oxygen in the atmosphere. Such a period of time, such as the level of oxygen in the atmosphere, iron oxidation-prone elements of minerals associated with the processes of erosion. But for the moment the level of oxygen in the atmosphere be easy for the existence of organic substances and their reactions with participation plays a key role in the transition to high speed.</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When examining biological gases that emerge in a way you can understand the reasons to be in the service differ in their concentrations. A certain amount're organïzmderdic involved in photosynthesis in the area, of course, increases the concentration of oxygen in the air. But because of the extensive amount of oxygen in the atmosphere, these changes have been observed. On the other hand, at night, that is, the absence of light for photosynthesis, organïzmderdic respïracïya (respiratory) through the process of increasing the concentration of C02 in the atmosphere. Because of the low atmospheric C02 koncentracnyası some biological effect of the action in this case is very serious. For example, overnight thick forest of C02 concentrations reach 340 million ~ ', and can be up to 1 305 million decline in the afternoon. As it is difficult to be updated soil air (air) that the gas level 0,</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Biological origin of the most important substances containing carbon, nitrogen or sulfur. Let them individually.</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kk-KZ"/>
        </w:rPr>
        <w:t>The main hydrocarbon in the atmosphere - clays and organic rice atızdarında zattıc microbial decay is formed. This process can be written as:</w:t>
      </w:r>
    </w:p>
    <w:p w:rsidR="003E05EC" w:rsidRPr="003E05EC" w:rsidRDefault="003E05EC" w:rsidP="003E05EC">
      <w:pPr>
        <w:shd w:val="clear" w:color="auto" w:fill="FFFFFF"/>
        <w:tabs>
          <w:tab w:val="left" w:pos="5323"/>
        </w:tabs>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C0</w:t>
      </w:r>
      <w:r w:rsidRPr="003E05EC">
        <w:rPr>
          <w:rFonts w:ascii="Times New Roman" w:hAnsi="Times New Roman" w:cs="Times New Roman"/>
          <w:noProof/>
          <w:sz w:val="28"/>
          <w:szCs w:val="28"/>
          <w:vertAlign w:val="subscript"/>
          <w:lang w:val="en-US"/>
        </w:rPr>
        <w:t xml:space="preserve">2 </w:t>
      </w:r>
      <w:r w:rsidRPr="003E05EC">
        <w:rPr>
          <w:rFonts w:ascii="Times New Roman" w:hAnsi="Times New Roman" w:cs="Times New Roman"/>
          <w:noProof/>
          <w:sz w:val="28"/>
          <w:szCs w:val="28"/>
          <w:lang w:val="en-US"/>
        </w:rPr>
        <w:t>+ 4N</w:t>
      </w:r>
      <w:r w:rsidRPr="003E05EC">
        <w:rPr>
          <w:rFonts w:ascii="Times New Roman" w:hAnsi="Times New Roman" w:cs="Times New Roman"/>
          <w:noProof/>
          <w:sz w:val="28"/>
          <w:szCs w:val="28"/>
          <w:vertAlign w:val="subscript"/>
          <w:lang w:val="en-US"/>
        </w:rPr>
        <w:t>2'</w:t>
      </w:r>
      <w:r w:rsidRPr="003E05EC">
        <w:rPr>
          <w:rFonts w:ascii="Times New Roman" w:hAnsi="Times New Roman" w:cs="Times New Roman"/>
          <w:noProof/>
          <w:sz w:val="28"/>
          <w:szCs w:val="28"/>
          <w:lang w:val="en-US"/>
        </w:rPr>
        <w:t>s CH</w:t>
      </w:r>
      <w:r w:rsidRPr="003E05EC">
        <w:rPr>
          <w:rFonts w:ascii="Times New Roman" w:hAnsi="Times New Roman" w:cs="Times New Roman"/>
          <w:noProof/>
          <w:sz w:val="28"/>
          <w:szCs w:val="28"/>
          <w:vertAlign w:val="subscript"/>
          <w:lang w:val="en-US"/>
        </w:rPr>
        <w:t>4</w:t>
      </w:r>
      <w:r w:rsidRPr="003E05EC">
        <w:rPr>
          <w:rFonts w:ascii="Times New Roman" w:hAnsi="Times New Roman" w:cs="Times New Roman"/>
          <w:noProof/>
          <w:sz w:val="28"/>
          <w:szCs w:val="28"/>
          <w:lang w:val="en-US"/>
        </w:rPr>
        <w:t xml:space="preserve"> + 2N</w:t>
      </w:r>
      <w:r w:rsidRPr="003E05EC">
        <w:rPr>
          <w:rFonts w:ascii="Times New Roman" w:hAnsi="Times New Roman" w:cs="Times New Roman"/>
          <w:noProof/>
          <w:sz w:val="28"/>
          <w:szCs w:val="28"/>
          <w:vertAlign w:val="subscript"/>
          <w:lang w:val="en-US"/>
        </w:rPr>
        <w:t>2</w:t>
      </w:r>
      <w:r w:rsidRPr="003E05EC">
        <w:rPr>
          <w:rFonts w:ascii="Times New Roman" w:hAnsi="Times New Roman" w:cs="Times New Roman"/>
          <w:noProof/>
          <w:sz w:val="28"/>
          <w:szCs w:val="28"/>
          <w:lang w:val="en-US"/>
        </w:rPr>
        <w:t>0</w:t>
      </w:r>
      <w:r w:rsidRPr="003E05EC">
        <w:rPr>
          <w:rFonts w:ascii="Times New Roman" w:hAnsi="Times New Roman" w:cs="Times New Roman"/>
          <w:noProof/>
          <w:sz w:val="28"/>
          <w:szCs w:val="28"/>
          <w:lang w:val="en-US"/>
        </w:rPr>
        <w:tab/>
        <w:t xml:space="preserve">(2)     </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 xml:space="preserve">The hydrogen required for the reaction is usually formed when the collapse of alcohols bacteria. These bacteria produce methane, but develop in the same environment. Skipper cases, higher plants and animals, microbiological way provides the appearance of nutrient-forming gases. At the same time, they are suitable for the survival of microorganisms such opportunities. For example, in higher organisms, methane will be based on the activity of the microbes in the intestine. Fïtogormonı growth such as the effect of ethylene, which emits a lot of pronouns. According to the latest monitoring results, produces ethylene plants </w:t>
      </w:r>
      <w:r w:rsidRPr="003E05EC">
        <w:rPr>
          <w:rFonts w:ascii="Times New Roman" w:hAnsi="Times New Roman" w:cs="Times New Roman"/>
          <w:noProof/>
          <w:sz w:val="28"/>
          <w:szCs w:val="28"/>
          <w:lang w:val="en-US"/>
        </w:rPr>
        <w:lastRenderedPageBreak/>
        <w:t>suffer stress effect, in most cases, even less toxins melşerdegi or light makes it easier to be dragged to do its damage output.</w:t>
      </w:r>
    </w:p>
    <w:p w:rsidR="003E05EC" w:rsidRPr="003E05EC" w:rsidRDefault="003E05EC" w:rsidP="003E05EC">
      <w:pPr>
        <w:spacing w:after="0" w:line="240" w:lineRule="auto"/>
        <w:ind w:firstLine="708"/>
        <w:jc w:val="both"/>
        <w:rPr>
          <w:rFonts w:ascii="Times New Roman" w:hAnsi="Times New Roman" w:cs="Times New Roman"/>
          <w:noProof/>
          <w:sz w:val="28"/>
          <w:szCs w:val="28"/>
          <w:lang w:val="en-US"/>
        </w:rPr>
      </w:pPr>
      <w:r w:rsidRPr="003E05EC">
        <w:rPr>
          <w:rFonts w:ascii="Times New Roman" w:hAnsi="Times New Roman" w:cs="Times New Roman"/>
          <w:noProof/>
          <w:sz w:val="28"/>
          <w:szCs w:val="28"/>
          <w:lang w:val="en-US"/>
        </w:rPr>
        <w:t>Many plants will be separated from the other hydrocarbons. In addition to methane hydrocarbons based on the total amount of pure carbon per year to 600 million tons. equal. Forest-s and other places of airborne hydrocarbons koncen tracïyasınıñ typical average values ​​are shown in Table 1. If you do not control a large number of the continent, and the final amount of hydrocarbons from the air. Higher than in the Arctic. However, the size of tundra and a lot of coal and hydrocarbons formed. Sometimes the concentration of n-butanol in the Arctic observed reach 200 million-1.</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The average latitudes that evaporates from the leaves of the formation of aerosol particles size terpeneless contribute more. These items will appear in the air oxidation of oil. Here towers range of pollutants formed naturally important that you disconnect arising from the transmission tower. For example, a-pinene concentration increases with the increase of temperature in the forest (temperature, evaporation-year-damdı</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ınıñ bring eswine). The concentration of ozone in the air, onıc something down, because it is easy to terpenderdi tıqtıradı. Terpenderdegi within a few hours kemirteginiñ about 80% by aerosols otırş oxidized form. Lemon, kamfen, terpeïïnen, p-cymene, a-pinene and p-pinene as well as a major concentrations of organic compounds in the air of the forest is from 3-10 mlrd- '. While such low concentrations,</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Living organisms produce a very low concentration of substances. Some insects by smell, emits feromondardı need to access each other. Some types of plant bïtteriniñ others at the time of the threat from predators, they risk tranche of the notes to flag-Comte-emits farnezendi. Many mırsqalar FIs to enhance adwındılı</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ın produce ketones (during the attack. Oktanon, p. 3). This kind of thing in the media often very small concentrations in the air-dıqtan, for the signal to take the animal senses. With their help, 1 cm3 at 100 MO-lekwladan can sense low concentrations.</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 xml:space="preserve">Such emotional feromondardıñ very weak division </w:t>
      </w:r>
      <w:smartTag w:uri="urn:schemas-microsoft-com:office:smarttags" w:element="metricconverter">
        <w:smartTagPr>
          <w:attr w:name="ProductID" w:val="100 м"/>
        </w:smartTagPr>
        <w:r w:rsidRPr="003E05EC">
          <w:rPr>
            <w:rFonts w:ascii="Times New Roman" w:hAnsi="Times New Roman" w:cs="Times New Roman"/>
            <w:noProof/>
            <w:sz w:val="28"/>
            <w:szCs w:val="28"/>
            <w:lang w:val="en-US"/>
          </w:rPr>
          <w:t>100 m</w:t>
        </w:r>
      </w:smartTag>
      <w:r w:rsidRPr="003E05EC">
        <w:rPr>
          <w:rFonts w:ascii="Times New Roman" w:hAnsi="Times New Roman" w:cs="Times New Roman"/>
          <w:noProof/>
          <w:sz w:val="28"/>
          <w:szCs w:val="28"/>
          <w:lang w:val="en-US"/>
        </w:rPr>
        <w:t>the distance to be observed. Pheromone-s world is very widespread in the animal.</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Many nitrogen compounds in the atmosphere as a result of microbiology-mania äreketterdic. For example, horse-mosfiera</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a ammonia released zärimen animals. But when so many bäliginiñ gas separation takes place in the presence of nitrogen compounds in plants of the microorganism that causes the disintegration. Jean-animal urine, nitrogenThe main part will be in the form of urea. Urea quickly hydrolyzed to form ammonia and carbon dioxide: '</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Show your jwretin soil, the base hydrolysis reaction issue, which is in the form of ammonia gas. If your soil is acidic, uşqıştı</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ı ammonia, ammonium ion (NN4 +) at the expense of the formation is reduced. Living matter and nitrogen mainly NN4 + will be in the form of ions or compounds containing amino group. Urine contains amino acids that decay can be decomposed by oxidation, such as glycine:</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lastRenderedPageBreak/>
        <w:t>Plants ammonia or ammonium ïonın siciredi directly from the soil. Some microorganisms, like mısalı.topaz, ammonia, and makes it available as an energy source oxidized:</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Gas is an important source of the world ocean. Most of them were in the water mass-mania is formed as a result of activity, biology. This, for example sulfur, such as dimethylsulfide as a pilot can access outlets. But do not know the circumstances of the formation of such gases, their sources are usually considered to be the ocean. This idea is correct ocean surface tındagı srigen air proves to be defined Karaganda edowir high concentrations of gases. This diffusion flow "air-to-surface separation swñ leads routed through the ocean to the atmosphere. Ocean are some of the exhaust gases from the.</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sz w:val="28"/>
          <w:szCs w:val="28"/>
          <w:lang w:val="kk-KZ"/>
        </w:rPr>
        <w:t>Many small amount of gases in the atmosphere, which is formed during the reaction. At the same time, caused by extraterrestrial matter and cosmic rays reaction adds a little bit of them. Metal ions formed by meteorites highly important for the chemistry of the atmosphere.</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The effects of lightning in the atmosphere of nitrogen and oxygen chemical baylanısatındı</w:t>
      </w:r>
      <w:r w:rsidR="00F9281C">
        <w:rPr>
          <w:rFonts w:ascii="Times New Roman" w:hAnsi="Times New Roman" w:cs="Times New Roman"/>
          <w:noProof/>
          <w:sz w:val="28"/>
          <w:szCs w:val="28"/>
          <w:lang w:val="kk-KZ"/>
        </w:rPr>
        <w:t>F</w:t>
      </w:r>
      <w:r w:rsidRPr="003E05EC">
        <w:rPr>
          <w:rFonts w:ascii="Times New Roman" w:hAnsi="Times New Roman" w:cs="Times New Roman"/>
          <w:noProof/>
          <w:sz w:val="28"/>
          <w:szCs w:val="28"/>
          <w:lang w:val="kk-KZ"/>
        </w:rPr>
        <w:t>ı known for a long time, but so far the digital unresolved dispute concerning the characteristics of this process. Lightning land soqkı wave of high temperature, nitrogen reacts with oxygen in the air:</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895600" cy="333375"/>
            <wp:effectExtent l="1905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7" cstate="print"/>
                    <a:srcRect/>
                    <a:stretch>
                      <a:fillRect/>
                    </a:stretch>
                  </pic:blipFill>
                  <pic:spPr bwMode="auto">
                    <a:xfrm>
                      <a:off x="0" y="0"/>
                      <a:ext cx="2895600" cy="33337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The reaction yield depends on the temperature, as well as the speed of the Big Chill. If the gas mixture is slowly swısa operations, there will be enough time to pass reactions opposite direction, so that when nitric oxide can yield very little. Lightning category Temperatures change very quickly. Discharge channel can reach a temperature of 4000 K. There will be so favorable conditions for the rapid oxidation of nitrogen.</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Lightning discharges power is difficult to assess, but they play an important role in the approval of nitrogen. Clouds and land units discharge between the nitrogen oxide is considered to 4 • 1026 molecule. A flash of lightning on planet Earth every 100 seconds, söïtip 30 leads related to the formation of nitrogen a year. Formed by electrical discharges NO dioxide tan quickly, and then to high concentrations of nitrogen and nitrogen oxides are hydrolyzed form:</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457575" cy="476250"/>
            <wp:effectExtent l="19050" t="0" r="9525" b="0"/>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8" cstate="print"/>
                    <a:srcRect/>
                    <a:stretch>
                      <a:fillRect/>
                    </a:stretch>
                  </pic:blipFill>
                  <pic:spPr bwMode="auto">
                    <a:xfrm>
                      <a:off x="0" y="0"/>
                      <a:ext cx="3457575" cy="47625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Most of the reactions in the atmosphere is the usual temperatures. If you need a high activation energy, photochemical way ïnïcïrlenedi. To the level of nitric oxide formed during NOé and NNO3 oxidation reactions, such as direct causes the device to be separated from the gases already in the atmosphere. Typically, the chemical changes in the atmosphere, gases reduced species most associated with the change of oxidized species. The Earth's atmosphere is oxidizing nature of the direction of such processes. Sulfur and nitrogen gases to the conclusion that the reactions can be rendered by the following scheme:</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rPr>
      </w:pPr>
      <w:r w:rsidRPr="003E05EC">
        <w:rPr>
          <w:rFonts w:ascii="Times New Roman" w:hAnsi="Times New Roman" w:cs="Times New Roman"/>
          <w:noProof/>
          <w:sz w:val="28"/>
          <w:szCs w:val="28"/>
          <w:lang w:eastAsia="ru-RU"/>
        </w:rPr>
        <w:lastRenderedPageBreak/>
        <w:drawing>
          <wp:inline distT="0" distB="0" distL="0" distR="0">
            <wp:extent cx="3657600" cy="809625"/>
            <wp:effectExtent l="19050" t="0" r="0" b="0"/>
            <wp:docPr id="1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9" cstate="print"/>
                    <a:srcRect/>
                    <a:stretch>
                      <a:fillRect/>
                    </a:stretch>
                  </pic:blipFill>
                  <pic:spPr bwMode="auto">
                    <a:xfrm>
                      <a:off x="0" y="0"/>
                      <a:ext cx="3657600" cy="80962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This scheme is based on the general rule. Not the pilot scheme is more oxidized forms (sulfates and nitrates), or attractive items (NSO4 and water in the form of NNOé). They rainfall washed out through the atmosphere or a certain page sedimentation and absorption through the effective exported. Consequently, many of the reduced gases to the oxidation process is an effective way to export to the atmosphere. Of course, the oxidation of gas up to high levels, not necessarily. For example, ammonia is very soluble in water, so its a big part of the same low level of oxidation of the atmosphere (usually in the form of a NN4 +) will be flooded. Thus, although to a lesser extent, the deterioration of the water-soluble 50g, washed away by the rain.</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The most common hydrocarbon oxidation of methane in the atmosphere, passed through the stage of formation of formaldehyde, formaldehyde and carbon oxide is an important natural source of:</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390900" cy="323850"/>
            <wp:effectExtent l="19050" t="0" r="0" b="0"/>
            <wp:docPr id="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0" cstate="print"/>
                    <a:srcRect/>
                    <a:stretch>
                      <a:fillRect/>
                    </a:stretch>
                  </pic:blipFill>
                  <pic:spPr bwMode="auto">
                    <a:xfrm>
                      <a:off x="0" y="0"/>
                      <a:ext cx="3390900" cy="32385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Isoprene and terpenderden be divided into plants and carbon oxide is a significant size. The above is only under the influence of light on some stairs. As an example of formaldehyde fotolïzinde to the formation of hydrogen and carbon oxide:</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381375" cy="257175"/>
            <wp:effectExtent l="19050" t="0" r="9525" b="0"/>
            <wp:docPr id="1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1" cstate="print"/>
                    <a:srcRect/>
                    <a:stretch>
                      <a:fillRect/>
                    </a:stretch>
                  </pic:blipFill>
                  <pic:spPr bwMode="auto">
                    <a:xfrm>
                      <a:off x="0" y="0"/>
                      <a:ext cx="3381375" cy="25717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line="240" w:lineRule="auto"/>
        <w:ind w:firstLine="708"/>
        <w:jc w:val="both"/>
        <w:rPr>
          <w:rFonts w:ascii="Times New Roman" w:hAnsi="Times New Roman" w:cs="Times New Roman"/>
          <w:b/>
          <w:bCs/>
          <w:noProof/>
          <w:spacing w:val="-1"/>
          <w:sz w:val="28"/>
          <w:szCs w:val="28"/>
          <w:lang w:val="en-US"/>
        </w:rPr>
      </w:pP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If your gas concentrations in the atmosphere has not changed, it came to their release and that there is a connection between the processes of equilibrium. Small amounts of the chemical reactions occurring in the atmosphere not only as a source of gases, as well as their reaction to the outflow of gases from the roads. But the withdrawal of chemical processes gases in the atmosphere is not the only way.</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Not the usual ways of outflow of hydrogen and helium. Molecules is very easy, because they ékzosferanıñ (the top layer of the Earth's atmosphere) where high temperatures tartılısın released, and won. Ékzosferanıñ through the knowledge of the thermal structure and temperature dependence of the velocity of the molecules in the atmosphere of hydrogen and helium delay times, their thermal processes due to the withdrawal from the Earth, 103 and discovered that 10é years. In fact, hydrogen delay äldekayda short (~ 10 years), öytkeniI chemical reactions to this process, he referred to the importance of the action of microorganisms and soil absorption.</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 xml:space="preserve">Krypton-85 is chemically inert gas that is generated in a nuclear reactor, but helium is very heavy, so it is difficult to come into the Earth's atmosphere. But on the other hand, the radioactive half-life (10.6 years), so the period of its rubidium-85 to dizziness effective (effective) way of export. Some of the reaction gases are not any roads can not be exported. For example, potassium-40 (half-life period </w:t>
      </w:r>
      <w:r w:rsidRPr="003E05EC">
        <w:rPr>
          <w:rFonts w:ascii="Times New Roman" w:hAnsi="Times New Roman" w:cs="Times New Roman"/>
          <w:noProof/>
          <w:sz w:val="28"/>
          <w:szCs w:val="28"/>
          <w:lang w:val="kk-KZ"/>
        </w:rPr>
        <w:lastRenderedPageBreak/>
        <w:t>1,25-109 years) were exported from the argon produced by radioactive decay. Therefore, it would still be collected since the beginning of the Earth.</w:t>
      </w:r>
    </w:p>
    <w:p w:rsidR="003E05EC" w:rsidRPr="003E05EC" w:rsidRDefault="003E05EC" w:rsidP="003E05EC">
      <w:pPr>
        <w:spacing w:after="0" w:line="240" w:lineRule="auto"/>
        <w:ind w:firstLine="708"/>
        <w:jc w:val="both"/>
        <w:rPr>
          <w:rFonts w:ascii="Times New Roman" w:hAnsi="Times New Roman" w:cs="Times New Roman"/>
          <w:noProof/>
          <w:sz w:val="28"/>
          <w:szCs w:val="28"/>
          <w:lang w:val="kk-KZ"/>
        </w:rPr>
      </w:pPr>
      <w:r w:rsidRPr="003E05EC">
        <w:rPr>
          <w:rFonts w:ascii="Times New Roman" w:hAnsi="Times New Roman" w:cs="Times New Roman"/>
          <w:noProof/>
          <w:sz w:val="28"/>
          <w:szCs w:val="28"/>
          <w:lang w:val="kk-KZ"/>
        </w:rPr>
        <w:t xml:space="preserve">        Substances in the atmosphere is homogeneous withdrawal of a small amount of chemical reactions with the other two important processes - dry absorption and removal. Dry Absorption of gases or aerosol particles is a stream directly to a certain page. Dry moisture absorption effect "occurs, for example, on the surface of the ocean absorption. The word "dryness, dissolved in rain water with low doses of substances, şaşındarmen atmospheric precipitation leaching processes used to disable.</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Cusco is sufficiently soluble in water absorption in gases, such as sulfur dioxide to be effective. The role of this piece of the mechanism of absorption of water evident. Experiments of SOQ through the dew proceeds rapidly absorbed from the surface of the plants were identified. At the same time, significantly increase the area of ​​absorption in plants. The gas flow to a certain page in the form of the equation:</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F = Vg  -S,</w:t>
      </w:r>
    </w:p>
    <w:p w:rsidR="003E05EC" w:rsidRPr="003E05EC" w:rsidRDefault="003E05EC" w:rsidP="003E05EC">
      <w:pPr>
        <w:shd w:val="clear" w:color="auto" w:fill="FFFFFF"/>
        <w:spacing w:after="0" w:line="240" w:lineRule="auto"/>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where F is the flow of gas; Vg- linear speed of absorption; C concentration of gas (usually standard is measured at a height of 1 m). Such a pattern page sedimented particles is often used. But considering the transmission of gas to a solution of the linear velocity of absorption is sometimes replaced by the term "exchange stability, size Vgşamasınıkindey marked. This chapter 4 we consider transported between gas and liquid phases stopped. Table 2.4 pages gases that occur naturally in a variety of absorption in the linear velocity of some average values. Hence, SO2as well as a good soluble gases on wet surfaces Linearity speed of absorption, there is a less than 1 cm / s. This gas can be regarded as a post page speed landing speed: Absorption linear velocity of 1 cm / s for the first 100 meters of gas - 105 h or 28 h. about adsorbcïyalanatın page. Thus, the value of the linear velocity seem like little particles</w:t>
      </w:r>
      <w:r w:rsidRPr="003E05EC">
        <w:rPr>
          <w:rFonts w:ascii="Times New Roman" w:hAnsi="Times New Roman" w:cs="Times New Roman"/>
          <w:noProof/>
          <w:color w:val="000000"/>
          <w:sz w:val="28"/>
          <w:szCs w:val="28"/>
          <w:lang w:val="kk-KZ"/>
        </w:rPr>
        <w:t>Settling exported by the high rates of heart. In the example provided by the speed of withdrawal of particles, equivalent to about one hour time delay. But this ink</w:t>
      </w:r>
      <w:r w:rsidRPr="003E05EC">
        <w:rPr>
          <w:rFonts w:ascii="Times New Roman" w:hAnsi="Times New Roman" w:cs="Times New Roman"/>
          <w:noProof/>
          <w:sz w:val="28"/>
          <w:szCs w:val="28"/>
          <w:lang w:val="kk-KZ"/>
        </w:rPr>
        <w:t>qtı simplified approach, real hard to be useful for the simulation of processes, precisely because of the spread of gases in the atmosphere can not even describe.</w:t>
      </w:r>
    </w:p>
    <w:p w:rsidR="003E05EC" w:rsidRPr="003E05EC" w:rsidRDefault="003E05EC" w:rsidP="003E05EC">
      <w:pPr>
        <w:spacing w:after="0" w:line="240" w:lineRule="auto"/>
        <w:ind w:firstLine="708"/>
        <w:jc w:val="both"/>
        <w:rPr>
          <w:rFonts w:ascii="Times New Roman" w:hAnsi="Times New Roman" w:cs="Times New Roman"/>
          <w:noProof/>
          <w:sz w:val="28"/>
          <w:szCs w:val="28"/>
          <w:lang w:val="kk-KZ"/>
        </w:rPr>
      </w:pPr>
      <w:r w:rsidRPr="003E05EC">
        <w:rPr>
          <w:rFonts w:ascii="Times New Roman" w:hAnsi="Times New Roman" w:cs="Times New Roman"/>
          <w:noProof/>
          <w:sz w:val="28"/>
          <w:szCs w:val="28"/>
          <w:lang w:val="kk-KZ"/>
        </w:rPr>
        <w:t>Linear speed feedback resistivity (g) is called. If there are several different transport processes. In addition, it can add their interference, so the total resistance (R) will be charged. For example, sulfur dioxide intake of plants, in general prevent the transfer of air through a layer of resistance, is transmitted through the boundary layer consists of the sum of the resistance and the surface resistance of the plants. Last leaf follicle interference</w:t>
      </w:r>
    </w:p>
    <w:p w:rsidR="00F608BE" w:rsidRDefault="00F608BE"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en-US"/>
        </w:rPr>
      </w:pPr>
    </w:p>
    <w:p w:rsidR="00300DE6" w:rsidRDefault="00300DE6"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en-US"/>
        </w:rPr>
      </w:pPr>
    </w:p>
    <w:p w:rsidR="00530F26" w:rsidRDefault="00530F26"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en-US"/>
        </w:rPr>
      </w:pPr>
    </w:p>
    <w:p w:rsidR="00530F26" w:rsidRDefault="00530F26"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en-US"/>
        </w:rPr>
      </w:pPr>
    </w:p>
    <w:p w:rsidR="00530F26" w:rsidRDefault="00530F26"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en-US"/>
        </w:rPr>
      </w:pPr>
    </w:p>
    <w:p w:rsidR="00530F26" w:rsidRDefault="00530F26"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en-US"/>
        </w:rPr>
      </w:pPr>
    </w:p>
    <w:p w:rsidR="00F608BE" w:rsidRPr="00F608BE" w:rsidRDefault="00F608BE" w:rsidP="00F608BE">
      <w:pPr>
        <w:pStyle w:val="a4"/>
        <w:widowControl/>
        <w:shd w:val="clear" w:color="auto" w:fill="auto"/>
        <w:autoSpaceDE w:val="0"/>
        <w:autoSpaceDN w:val="0"/>
        <w:spacing w:after="0" w:line="240" w:lineRule="auto"/>
        <w:ind w:left="360" w:firstLine="0"/>
        <w:rPr>
          <w:rFonts w:ascii="Times New Roman" w:hAnsi="Times New Roman" w:cs="Times New Roman"/>
          <w:b/>
          <w:noProof/>
          <w:sz w:val="28"/>
          <w:szCs w:val="28"/>
          <w:lang w:val="kk-KZ"/>
        </w:rPr>
      </w:pPr>
      <w:r w:rsidRPr="00F608BE">
        <w:rPr>
          <w:rFonts w:ascii="Times New Roman" w:hAnsi="Times New Roman" w:cs="Times New Roman"/>
          <w:b/>
          <w:noProof/>
          <w:sz w:val="28"/>
          <w:szCs w:val="28"/>
          <w:lang w:val="en-US"/>
        </w:rPr>
        <w:lastRenderedPageBreak/>
        <w:t>THE SOLUBILITY OF GASES</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kk-KZ"/>
        </w:rPr>
      </w:pPr>
      <w:r w:rsidRPr="003E05EC">
        <w:rPr>
          <w:rFonts w:ascii="Times New Roman" w:hAnsi="Times New Roman" w:cs="Times New Roman"/>
          <w:b/>
          <w:bCs/>
          <w:sz w:val="28"/>
          <w:szCs w:val="28"/>
          <w:lang w:val="kk-KZ"/>
        </w:rPr>
        <w:t>lecture</w:t>
      </w:r>
      <w:r w:rsidRPr="003E05EC">
        <w:rPr>
          <w:rFonts w:ascii="Times New Roman" w:hAnsi="Times New Roman" w:cs="Times New Roman"/>
          <w:noProof/>
          <w:sz w:val="28"/>
          <w:szCs w:val="28"/>
          <w:lang w:val="kk-KZ"/>
        </w:rPr>
        <w:t>Henry called the law of access to public water solubility of gases through the description of a preferred. It equilibrium cases, the partial pressure of the gas is proportional to the concentration of the gas in solution. Depending on the chemistry of the atmosphere between the liquid and gas state concentrations equilibrium in terms of the following amenities:</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076450" cy="266700"/>
            <wp:effectExtent l="19050" t="0" r="0" b="0"/>
            <wp:docPr id="19"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82" cstate="print"/>
                    <a:srcRect/>
                    <a:stretch>
                      <a:fillRect/>
                    </a:stretch>
                  </pic:blipFill>
                  <pic:spPr bwMode="auto">
                    <a:xfrm>
                      <a:off x="0" y="0"/>
                      <a:ext cx="2076450" cy="26670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"gñ here and" lñ indexes of gas and liquid phase. Henry constant kg recorded as the equilibrium constant of the reaction and the concentration of product gas (phase) at the end of wrapping pressure using the following equation:</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047875" cy="266700"/>
            <wp:effectExtent l="19050" t="0" r="9525" b="0"/>
            <wp:docPr id="20"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83" cstate="print"/>
                    <a:srcRect/>
                    <a:stretch>
                      <a:fillRect/>
                    </a:stretch>
                  </pic:blipFill>
                  <pic:spPr bwMode="auto">
                    <a:xfrm>
                      <a:off x="0" y="0"/>
                      <a:ext cx="2047875" cy="266700"/>
                    </a:xfrm>
                    <a:prstGeom prst="rect">
                      <a:avLst/>
                    </a:prstGeom>
                    <a:noFill/>
                    <a:ln w="9525">
                      <a:noFill/>
                      <a:miter lim="800000"/>
                      <a:headEnd/>
                      <a:tailEnd/>
                    </a:ln>
                  </pic:spPr>
                </pic:pic>
              </a:graphicData>
            </a:graphic>
          </wp:inline>
        </w:drawing>
      </w:r>
    </w:p>
    <w:p w:rsidR="003E05EC" w:rsidRPr="003E05EC" w:rsidRDefault="003E05EC" w:rsidP="003E05EC">
      <w:pPr>
        <w:spacing w:after="0"/>
        <w:ind w:firstLine="720"/>
        <w:jc w:val="both"/>
        <w:rPr>
          <w:rFonts w:ascii="Times New Roman" w:hAnsi="Times New Roman" w:cs="Times New Roman"/>
          <w:noProof/>
          <w:sz w:val="28"/>
          <w:szCs w:val="28"/>
          <w:lang w:val="en-US"/>
        </w:rPr>
      </w:pPr>
      <w:r w:rsidRPr="003E05EC">
        <w:rPr>
          <w:rFonts w:ascii="Times New Roman" w:hAnsi="Times New Roman" w:cs="Times New Roman"/>
          <w:noProof/>
          <w:sz w:val="28"/>
          <w:szCs w:val="28"/>
          <w:lang w:val="kk-KZ"/>
        </w:rPr>
        <w:t>If the pressure of the atmosphere (atm) as a unit, and if you have mol / l concentration Henry turaqtısınıc size mol / l • atm. Henry constant normal value nodes are shown in Table 4.1. Qg values ​​are greater the more the higher the solubility of the gas. In this regard, the solubility of the substances, such as hydrogen peroxide, so they have a lot of ocean waters. Clouds and rain drops can be dissolved.</w:t>
      </w:r>
    </w:p>
    <w:p w:rsidR="003E05EC" w:rsidRPr="003E05EC" w:rsidRDefault="003E05EC" w:rsidP="003E05EC">
      <w:pPr>
        <w:spacing w:after="0"/>
        <w:ind w:firstLine="720"/>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Water chemical description of the process gases melting the complex. Usually Henry constant water used to follow a simple process, but considering the subsequent hydrolysis process, it is not suitable for use. For example, formaldehyde soluble in water, and then hydrolyzed, in accordance with the following equations later become metïlenglïkolge:</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847975" cy="504825"/>
            <wp:effectExtent l="19050" t="0" r="9525" b="0"/>
            <wp:docPr id="23"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84" cstate="print"/>
                    <a:srcRect/>
                    <a:stretch>
                      <a:fillRect/>
                    </a:stretch>
                  </pic:blipFill>
                  <pic:spPr bwMode="auto">
                    <a:xfrm>
                      <a:off x="0" y="0"/>
                      <a:ext cx="2847975" cy="50482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val="en-US"/>
        </w:rPr>
        <w:t xml:space="preserve">Really hydrolysis formaldehyde Solubility in water is higher than from the Henry constant. </w:t>
      </w:r>
      <w:r w:rsidRPr="003E05EC">
        <w:rPr>
          <w:rFonts w:ascii="Times New Roman" w:hAnsi="Times New Roman" w:cs="Times New Roman"/>
          <w:noProof/>
          <w:sz w:val="28"/>
          <w:szCs w:val="28"/>
        </w:rPr>
        <w:t>Formaldehyde-soluble full-size T (NSNO) equals:</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371850" cy="266700"/>
            <wp:effectExtent l="19050" t="0" r="0" b="0"/>
            <wp:docPr id="24"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85" cstate="print"/>
                    <a:srcRect/>
                    <a:stretch>
                      <a:fillRect/>
                    </a:stretch>
                  </pic:blipFill>
                  <pic:spPr bwMode="auto">
                    <a:xfrm>
                      <a:off x="0" y="0"/>
                      <a:ext cx="3371850" cy="26670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Metïlenglïkol and dissolved in accordance with the law of mass action between formaldehyde koncentracnyaları relationship:</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952750" cy="323850"/>
            <wp:effectExtent l="19050" t="0" r="0" b="0"/>
            <wp:docPr id="25"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86" cstate="print"/>
                    <a:srcRect/>
                    <a:stretch>
                      <a:fillRect/>
                    </a:stretch>
                  </pic:blipFill>
                  <pic:spPr bwMode="auto">
                    <a:xfrm>
                      <a:off x="0" y="0"/>
                      <a:ext cx="2952750" cy="32385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where K (4.4) - reaction equilibrium constant, so</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171825" cy="257175"/>
            <wp:effectExtent l="19050" t="0" r="9525" b="0"/>
            <wp:docPr id="26"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87" cstate="print"/>
                    <a:srcRect/>
                    <a:stretch>
                      <a:fillRect/>
                    </a:stretch>
                  </pic:blipFill>
                  <pic:spPr bwMode="auto">
                    <a:xfrm>
                      <a:off x="0" y="0"/>
                      <a:ext cx="3171825" cy="25717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[NSNO(1)] Because we know the value of Henry's Law (4.7) can be written in the following equation:</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200400" cy="247650"/>
            <wp:effectExtent l="19050" t="0" r="0" b="0"/>
            <wp:docPr id="27"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pic:cNvPicPr>
                      <a:picLocks noChangeAspect="1" noChangeArrowheads="1"/>
                    </pic:cNvPicPr>
                  </pic:nvPicPr>
                  <pic:blipFill>
                    <a:blip r:embed="rId88" cstate="print"/>
                    <a:srcRect/>
                    <a:stretch>
                      <a:fillRect/>
                    </a:stretch>
                  </pic:blipFill>
                  <pic:spPr bwMode="auto">
                    <a:xfrm>
                      <a:off x="0" y="0"/>
                      <a:ext cx="3200400" cy="24765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 xml:space="preserve">In the case of formaldehyde, is equal to approximately 2,000 gas hydrolyzed strong, so it will be in the form of a liquid phase, mainly metïlenglïkol. This leads </w:t>
      </w:r>
      <w:r w:rsidRPr="003E05EC">
        <w:rPr>
          <w:rFonts w:ascii="Times New Roman" w:hAnsi="Times New Roman" w:cs="Times New Roman"/>
          <w:noProof/>
          <w:sz w:val="28"/>
          <w:szCs w:val="28"/>
          <w:lang w:val="en-US"/>
        </w:rPr>
        <w:lastRenderedPageBreak/>
        <w:t>to better dissolve formaldehyde. Formaldehyde for Henry constant equal to 1,7 mol / l atm. When the equilibrium of the atmosphere, parcïaldık pressure of 109 atm, and the formaldehyde concentration of carbon in thawing the liquid phase is equal to the 3,47-10_6 mol / l.</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Formaldehyde is the situation is very easy to dissolve in water. Many gases are more complex hydration reactions. Swınıc rain on one of the most important reactions that affect the pH of the dissolution of carbon dioxide and ammonia. You can specify the dissolution of these substances, the following reaction equations:</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886075" cy="2857500"/>
            <wp:effectExtent l="19050" t="0" r="9525" b="0"/>
            <wp:docPr id="28"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pic:cNvPicPr>
                      <a:picLocks noChangeAspect="1" noChangeArrowheads="1"/>
                    </pic:cNvPicPr>
                  </pic:nvPicPr>
                  <pic:blipFill>
                    <a:blip r:embed="rId89" cstate="print"/>
                    <a:srcRect/>
                    <a:stretch>
                      <a:fillRect/>
                    </a:stretch>
                  </pic:blipFill>
                  <pic:spPr bwMode="auto">
                    <a:xfrm>
                      <a:off x="0" y="0"/>
                      <a:ext cx="2886075" cy="285750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noProof/>
          <w:sz w:val="28"/>
          <w:szCs w:val="28"/>
          <w:lang w:val="kk-KZ"/>
        </w:rPr>
      </w:pPr>
    </w:p>
    <w:p w:rsidR="003E05EC" w:rsidRPr="003E05EC" w:rsidRDefault="003E05EC" w:rsidP="003E05EC">
      <w:pPr>
        <w:shd w:val="clear" w:color="auto" w:fill="FFFFFF"/>
        <w:spacing w:after="0"/>
        <w:ind w:firstLine="720"/>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Henry turaktıları in accordance with these reactions and equilibrium constants are listed in Table 4.2. In the case of CO2, SO2, such as in the case of dïssocïacïyalanwdın Unlike K 'constant K "is very small. Here, you can see that K' and K" in the first and second stages of dissociation constants. Therefore, the value of the K "in acidic solutions can be neglected. In addition, the pH of the water droplets in the case of the balance of carbon dioxide in the atmosphere is determined by the combination of the two constants: melting describing Henry's constant and dïssocïacïzlanwdıñ constant. NSOz" - the first stage of the concentration of ions can be represented as follows:</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057525" cy="314325"/>
            <wp:effectExtent l="19050" t="0" r="9525" b="0"/>
            <wp:docPr id="29"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90" cstate="print"/>
                    <a:srcRect/>
                    <a:stretch>
                      <a:fillRect/>
                    </a:stretch>
                  </pic:blipFill>
                  <pic:spPr bwMode="auto">
                    <a:xfrm>
                      <a:off x="0" y="0"/>
                      <a:ext cx="3057525" cy="31432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If the hydrogen ions are formed only dïssocïañïyalanwınan of carbonic acid in the system, then [NS03-] = [H +], soazn</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3162300" cy="304800"/>
            <wp:effectExtent l="19050" t="0" r="0" b="0"/>
            <wp:docPr id="30"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91" cstate="print"/>
                    <a:srcRect/>
                    <a:stretch>
                      <a:fillRect/>
                    </a:stretch>
                  </pic:blipFill>
                  <pic:spPr bwMode="auto">
                    <a:xfrm>
                      <a:off x="0" y="0"/>
                      <a:ext cx="3162300" cy="30480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According to the equilibrium constant values ​​and the values ​​of the partial pressure of CO2 (or equal to 340 mln1_ge 3,4-10-4 atm) by using the [H +] -2,3-10 ~ 6 mol / l pH = 5, 6 is found.</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lastRenderedPageBreak/>
        <w:t>In the remote areas very clean, the pH of the precipitation may be close to this value. However, even smaller amounts of other compounds, even where it affects kışqıldıqqa. If a small amount of SO2 in the air if there are about 5-10-9 atm (this is typical for the (continental) kurlıktıq air masses), sulfur dioxide balance the pH of the solution with CO2 can be used equation similar to the equation örnektewimizge:</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924175" cy="323850"/>
            <wp:effectExtent l="19050" t="0" r="9525" b="0"/>
            <wp:docPr id="32"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pic:cNvPicPr>
                      <a:picLocks noChangeAspect="1" noChangeArrowheads="1"/>
                    </pic:cNvPicPr>
                  </pic:nvPicPr>
                  <pic:blipFill>
                    <a:blip r:embed="rId92" cstate="print"/>
                    <a:srcRect/>
                    <a:stretch>
                      <a:fillRect/>
                    </a:stretch>
                  </pic:blipFill>
                  <pic:spPr bwMode="auto">
                    <a:xfrm>
                      <a:off x="0" y="0"/>
                      <a:ext cx="2924175" cy="323850"/>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Table 4.2 bleeding here in accordance with the values ​​of the constants found that a pH of 4.6. In addition, significantly higher than that konñentracïyalarda carbon dioxide in the atmosphere of SO2 has a powerful effect, even in low concentrations and pH. Sulfur dioxide solubility and dissociation turaqtılarınıñ large values ​​of its C02 compared with a drop of water is the most effective oxidizing substance. The effect of sulfur dioxide priority, because it is easily oxidized to sulfuric acid, and leads to the appearance of additional protons. Such as acid gases (SO2) describing the dissolution of equations, solution acid reduces the solubility of the gas to be, and it can be seen jo</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arılatatındı</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ın grounds.</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Anywhere in the atmosphere is the only major gas - ammonia. He melted to neutralize acids, especially sulfuric acid. So, first of all, ammonium sulfate, ammonium salt is often found in the atmosphere. As an example, the water at the same time CO2, SO2 and NNz consider and balance system. Where p (C02) = 3.4 • IO-4 atm, r (502) = 5-10 ~ 9 atm and p (NN3) = 10-9 atm. pH is one of the gas in the case of the calculation, but a little more complicated, because the solution is acid, N2SO4 dïssocïacïyalanwının found in the report should be taken into account. "stable pH value of 5.8, even at low concentrations, would affect the outcome of the conditions the ammonia.</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Mostly sulfur dioxide gas is seen as a water soluble qalkımalı cloud droplets in the air condition system (phase) can not be fully soluble in a liquid state. In fact, because of the ratio of the volume of air very small amount of water (usually less than 10 ~ 6) The main part of the cloud of sulfur dioxide in the gas phase. Only the gases shown in Table 4.1-H202 good, the liquid phase will be more to follow. Oxidation of ammonia in the liquid phase in the case.</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Equilibrium conditions typical of natural processes, but not balance all the gases in the air, in water solutions. Sometimes high concentration of gases in the atmosphere, and at the same time extremely low concentration of water facilities. As a result, for example, the gas flow can be directed to the ocean.</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 xml:space="preserve">Gas flow "air-to-liquid pass through the border is usually characterized by a real film model. He "gas-liquid separation on each side of the border thin border with the floor and this is carried out under the influence of diffusion through the </w:t>
      </w:r>
      <w:r w:rsidRPr="003E05EC">
        <w:rPr>
          <w:rFonts w:ascii="Times New Roman" w:hAnsi="Times New Roman" w:cs="Times New Roman"/>
          <w:noProof/>
          <w:sz w:val="28"/>
          <w:szCs w:val="28"/>
          <w:lang w:val="kk-KZ"/>
        </w:rPr>
        <w:lastRenderedPageBreak/>
        <w:t>floor of the carriage. As compared to the diffusion of the turbulent tasımaldanwmen significantly slow the process, such as real-border transit on the floor, ocean water does not interfere with the flow of gases to objects (Figure 4.1).</w:t>
      </w:r>
    </w:p>
    <w:p w:rsidR="003E05EC" w:rsidRPr="003E05EC" w:rsidRDefault="003E05EC" w:rsidP="003E05EC">
      <w:pPr>
        <w:shd w:val="clear" w:color="auto" w:fill="FFFFFF"/>
        <w:spacing w:after="0"/>
        <w:ind w:firstLine="720"/>
        <w:jc w:val="both"/>
        <w:rPr>
          <w:rFonts w:ascii="Times New Roman" w:hAnsi="Times New Roman" w:cs="Times New Roman"/>
          <w:noProof/>
          <w:sz w:val="28"/>
          <w:szCs w:val="28"/>
          <w:lang w:val="kk-KZ"/>
        </w:rPr>
      </w:pPr>
      <w:r w:rsidRPr="003E05EC">
        <w:rPr>
          <w:rFonts w:ascii="Times New Roman" w:hAnsi="Times New Roman" w:cs="Times New Roman"/>
          <w:noProof/>
          <w:sz w:val="28"/>
          <w:szCs w:val="28"/>
          <w:lang w:val="kk-KZ"/>
        </w:rPr>
        <w:t>As mentioned before, the total sum of physical obstacles to prevent against transported. "In the case of gas-liquid through the border transit of the total resistance equal to the sum of the two-storey private interference. The most important gases to the atmosphere {formaldehyde, etc.) much more resistance than ekinşisinikine one of the two floors. Therefore, the gas transmission through "the surface of the gas-liquid separation of the gas or liquid phase (states) can be considered as impediments regulated process.</w:t>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Easily soluble gases usually interference from the gas phase process conditions, and poor solubility of gases in the liquid phase depends on the resistance of the transmission. "Excellent for dissolving the gas through the gas-liquid boundary layer separation of the gas flow F, expressed in the following equation:</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400300" cy="238125"/>
            <wp:effectExtent l="19050" t="0" r="0" b="0"/>
            <wp:docPr id="34"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93" cstate="print"/>
                    <a:srcRect/>
                    <a:stretch>
                      <a:fillRect/>
                    </a:stretch>
                  </pic:blipFill>
                  <pic:spPr bwMode="auto">
                    <a:xfrm>
                      <a:off x="0" y="0"/>
                      <a:ext cx="2400300" cy="238125"/>
                    </a:xfrm>
                    <a:prstGeom prst="rect">
                      <a:avLst/>
                    </a:prstGeom>
                    <a:noFill/>
                    <a:ln w="9525">
                      <a:noFill/>
                      <a:miter lim="800000"/>
                      <a:headEnd/>
                      <a:tailEnd/>
                    </a:ln>
                  </pic:spPr>
                </pic:pic>
              </a:graphicData>
            </a:graphic>
          </wp:inline>
        </w:drawing>
      </w:r>
    </w:p>
    <w:p w:rsidR="003E05EC" w:rsidRPr="003E05EC" w:rsidRDefault="003E05EC" w:rsidP="003E05EC">
      <w:pPr>
        <w:shd w:val="clear" w:color="auto" w:fill="FFFFFF"/>
        <w:spacing w:after="0"/>
        <w:ind w:firstLine="720"/>
        <w:jc w:val="both"/>
        <w:rPr>
          <w:rFonts w:ascii="Times New Roman" w:hAnsi="Times New Roman" w:cs="Times New Roman"/>
          <w:sz w:val="28"/>
          <w:szCs w:val="28"/>
          <w:lang w:val="en-US"/>
        </w:rPr>
      </w:pPr>
      <w:r w:rsidRPr="003E05EC">
        <w:rPr>
          <w:rFonts w:ascii="Times New Roman" w:hAnsi="Times New Roman" w:cs="Times New Roman"/>
          <w:noProof/>
          <w:sz w:val="28"/>
          <w:szCs w:val="28"/>
          <w:lang w:val="en-US"/>
        </w:rPr>
        <w:t>where k is a constant exchange, and the size can be jıldamdı</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ınikindey absorption m / s; DS on the gas phase and liquid phase in the amount of the difference in the concentrations of the gas. Back to the constant interference of K-exchange values. Its coefficient of the value of the boundary layer of the gas dïffwzïyalanw (D) of this floor will be dealt with kalıñdı</w:t>
      </w:r>
      <w:r w:rsidR="00F9281C">
        <w:rPr>
          <w:rFonts w:ascii="Times New Roman" w:hAnsi="Times New Roman" w:cs="Times New Roman"/>
          <w:noProof/>
          <w:sz w:val="28"/>
          <w:szCs w:val="28"/>
          <w:lang w:val="en-US"/>
        </w:rPr>
        <w:t>F</w:t>
      </w:r>
      <w:r w:rsidRPr="003E05EC">
        <w:rPr>
          <w:rFonts w:ascii="Times New Roman" w:hAnsi="Times New Roman" w:cs="Times New Roman"/>
          <w:noProof/>
          <w:sz w:val="28"/>
          <w:szCs w:val="28"/>
          <w:lang w:val="en-US"/>
        </w:rPr>
        <w:t>ına (d), k = 1 / r = D / z. Because of barriers to be added, according to which can be added back to the exchange turaqtısına values. there</w:t>
      </w:r>
    </w:p>
    <w:p w:rsidR="003E05EC" w:rsidRPr="003E05EC" w:rsidRDefault="003E05EC" w:rsidP="003E05EC">
      <w:pPr>
        <w:shd w:val="clear" w:color="auto" w:fill="FFFFFF"/>
        <w:spacing w:after="0"/>
        <w:ind w:firstLine="720"/>
        <w:jc w:val="both"/>
        <w:rPr>
          <w:rFonts w:ascii="Times New Roman" w:hAnsi="Times New Roman" w:cs="Times New Roman"/>
          <w:sz w:val="28"/>
          <w:szCs w:val="28"/>
        </w:rPr>
      </w:pPr>
      <w:r w:rsidRPr="003E05EC">
        <w:rPr>
          <w:rFonts w:ascii="Times New Roman" w:hAnsi="Times New Roman" w:cs="Times New Roman"/>
          <w:noProof/>
          <w:sz w:val="28"/>
          <w:szCs w:val="28"/>
          <w:lang w:eastAsia="ru-RU"/>
        </w:rPr>
        <w:drawing>
          <wp:inline distT="0" distB="0" distL="0" distR="0">
            <wp:extent cx="2781300" cy="238125"/>
            <wp:effectExtent l="19050" t="0" r="0" b="0"/>
            <wp:docPr id="35"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94" cstate="print"/>
                    <a:srcRect/>
                    <a:stretch>
                      <a:fillRect/>
                    </a:stretch>
                  </pic:blipFill>
                  <pic:spPr bwMode="auto">
                    <a:xfrm>
                      <a:off x="0" y="0"/>
                      <a:ext cx="2781300" cy="238125"/>
                    </a:xfrm>
                    <a:prstGeom prst="rect">
                      <a:avLst/>
                    </a:prstGeom>
                    <a:noFill/>
                    <a:ln w="9525">
                      <a:noFill/>
                      <a:miter lim="800000"/>
                      <a:headEnd/>
                      <a:tailEnd/>
                    </a:ln>
                  </pic:spPr>
                </pic:pic>
              </a:graphicData>
            </a:graphic>
          </wp:inline>
        </w:drawing>
      </w:r>
    </w:p>
    <w:p w:rsidR="003E05EC" w:rsidRDefault="003E05EC" w:rsidP="00F608BE">
      <w:pPr>
        <w:shd w:val="clear" w:color="auto" w:fill="FFFFFF"/>
        <w:spacing w:after="0"/>
        <w:ind w:firstLine="720"/>
        <w:jc w:val="both"/>
        <w:rPr>
          <w:rFonts w:ascii="Times New Roman" w:hAnsi="Times New Roman" w:cs="Times New Roman"/>
          <w:noProof/>
          <w:sz w:val="28"/>
          <w:szCs w:val="28"/>
          <w:lang w:val="en-US"/>
        </w:rPr>
      </w:pPr>
      <w:r w:rsidRPr="003E05EC">
        <w:rPr>
          <w:rFonts w:ascii="Times New Roman" w:hAnsi="Times New Roman" w:cs="Times New Roman"/>
          <w:noProof/>
          <w:sz w:val="28"/>
          <w:szCs w:val="28"/>
          <w:lang w:val="en-US"/>
        </w:rPr>
        <w:t>where K - the exchange of personal constants k1 and k2. b. border kabattardıñ with a constant exchange of the entire system. Most of the gas flow in the liquid state (phase) shall be governed by the much slower tasımaldanwımen. In this case, 4.18 - tendewdegi DS concentration on the amount of gas liquid separation and concentration of the whole volume of the liquid is a difference. Only water vapor as it is to fail. He said the water in a liquid state (phase) is transmitted through the boundary layer of the ocean, the flow of gas is regulated by the state (phase) processes. (Phase) to a liquid state with some quick passing another way of transport. If your gas intensive chemical reactions in liquid phase, the liquid phase boundary kabatınıñ resistance may be decreased, and the gas phase is determined by the kedergisimen transit. In this situation, For sulfur dioxide. He quickly hydrolyzed form, and sulfite, bisulfite ions</w:t>
      </w:r>
      <w:r w:rsidR="00F608BE">
        <w:rPr>
          <w:rFonts w:ascii="Times New Roman" w:hAnsi="Times New Roman" w:cs="Times New Roman"/>
          <w:noProof/>
          <w:sz w:val="28"/>
          <w:szCs w:val="28"/>
          <w:lang w:val="en-US"/>
        </w:rPr>
        <w:t xml:space="preserve"> </w:t>
      </w:r>
      <w:r w:rsidRPr="003E05EC">
        <w:rPr>
          <w:rFonts w:ascii="Times New Roman" w:hAnsi="Times New Roman" w:cs="Times New Roman"/>
          <w:noProof/>
          <w:sz w:val="28"/>
          <w:szCs w:val="28"/>
          <w:lang w:val="en-US"/>
        </w:rPr>
        <w:t>and SO</w:t>
      </w:r>
      <w:r w:rsidRPr="003E05EC">
        <w:rPr>
          <w:rFonts w:ascii="Times New Roman" w:hAnsi="Times New Roman" w:cs="Times New Roman"/>
          <w:noProof/>
          <w:sz w:val="28"/>
          <w:szCs w:val="28"/>
          <w:lang w:val="kk-KZ"/>
        </w:rPr>
        <w:t>4</w:t>
      </w:r>
      <w:r w:rsidRPr="003E05EC">
        <w:rPr>
          <w:rFonts w:ascii="Times New Roman" w:hAnsi="Times New Roman" w:cs="Times New Roman"/>
          <w:noProof/>
          <w:sz w:val="28"/>
          <w:szCs w:val="28"/>
          <w:lang w:val="en-US"/>
        </w:rPr>
        <w:t>RIM ocean water is determined by the dissolution of the gas phase, and its very fast transmission speeds (0.5-1 cm / s) of the heart. Such hydrolysis CO</w:t>
      </w:r>
      <w:r w:rsidRPr="003E05EC">
        <w:rPr>
          <w:rFonts w:ascii="Times New Roman" w:hAnsi="Times New Roman" w:cs="Times New Roman"/>
          <w:noProof/>
          <w:sz w:val="28"/>
          <w:szCs w:val="28"/>
          <w:lang w:val="kk-KZ"/>
        </w:rPr>
        <w:t>3</w:t>
      </w:r>
      <w:r w:rsidRPr="003E05EC">
        <w:rPr>
          <w:rFonts w:ascii="Times New Roman" w:hAnsi="Times New Roman" w:cs="Times New Roman"/>
          <w:noProof/>
          <w:sz w:val="28"/>
          <w:szCs w:val="28"/>
          <w:lang w:val="en-US"/>
        </w:rPr>
        <w:t xml:space="preserve"> There is a value only if </w:t>
      </w:r>
      <w:r w:rsidRPr="003E05EC">
        <w:rPr>
          <w:rFonts w:ascii="Times New Roman" w:hAnsi="Times New Roman" w:cs="Times New Roman"/>
          <w:noProof/>
          <w:sz w:val="28"/>
          <w:szCs w:val="28"/>
          <w:lang w:val="en-US"/>
        </w:rPr>
        <w:lastRenderedPageBreak/>
        <w:t>pH&gt; 3, and the liquid phase of the process following the very qışkıl environments, will be dependent on the resistance (r1).</w:t>
      </w:r>
    </w:p>
    <w:p w:rsidR="00F608BE" w:rsidRDefault="00F608BE" w:rsidP="00F608BE">
      <w:pPr>
        <w:shd w:val="clear" w:color="auto" w:fill="FFFFFF"/>
        <w:spacing w:after="0" w:line="240" w:lineRule="auto"/>
        <w:ind w:firstLine="709"/>
        <w:jc w:val="both"/>
        <w:rPr>
          <w:rFonts w:ascii="Times New Roman" w:hAnsi="Times New Roman" w:cs="Times New Roman"/>
          <w:noProof/>
          <w:sz w:val="28"/>
          <w:szCs w:val="28"/>
          <w:lang w:val="en-US"/>
        </w:rPr>
      </w:pPr>
    </w:p>
    <w:p w:rsidR="00F608BE" w:rsidRDefault="00F608BE" w:rsidP="00F608BE">
      <w:pPr>
        <w:shd w:val="clear" w:color="auto" w:fill="FFFFFF"/>
        <w:spacing w:after="0" w:line="240" w:lineRule="auto"/>
        <w:ind w:firstLine="709"/>
        <w:jc w:val="center"/>
        <w:rPr>
          <w:rFonts w:ascii="Times New Roman" w:hAnsi="Times New Roman" w:cs="Times New Roman"/>
          <w:b/>
          <w:bCs/>
          <w:sz w:val="28"/>
          <w:szCs w:val="28"/>
          <w:lang w:val="en-US" w:eastAsia="ko-KR"/>
        </w:rPr>
      </w:pPr>
      <w:r w:rsidRPr="00F608BE">
        <w:rPr>
          <w:rFonts w:ascii="Times New Roman" w:hAnsi="Times New Roman" w:cs="Times New Roman"/>
          <w:b/>
          <w:bCs/>
          <w:sz w:val="28"/>
          <w:szCs w:val="28"/>
          <w:lang w:val="kk-KZ" w:eastAsia="ko-KR"/>
        </w:rPr>
        <w:t>PHOTOCHEMICAL PROCESSES</w:t>
      </w:r>
    </w:p>
    <w:p w:rsidR="00F608BE" w:rsidRPr="00F608BE" w:rsidRDefault="00F608BE" w:rsidP="00F608BE">
      <w:pPr>
        <w:shd w:val="clear" w:color="auto" w:fill="FFFFFF"/>
        <w:spacing w:after="0" w:line="240" w:lineRule="auto"/>
        <w:ind w:firstLine="709"/>
        <w:jc w:val="center"/>
        <w:rPr>
          <w:rFonts w:ascii="Times New Roman" w:hAnsi="Times New Roman" w:cs="Times New Roman"/>
          <w:noProof/>
          <w:sz w:val="28"/>
          <w:szCs w:val="28"/>
          <w:lang w:val="en-US"/>
        </w:rPr>
      </w:pP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Oxides of nitrogen atmosphere is one of the primary pollutants. They appear in different type of fossil fuel combustion in the air. Pollution of the atmosphere of such thermal power plants, oil refining plants, a variety of flue gases and industrial gases from road transport causes.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Ou nitrogen oxides (Nx) bilateral pollution of the environment. First of all, they are dissolved in water to form nitrogen and nitrogen oxides. This acid is one of the secondary pollutants. They sulfur and sulfuric acid leads to the appearance of such conditions the rains.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Secondly, nitrogen oxides will be able to interact with hydrocarbons, are formed as a result of photochemical could look at. "Could look consists of two English words:" smowkñ - "fogñ - fog and smoke. Hydrocarbons released during combustion of fuel into the atmosphere, so they are the primary pollutants. Photochemical could look at in the presence of free radicals can be formed as a result of passing through the complicated chain reactions. This is a complex process carried out in the presence of ultraviolet rays of the day, and the next photochemical reaction takes place: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257550" cy="238125"/>
            <wp:effectExtent l="19050" t="0" r="0" b="0"/>
            <wp:docPr id="3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95" cstate="print"/>
                    <a:srcRect/>
                    <a:stretch>
                      <a:fillRect/>
                    </a:stretch>
                  </pic:blipFill>
                  <pic:spPr bwMode="auto">
                    <a:xfrm>
                      <a:off x="0" y="0"/>
                      <a:ext cx="3257550" cy="2381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After that, the oxygen atom reacts with oxygen molecules to form ozone: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257550" cy="304800"/>
            <wp:effectExtent l="19050" t="0" r="0" b="0"/>
            <wp:docPr id="3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pic:cNvPicPr>
                      <a:picLocks noChangeAspect="1" noChangeArrowheads="1"/>
                    </pic:cNvPicPr>
                  </pic:nvPicPr>
                  <pic:blipFill>
                    <a:blip r:embed="rId96" cstate="print"/>
                    <a:srcRect/>
                    <a:stretch>
                      <a:fillRect/>
                    </a:stretch>
                  </pic:blipFill>
                  <pic:spPr bwMode="auto">
                    <a:xfrm>
                      <a:off x="0" y="0"/>
                      <a:ext cx="3257550" cy="3048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Ozone concentrations of animals and</w:t>
      </w:r>
      <w:r w:rsidRPr="00F608BE">
        <w:rPr>
          <w:rFonts w:ascii="Times New Roman" w:hAnsi="Times New Roman" w:cs="Times New Roman"/>
          <w:sz w:val="28"/>
          <w:szCs w:val="28"/>
          <w:lang w:val="kk-KZ"/>
        </w:rPr>
        <w:t>plants for toxic gas. It is the atmosphere of secondary pollutants. If you do not have hydrocarbons in the atmosphere, it reacts with nitrogen monoxide, nitrogen dioxide is formed again: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209925" cy="295275"/>
            <wp:effectExtent l="19050" t="0" r="9525" b="0"/>
            <wp:docPr id="3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a:blip r:embed="rId97" cstate="print"/>
                    <a:srcRect/>
                    <a:stretch>
                      <a:fillRect/>
                    </a:stretch>
                  </pic:blipFill>
                  <pic:spPr bwMode="auto">
                    <a:xfrm>
                      <a:off x="0" y="0"/>
                      <a:ext cx="3209925" cy="2952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Also listed in the "closed cïkldeñ the amount of nitrogen dioxide in the atmosphere is maintained at the same level (Figure 5.1).</w:t>
      </w:r>
    </w:p>
    <w:p w:rsidR="00F608BE" w:rsidRPr="00526E1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p>
    <w:p w:rsidR="00F608BE" w:rsidRPr="00F608BE" w:rsidRDefault="00F608BE" w:rsidP="00F608BE">
      <w:pPr>
        <w:shd w:val="clear" w:color="auto" w:fill="FFFFFF"/>
        <w:tabs>
          <w:tab w:val="left" w:pos="4997"/>
        </w:tabs>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kk-KZ"/>
        </w:rPr>
        <w:t xml:space="preserve">  If</w:t>
      </w:r>
      <w:r w:rsidR="00F9281C">
        <w:rPr>
          <w:rFonts w:ascii="Times New Roman" w:hAnsi="Times New Roman" w:cs="Times New Roman"/>
          <w:noProof/>
          <w:sz w:val="28"/>
          <w:szCs w:val="28"/>
          <w:lang w:val="en-US"/>
        </w:rPr>
        <w:t xml:space="preserve"> </w:t>
      </w:r>
      <w:r w:rsidRPr="00F608BE">
        <w:rPr>
          <w:rFonts w:ascii="Times New Roman" w:hAnsi="Times New Roman" w:cs="Times New Roman"/>
          <w:noProof/>
          <w:sz w:val="28"/>
          <w:szCs w:val="28"/>
          <w:lang w:val="kk-KZ"/>
        </w:rPr>
        <w:t xml:space="preserve"> the atmosphere of hydrocarbons,</w:t>
      </w:r>
      <w:r w:rsidRPr="00F608BE">
        <w:rPr>
          <w:rFonts w:ascii="Times New Roman" w:hAnsi="Times New Roman" w:cs="Times New Roman"/>
          <w:noProof/>
          <w:sz w:val="28"/>
          <w:szCs w:val="28"/>
          <w:lang w:val="en-US"/>
        </w:rPr>
        <w:tab/>
        <w:t>break the cyclecheat. This was one of the parts of the cycle of ozone kanıqpa</w:t>
      </w:r>
      <w:r w:rsidR="00F9281C">
        <w:rPr>
          <w:rFonts w:ascii="Times New Roman" w:hAnsi="Times New Roman" w:cs="Times New Roman"/>
          <w:noProof/>
          <w:sz w:val="28"/>
          <w:szCs w:val="28"/>
          <w:lang w:val="en-US"/>
        </w:rPr>
        <w:t>F</w:t>
      </w:r>
      <w:r w:rsidRPr="00F608BE">
        <w:rPr>
          <w:rFonts w:ascii="Times New Roman" w:hAnsi="Times New Roman" w:cs="Times New Roman"/>
          <w:noProof/>
          <w:sz w:val="28"/>
          <w:szCs w:val="28"/>
          <w:lang w:val="en-US"/>
        </w:rPr>
        <w:t>an</w:t>
      </w:r>
      <w:r w:rsidRPr="00F608BE">
        <w:rPr>
          <w:rFonts w:ascii="Times New Roman" w:hAnsi="Times New Roman" w:cs="Times New Roman"/>
          <w:sz w:val="28"/>
          <w:szCs w:val="28"/>
          <w:lang w:val="kk-KZ"/>
        </w:rPr>
        <w:t xml:space="preserve"> organic radicals are formed by the interaction of hydrocarbons, for example: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2333625" cy="314325"/>
            <wp:effectExtent l="19050" t="0" r="9525" b="0"/>
            <wp:docPr id="40"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98" cstate="print"/>
                    <a:srcRect/>
                    <a:stretch>
                      <a:fillRect/>
                    </a:stretch>
                  </pic:blipFill>
                  <pic:spPr bwMode="auto">
                    <a:xfrm>
                      <a:off x="0" y="0"/>
                      <a:ext cx="2333625" cy="3143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This is connected to the radical nitrogen oxides, aldehydes and organic compounds to form nitrates: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657600" cy="1114425"/>
            <wp:effectExtent l="19050" t="0" r="0" b="0"/>
            <wp:docPr id="41"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5"/>
                    <pic:cNvPicPr>
                      <a:picLocks noChangeAspect="1" noChangeArrowheads="1"/>
                    </pic:cNvPicPr>
                  </pic:nvPicPr>
                  <pic:blipFill>
                    <a:blip r:embed="rId99" cstate="print"/>
                    <a:srcRect/>
                    <a:stretch>
                      <a:fillRect/>
                    </a:stretch>
                  </pic:blipFill>
                  <pic:spPr bwMode="auto">
                    <a:xfrm>
                      <a:off x="0" y="0"/>
                      <a:ext cx="3657600" cy="11144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lastRenderedPageBreak/>
        <w:t>Such compounds are secondary lasta</w:t>
      </w:r>
      <w:r w:rsidR="00F9281C">
        <w:rPr>
          <w:rFonts w:ascii="Times New Roman" w:hAnsi="Times New Roman" w:cs="Times New Roman"/>
          <w:noProof/>
          <w:sz w:val="28"/>
          <w:szCs w:val="28"/>
          <w:lang w:val="en-US"/>
        </w:rPr>
        <w:t>F</w:t>
      </w:r>
      <w:r w:rsidRPr="00F608BE">
        <w:rPr>
          <w:rFonts w:ascii="Times New Roman" w:hAnsi="Times New Roman" w:cs="Times New Roman"/>
          <w:noProof/>
          <w:sz w:val="28"/>
          <w:szCs w:val="28"/>
          <w:lang w:val="en-US"/>
        </w:rPr>
        <w:t>ıştarına the atmosphere, such as ozone and lead to the formation of photochemical could look at them:</w:t>
      </w:r>
    </w:p>
    <w:p w:rsidR="00F608BE" w:rsidRPr="00F608BE" w:rsidRDefault="00F608BE" w:rsidP="00F608BE">
      <w:pPr>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eastAsia="ru-RU"/>
        </w:rPr>
        <w:drawing>
          <wp:inline distT="0" distB="0" distL="0" distR="0">
            <wp:extent cx="3962400" cy="304800"/>
            <wp:effectExtent l="19050" t="0" r="0" b="0"/>
            <wp:docPr id="42"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pic:cNvPicPr>
                      <a:picLocks noChangeAspect="1" noChangeArrowheads="1"/>
                    </pic:cNvPicPr>
                  </pic:nvPicPr>
                  <pic:blipFill>
                    <a:blip r:embed="rId100" cstate="print"/>
                    <a:srcRect/>
                    <a:stretch>
                      <a:fillRect/>
                    </a:stretch>
                  </pic:blipFill>
                  <pic:spPr bwMode="auto">
                    <a:xfrm>
                      <a:off x="0" y="0"/>
                      <a:ext cx="3962400" cy="3048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Photochemical pollution is mainly vehicles. Photochemical smogta</w:t>
      </w:r>
      <w:r w:rsidR="00F9281C">
        <w:rPr>
          <w:rFonts w:ascii="Times New Roman" w:hAnsi="Times New Roman" w:cs="Times New Roman"/>
          <w:noProof/>
          <w:sz w:val="28"/>
          <w:szCs w:val="28"/>
          <w:lang w:val="en-US"/>
        </w:rPr>
        <w:t>F</w:t>
      </w:r>
      <w:r w:rsidRPr="00F608BE">
        <w:rPr>
          <w:rFonts w:ascii="Times New Roman" w:hAnsi="Times New Roman" w:cs="Times New Roman"/>
          <w:noProof/>
          <w:sz w:val="28"/>
          <w:szCs w:val="28"/>
          <w:lang w:val="en-US"/>
        </w:rPr>
        <w:t>ı substances to robust and concentrations are shown in Table 5.1.</w:t>
      </w:r>
    </w:p>
    <w:p w:rsidR="00F608BE" w:rsidRPr="00F9281C" w:rsidRDefault="00F608BE" w:rsidP="00F608BE">
      <w:pPr>
        <w:shd w:val="clear" w:color="auto" w:fill="FFFFFF"/>
        <w:spacing w:after="0" w:line="240" w:lineRule="auto"/>
        <w:ind w:firstLine="709"/>
        <w:jc w:val="both"/>
        <w:rPr>
          <w:rFonts w:ascii="Times New Roman" w:hAnsi="Times New Roman" w:cs="Times New Roman"/>
          <w:sz w:val="28"/>
          <w:szCs w:val="28"/>
          <w:lang w:val="en-US"/>
        </w:rPr>
      </w:pPr>
    </w:p>
    <w:p w:rsidR="00F608BE" w:rsidRPr="00F608BE" w:rsidRDefault="00F608BE" w:rsidP="00F608BE">
      <w:pPr>
        <w:spacing w:after="0" w:line="240" w:lineRule="auto"/>
        <w:ind w:firstLine="709"/>
        <w:jc w:val="both"/>
        <w:rPr>
          <w:rFonts w:ascii="Times New Roman" w:hAnsi="Times New Roman" w:cs="Times New Roman"/>
          <w:noProof/>
          <w:sz w:val="28"/>
          <w:szCs w:val="28"/>
          <w:lang w:val="kk-KZ"/>
        </w:rPr>
      </w:pPr>
      <w:r w:rsidRPr="00F608BE">
        <w:rPr>
          <w:rFonts w:ascii="Times New Roman" w:hAnsi="Times New Roman" w:cs="Times New Roman"/>
          <w:noProof/>
          <w:sz w:val="28"/>
          <w:szCs w:val="28"/>
          <w:lang w:val="kk-KZ"/>
        </w:rPr>
        <w:t>The problem of photochemical could look at many cities around the world, there is often associated with the formation of the so-called inverse layer in the atmosphere. He lives above the city occurred at the height of the atmosphere and cooling air does not interfere with the lower floors of high-rise. Usually this is not the height of the wet floor, and she will be more open to the sun's rays. As a result, the bottom layer of air in here is going to secondary pollutants. In such a case occurred during the photochemical could look hot weather can be seen often looked like smoke over the city. It consists of parts of the smoke could look at.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The concentration of hydrocarbons in the air an average of several million pieces. They are a result of the actions of everyone in the environment (vehicle emissions, fuel combustion waste) will appear and strengthen the cities of photochemical could look at.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First of all the known mechanisms of oxidation of hydrocarbons accompanied by one of the reactions of NO2 photolysis. (5.1-reaction). This reaction produces ozone reacts with olefïndermen Ozonide formed as a result of:</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667125" cy="1133475"/>
            <wp:effectExtent l="19050" t="0" r="9525" b="0"/>
            <wp:docPr id="44"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2"/>
                    <pic:cNvPicPr>
                      <a:picLocks noChangeAspect="1" noChangeArrowheads="1"/>
                    </pic:cNvPicPr>
                  </pic:nvPicPr>
                  <pic:blipFill>
                    <a:blip r:embed="rId101" cstate="print"/>
                    <a:srcRect/>
                    <a:stretch>
                      <a:fillRect/>
                    </a:stretch>
                  </pic:blipFill>
                  <pic:spPr bwMode="auto">
                    <a:xfrm>
                      <a:off x="0" y="0"/>
                      <a:ext cx="3667125" cy="11334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val="en-US"/>
        </w:rPr>
        <w:t xml:space="preserve">Ozonide - unstable compounds. They suffer hydrolyzed, aldehydes or ketones are formed. </w:t>
      </w:r>
      <w:r w:rsidRPr="00F608BE">
        <w:rPr>
          <w:rFonts w:ascii="Times New Roman" w:hAnsi="Times New Roman" w:cs="Times New Roman"/>
          <w:noProof/>
          <w:sz w:val="28"/>
          <w:szCs w:val="28"/>
        </w:rPr>
        <w:t>For example: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810000" cy="952500"/>
            <wp:effectExtent l="19050" t="0" r="0" b="0"/>
            <wp:docPr id="45"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3"/>
                    <pic:cNvPicPr>
                      <a:picLocks noChangeAspect="1" noChangeArrowheads="1"/>
                    </pic:cNvPicPr>
                  </pic:nvPicPr>
                  <pic:blipFill>
                    <a:blip r:embed="rId102" cstate="print"/>
                    <a:srcRect/>
                    <a:stretch>
                      <a:fillRect/>
                    </a:stretch>
                  </pic:blipFill>
                  <pic:spPr bwMode="auto">
                    <a:xfrm>
                      <a:off x="0" y="0"/>
                      <a:ext cx="3810000" cy="9525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In this case, the hydrogen reacts with peroksïdimen part of formaldehyde to form formic acid:</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505200" cy="295275"/>
            <wp:effectExtent l="19050" t="0" r="0" b="0"/>
            <wp:docPr id="46"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
                    <pic:cNvPicPr>
                      <a:picLocks noChangeAspect="1" noChangeArrowheads="1"/>
                    </pic:cNvPicPr>
                  </pic:nvPicPr>
                  <pic:blipFill>
                    <a:blip r:embed="rId103" cstate="print"/>
                    <a:srcRect/>
                    <a:stretch>
                      <a:fillRect/>
                    </a:stretch>
                  </pic:blipFill>
                  <pic:spPr bwMode="auto">
                    <a:xfrm>
                      <a:off x="0" y="0"/>
                      <a:ext cx="3505200" cy="2952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val="en-US"/>
        </w:rPr>
        <w:t xml:space="preserve">The mechanism of the photochemical oxidation of hydrocarbons in the following N02 fotolïzinde oxygen atom to form water vapor reacts with OH radicals are formed. </w:t>
      </w:r>
      <w:r w:rsidRPr="00F608BE">
        <w:rPr>
          <w:rFonts w:ascii="Times New Roman" w:hAnsi="Times New Roman" w:cs="Times New Roman"/>
          <w:noProof/>
          <w:sz w:val="28"/>
          <w:szCs w:val="28"/>
        </w:rPr>
        <w:t>He was very active, reacts with hydrocarbons because:</w:t>
      </w:r>
    </w:p>
    <w:p w:rsidR="00F608BE" w:rsidRPr="00F608BE" w:rsidRDefault="00F608BE" w:rsidP="00F608BE">
      <w:pPr>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eastAsia="ru-RU"/>
        </w:rPr>
        <w:drawing>
          <wp:inline distT="0" distB="0" distL="0" distR="0">
            <wp:extent cx="3429000" cy="409575"/>
            <wp:effectExtent l="19050" t="0" r="0" b="0"/>
            <wp:docPr id="47"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104" cstate="print"/>
                    <a:srcRect/>
                    <a:stretch>
                      <a:fillRect/>
                    </a:stretch>
                  </pic:blipFill>
                  <pic:spPr bwMode="auto">
                    <a:xfrm>
                      <a:off x="0" y="0"/>
                      <a:ext cx="3429000" cy="409575"/>
                    </a:xfrm>
                    <a:prstGeom prst="rect">
                      <a:avLst/>
                    </a:prstGeom>
                    <a:noFill/>
                    <a:ln w="9525">
                      <a:noFill/>
                      <a:miter lim="800000"/>
                      <a:headEnd/>
                      <a:tailEnd/>
                    </a:ln>
                  </pic:spPr>
                </pic:pic>
              </a:graphicData>
            </a:graphic>
          </wp:inline>
        </w:drawing>
      </w:r>
    </w:p>
    <w:p w:rsidR="00F608BE" w:rsidRPr="00F608BE" w:rsidRDefault="00F608BE" w:rsidP="00F608BE">
      <w:pPr>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eastAsia="ru-RU"/>
        </w:rPr>
        <w:lastRenderedPageBreak/>
        <w:drawing>
          <wp:inline distT="0" distB="0" distL="0" distR="0">
            <wp:extent cx="3514725" cy="790575"/>
            <wp:effectExtent l="19050" t="0" r="9525" b="0"/>
            <wp:docPr id="48" name="Рисунок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6"/>
                    <pic:cNvPicPr>
                      <a:picLocks noChangeAspect="1" noChangeArrowheads="1"/>
                    </pic:cNvPicPr>
                  </pic:nvPicPr>
                  <pic:blipFill>
                    <a:blip r:embed="rId105" cstate="print"/>
                    <a:srcRect/>
                    <a:stretch>
                      <a:fillRect/>
                    </a:stretch>
                  </pic:blipFill>
                  <pic:spPr bwMode="auto">
                    <a:xfrm>
                      <a:off x="0" y="0"/>
                      <a:ext cx="3514725" cy="7905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Such a chain reaction of aldehydes (formaldehyde, acrolein) and other additional products {Pan and so on. b.) is formed. KO2 peroxide radicals involved in the processes leading to the formation of aerosol particles. Such changes are a result of excessive water vapor in the presence of sulfuric acid and oxygenated hydrocarbon vapor is formed, and then they turn into droplets.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952875" cy="1762125"/>
            <wp:effectExtent l="19050" t="0" r="9525" b="0"/>
            <wp:docPr id="4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9"/>
                    <pic:cNvPicPr>
                      <a:picLocks noChangeAspect="1" noChangeArrowheads="1"/>
                    </pic:cNvPicPr>
                  </pic:nvPicPr>
                  <pic:blipFill>
                    <a:blip r:embed="rId106" cstate="print"/>
                    <a:srcRect/>
                    <a:stretch>
                      <a:fillRect/>
                    </a:stretch>
                  </pic:blipFill>
                  <pic:spPr bwMode="auto">
                    <a:xfrm>
                      <a:off x="0" y="0"/>
                      <a:ext cx="3952875" cy="17621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Figure 5.2 summarizes the above reactions.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This mechanism, for example, ethane converted into acetaldehyde: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90900" cy="1123950"/>
            <wp:effectExtent l="19050" t="0" r="0" b="0"/>
            <wp:docPr id="5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0"/>
                    <pic:cNvPicPr>
                      <a:picLocks noChangeAspect="1" noChangeArrowheads="1"/>
                    </pic:cNvPicPr>
                  </pic:nvPicPr>
                  <pic:blipFill>
                    <a:blip r:embed="rId107" cstate="print"/>
                    <a:srcRect/>
                    <a:stretch>
                      <a:fillRect/>
                    </a:stretch>
                  </pic:blipFill>
                  <pic:spPr bwMode="auto">
                    <a:xfrm>
                      <a:off x="0" y="0"/>
                      <a:ext cx="3390900" cy="112395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The oxidation product of acetaldehyde - SN3SNO, may be the behavior of the oxygen in the presence of OH radicals:</w:t>
      </w:r>
    </w:p>
    <w:p w:rsidR="00F608BE" w:rsidRPr="00F608BE" w:rsidRDefault="00F608BE" w:rsidP="00F608BE">
      <w:pPr>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eastAsia="ru-RU"/>
        </w:rPr>
        <w:drawing>
          <wp:inline distT="0" distB="0" distL="0" distR="0">
            <wp:extent cx="3619500" cy="266700"/>
            <wp:effectExtent l="19050" t="0" r="0" b="0"/>
            <wp:docPr id="51"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1"/>
                    <pic:cNvPicPr>
                      <a:picLocks noChangeAspect="1" noChangeArrowheads="1"/>
                    </pic:cNvPicPr>
                  </pic:nvPicPr>
                  <pic:blipFill>
                    <a:blip r:embed="rId108" cstate="print"/>
                    <a:srcRect/>
                    <a:stretch>
                      <a:fillRect/>
                    </a:stretch>
                  </pic:blipFill>
                  <pic:spPr bwMode="auto">
                    <a:xfrm>
                      <a:off x="0" y="0"/>
                      <a:ext cx="3619500" cy="2667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Acetïlperoksï-radicals are formed connected with NO2 Ban: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71850" cy="381000"/>
            <wp:effectExtent l="19050" t="0" r="0" b="0"/>
            <wp:docPr id="52" name="Рисунок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6"/>
                    <pic:cNvPicPr>
                      <a:picLocks noChangeAspect="1" noChangeArrowheads="1"/>
                    </pic:cNvPicPr>
                  </pic:nvPicPr>
                  <pic:blipFill>
                    <a:blip r:embed="rId109" cstate="print"/>
                    <a:srcRect/>
                    <a:stretch>
                      <a:fillRect/>
                    </a:stretch>
                  </pic:blipFill>
                  <pic:spPr bwMode="auto">
                    <a:xfrm>
                      <a:off x="0" y="0"/>
                      <a:ext cx="3371850" cy="381000"/>
                    </a:xfrm>
                    <a:prstGeom prst="rect">
                      <a:avLst/>
                    </a:prstGeom>
                    <a:noFill/>
                    <a:ln w="9525">
                      <a:noFill/>
                      <a:miter lim="800000"/>
                      <a:headEnd/>
                      <a:tailEnd/>
                    </a:ln>
                  </pic:spPr>
                </pic:pic>
              </a:graphicData>
            </a:graphic>
          </wp:inline>
        </w:drawing>
      </w:r>
    </w:p>
    <w:p w:rsidR="00F608BE" w:rsidRPr="00F608BE" w:rsidRDefault="00F608BE" w:rsidP="00F608BE">
      <w:pPr>
        <w:spacing w:after="0" w:line="240" w:lineRule="auto"/>
        <w:ind w:firstLine="709"/>
        <w:jc w:val="both"/>
        <w:rPr>
          <w:rFonts w:ascii="Times New Roman" w:hAnsi="Times New Roman" w:cs="Times New Roman"/>
          <w:noProof/>
          <w:sz w:val="28"/>
          <w:szCs w:val="28"/>
          <w:lang w:val="en-US"/>
        </w:rPr>
      </w:pPr>
      <w:r w:rsidRPr="00F608BE">
        <w:rPr>
          <w:rFonts w:ascii="Times New Roman" w:hAnsi="Times New Roman" w:cs="Times New Roman"/>
          <w:noProof/>
          <w:sz w:val="28"/>
          <w:szCs w:val="28"/>
          <w:lang w:val="en-US"/>
        </w:rPr>
        <w:t>Under the influence of various organic molekwlardın solar energy can lead to restlessness, and other chain reactions.</w:t>
      </w:r>
    </w:p>
    <w:p w:rsidR="00F608BE" w:rsidRDefault="00F608BE" w:rsidP="00F608BE">
      <w:pPr>
        <w:jc w:val="both"/>
        <w:rPr>
          <w:noProof/>
          <w:sz w:val="24"/>
          <w:szCs w:val="24"/>
          <w:lang w:val="en-US"/>
        </w:rPr>
      </w:pPr>
    </w:p>
    <w:p w:rsidR="00F608BE" w:rsidRPr="00F608BE" w:rsidRDefault="00F608BE" w:rsidP="00F608BE">
      <w:pPr>
        <w:shd w:val="clear" w:color="auto" w:fill="FFFFFF"/>
        <w:spacing w:after="0" w:line="240" w:lineRule="auto"/>
        <w:ind w:firstLine="709"/>
        <w:jc w:val="center"/>
        <w:rPr>
          <w:rFonts w:ascii="Times New Roman" w:hAnsi="Times New Roman" w:cs="Times New Roman"/>
          <w:sz w:val="28"/>
          <w:szCs w:val="28"/>
          <w:lang w:val="kk-KZ"/>
        </w:rPr>
      </w:pPr>
      <w:r w:rsidRPr="00F608BE">
        <w:rPr>
          <w:rFonts w:ascii="Times New Roman" w:hAnsi="Times New Roman" w:cs="Times New Roman"/>
          <w:b/>
          <w:bCs/>
          <w:sz w:val="28"/>
          <w:szCs w:val="28"/>
          <w:lang w:val="kk-KZ" w:eastAsia="ko-KR"/>
        </w:rPr>
        <w:t>AEROSOLS</w:t>
      </w:r>
      <w:r w:rsidRPr="00F608BE">
        <w:rPr>
          <w:rFonts w:ascii="Times New Roman" w:hAnsi="Times New Roman" w:cs="Times New Roman"/>
          <w:b/>
          <w:noProof/>
          <w:sz w:val="28"/>
          <w:szCs w:val="28"/>
          <w:lang w:val="kk-KZ"/>
        </w:rPr>
        <w:t xml:space="preserve"> </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Any area of ​​the surface of the earth, any more than a hundred in the air, the atmosphere at an altitude of 1 cm3 solid or liquid particles called aerosols. Pop-up that is typical of such particles radius 10_7sm and from 10_2sm. Among them, a very large number of particles was less than the radius of the 10-5sm. Limiting the amount of solar energy the Earth's surface and the purity of the atmosphere that affect the climate of the planet that is often associated with the concentration of aerosol particles in the air. Aerosols of toxic or carcinogenic substances in the form of even a small quantity of air, it will immediately reduce the ability to breathe, and to a certain extent will depend on the duration of human life.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lastRenderedPageBreak/>
        <w:t>Aerosol particles are as natural and anthropogenic origin. The first rock, soil, forest fires, sea salt, volcanic dust particles are exported from long distances by the wind and sand particles. In addition, in the case of natural gases, which leads to the formation of aerosol particles. For example, sulfates, ammonia, hydrogen sulphide, ammonium salts, nitrates, nitrogen oxides are formed, and hydrocarbons plants. The origin of anthropogenic aerosol particles to robust different. But almost all of them all the energy which is based on the products of combustion processes. Combustion processes with a jet and internal combustion engines is the source of energy for different types of trucks.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These are divided into primary and secondary aerosols are formed. First, almost all of Mendeleev's table kuramına pilot elements of soot and ash particles. Energy and transport produces two thirds of the total amount of primary anthropogenic aerosols.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The formation of secondary aerosols - it is also the result of human technological activity. Any fuel containing known amounts of sulfur. It produces sulfur dioxide during combustion. This change is always kemirtektiñ and nitrogen oxidation process is the presence of Qatar. As a result, according to which the oxide and dioxide is formed. At the same time, the atmosphere of the hydrocarbons contained in the fuel, especially gasoline, will come fully formed janbawınan products. The reaction between these substances leads to the formation of aerosols, such as sulfur and nitrogen kışqıldarı or ammonium salts. These processes are described in detail below.</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Sulfur dioxide is one of the main air pollutants. He volcano erupted, the combustion of coal or other fuel type will appear. At the same time, the collapse of the organic substances can be formed as a result of oxidation of hydrogen sulfide. Agricultural land on the ocean air tens of micrograms / m3, up to 0.4 ug / m3 air polluted cities, and found a concentration of sulfur dioxide may be 100-500 times higher.</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Gas-phase hydrogen sulfide, reacts with O2 and Oz bad and is not subject to photolysis, but oxidized by atomic oxygen reacts with light: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86150" cy="314325"/>
            <wp:effectExtent l="19050" t="0" r="0" b="0"/>
            <wp:docPr id="65"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1"/>
                    <pic:cNvPicPr>
                      <a:picLocks noChangeAspect="1" noChangeArrowheads="1"/>
                    </pic:cNvPicPr>
                  </pic:nvPicPr>
                  <pic:blipFill>
                    <a:blip r:embed="rId110" cstate="print"/>
                    <a:srcRect/>
                    <a:stretch>
                      <a:fillRect/>
                    </a:stretch>
                  </pic:blipFill>
                  <pic:spPr bwMode="auto">
                    <a:xfrm>
                      <a:off x="0" y="0"/>
                      <a:ext cx="3486150" cy="3143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bCs/>
          <w:noProof/>
          <w:spacing w:val="-2"/>
          <w:sz w:val="28"/>
          <w:szCs w:val="28"/>
          <w:lang w:val="en-US"/>
        </w:rPr>
        <w:t>This photochemical reaction could look at. At the same SO2, SOz, N2SO4 products, such as H2 and H20 w O</w:t>
      </w:r>
      <w:r w:rsidRPr="00F608BE">
        <w:rPr>
          <w:rFonts w:ascii="Times New Roman" w:hAnsi="Times New Roman" w:cs="Times New Roman"/>
          <w:noProof/>
          <w:spacing w:val="-2"/>
          <w:sz w:val="28"/>
          <w:szCs w:val="28"/>
          <w:lang w:val="en-US"/>
        </w:rPr>
        <w:t xml:space="preserve">which is formed </w:t>
      </w:r>
      <w:r w:rsidRPr="00F608BE">
        <w:rPr>
          <w:rFonts w:ascii="Times New Roman" w:hAnsi="Times New Roman" w:cs="Times New Roman"/>
          <w:noProof/>
          <w:sz w:val="28"/>
          <w:szCs w:val="28"/>
          <w:lang w:val="en-US"/>
        </w:rPr>
        <w:t>a few more reactions in parallel.</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pacing w:val="-3"/>
          <w:sz w:val="28"/>
          <w:szCs w:val="28"/>
          <w:lang w:val="en-US"/>
        </w:rPr>
        <w:t>Sulfur dioxide directly from the photochemical oxidation results</w:t>
      </w:r>
      <w:r w:rsidRPr="00F608BE">
        <w:rPr>
          <w:rFonts w:ascii="Times New Roman" w:hAnsi="Times New Roman" w:cs="Times New Roman"/>
          <w:noProof/>
          <w:sz w:val="28"/>
          <w:szCs w:val="28"/>
          <w:lang w:val="en-US"/>
        </w:rPr>
        <w:t>eat on the scheme, the process of the formation of sulfate aerosol particles can be as follows: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76625" cy="276225"/>
            <wp:effectExtent l="19050" t="0" r="9525" b="0"/>
            <wp:docPr id="66"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2"/>
                    <pic:cNvPicPr>
                      <a:picLocks noChangeAspect="1" noChangeArrowheads="1"/>
                    </pic:cNvPicPr>
                  </pic:nvPicPr>
                  <pic:blipFill>
                    <a:blip r:embed="rId111" cstate="print"/>
                    <a:srcRect/>
                    <a:stretch>
                      <a:fillRect/>
                    </a:stretch>
                  </pic:blipFill>
                  <pic:spPr bwMode="auto">
                    <a:xfrm>
                      <a:off x="0" y="0"/>
                      <a:ext cx="3476625" cy="2762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This multiple-stage reaction involving free radicals: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552825" cy="676275"/>
            <wp:effectExtent l="19050" t="0" r="9525" b="0"/>
            <wp:docPr id="67"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3"/>
                    <pic:cNvPicPr>
                      <a:picLocks noChangeAspect="1" noChangeArrowheads="1"/>
                    </pic:cNvPicPr>
                  </pic:nvPicPr>
                  <pic:blipFill>
                    <a:blip r:embed="rId112" cstate="print"/>
                    <a:srcRect/>
                    <a:stretch>
                      <a:fillRect/>
                    </a:stretch>
                  </pic:blipFill>
                  <pic:spPr bwMode="auto">
                    <a:xfrm>
                      <a:off x="0" y="0"/>
                      <a:ext cx="3552825" cy="6762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pacing w:val="-3"/>
          <w:sz w:val="28"/>
          <w:szCs w:val="28"/>
          <w:lang w:val="en-US"/>
        </w:rPr>
        <w:t>To accompany the processes of ozone in the lower atmosphere</w:t>
      </w:r>
      <w:r w:rsidRPr="00F608BE">
        <w:rPr>
          <w:rFonts w:ascii="Times New Roman" w:hAnsi="Times New Roman" w:cs="Times New Roman"/>
          <w:noProof/>
          <w:sz w:val="28"/>
          <w:szCs w:val="28"/>
          <w:lang w:val="en-US"/>
        </w:rPr>
        <w:t xml:space="preserve">minimum size will be sufficient. Oxidation reaction can be transmitted through other mechanisms, such as a variety of pollutants (particularly NO2 and hydrocarbons) </w:t>
      </w:r>
      <w:r w:rsidRPr="00F608BE">
        <w:rPr>
          <w:rFonts w:ascii="Times New Roman" w:hAnsi="Times New Roman" w:cs="Times New Roman"/>
          <w:noProof/>
          <w:sz w:val="28"/>
          <w:szCs w:val="28"/>
          <w:lang w:val="en-US"/>
        </w:rPr>
        <w:lastRenderedPageBreak/>
        <w:t>atoms and radicals generated in photochemical oxidation of sulfur dioxide, the impact is observed. The main product of the oxidation of all SOz, and then it reacts with water vapor to form N2SO4.</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Most of the solid particles in the aerosol sulfates. The average air their rural land is a few micrograms / m3, and polluted cities - 7-20 mg / m3. Sulphate particles occur over the ocean. Fog-like N2SO</w:t>
      </w:r>
      <w:r w:rsidRPr="00F608BE">
        <w:rPr>
          <w:rFonts w:ascii="Times New Roman" w:hAnsi="Times New Roman" w:cs="Times New Roman"/>
          <w:noProof/>
          <w:sz w:val="28"/>
          <w:szCs w:val="28"/>
          <w:lang w:val="kk-KZ"/>
        </w:rPr>
        <w:t>4</w:t>
      </w:r>
      <w:r w:rsidRPr="00F608BE">
        <w:rPr>
          <w:rFonts w:ascii="Times New Roman" w:hAnsi="Times New Roman" w:cs="Times New Roman"/>
          <w:noProof/>
          <w:sz w:val="28"/>
          <w:szCs w:val="28"/>
          <w:lang w:val="en-US"/>
        </w:rPr>
        <w:t>and sulfates, consisting of more than parts located near the Atlantic Ocean and the city of Los Angeles, Catalina Island (Pacific Ocean) is about half the mass of particles above. Such than the number of particles in the daytime tündegige found that more than 50% and this is the way photochemical aligned particles.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The reaction rate is expressed in the following tendewmen: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219450" cy="447675"/>
            <wp:effectExtent l="19050" t="0" r="0" b="0"/>
            <wp:docPr id="68"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8"/>
                    <pic:cNvPicPr>
                      <a:picLocks noChangeAspect="1" noChangeArrowheads="1"/>
                    </pic:cNvPicPr>
                  </pic:nvPicPr>
                  <pic:blipFill>
                    <a:blip r:embed="rId113" cstate="print"/>
                    <a:srcRect/>
                    <a:stretch>
                      <a:fillRect/>
                    </a:stretch>
                  </pic:blipFill>
                  <pic:spPr bwMode="auto">
                    <a:xfrm>
                      <a:off x="0" y="0"/>
                      <a:ext cx="3219450" cy="4476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where K photolysis rate constant. It is part of the intensity of solar radiation and its spectrum, that is dependent on the purity of the atmosphere and a height of up to date. And finally, depending on the weather conditions and the level of pollution of the atmosphere.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Mixtures of sulfate particles SO2 + O2 + H20 w O, defined in a very small amount of formation. This process occurs faster in the presence of NO2. NO2 separated during the photochemical dissociation of oxygen atoms react with water vapor to form OH radicals: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71850" cy="323850"/>
            <wp:effectExtent l="19050" t="0" r="0" b="0"/>
            <wp:docPr id="69"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9"/>
                    <pic:cNvPicPr>
                      <a:picLocks noChangeAspect="1" noChangeArrowheads="1"/>
                    </pic:cNvPicPr>
                  </pic:nvPicPr>
                  <pic:blipFill>
                    <a:blip r:embed="rId114" cstate="print"/>
                    <a:srcRect/>
                    <a:stretch>
                      <a:fillRect/>
                    </a:stretch>
                  </pic:blipFill>
                  <pic:spPr bwMode="auto">
                    <a:xfrm>
                      <a:off x="0" y="0"/>
                      <a:ext cx="3371850" cy="32385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val="en-US"/>
        </w:rPr>
        <w:t xml:space="preserve">Subsequent reactions with carbon monoxide, nitrogen oxides, ozone, carbon dioxide and so on. c. c. other products can be formed. </w:t>
      </w:r>
      <w:r w:rsidRPr="00F608BE">
        <w:rPr>
          <w:rFonts w:ascii="Times New Roman" w:hAnsi="Times New Roman" w:cs="Times New Roman"/>
          <w:noProof/>
          <w:sz w:val="28"/>
          <w:szCs w:val="28"/>
        </w:rPr>
        <w:t>OH radicals react with sulfur dioxide:</w:t>
      </w:r>
    </w:p>
    <w:p w:rsidR="00F608BE" w:rsidRPr="00F608BE" w:rsidRDefault="00F608BE" w:rsidP="00F608BE">
      <w:pPr>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eastAsia="ru-RU"/>
        </w:rPr>
        <w:drawing>
          <wp:inline distT="0" distB="0" distL="0" distR="0">
            <wp:extent cx="3524250" cy="533400"/>
            <wp:effectExtent l="19050" t="0" r="0" b="0"/>
            <wp:docPr id="70" name="Рисунок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0"/>
                    <pic:cNvPicPr>
                      <a:picLocks noChangeAspect="1" noChangeArrowheads="1"/>
                    </pic:cNvPicPr>
                  </pic:nvPicPr>
                  <pic:blipFill>
                    <a:blip r:embed="rId115" cstate="print"/>
                    <a:srcRect/>
                    <a:stretch>
                      <a:fillRect/>
                    </a:stretch>
                  </pic:blipFill>
                  <pic:spPr bwMode="auto">
                    <a:xfrm>
                      <a:off x="0" y="0"/>
                      <a:ext cx="3524250" cy="5334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NO2 radical connected to the nitrogen oksïdimen again, OH</w:t>
      </w:r>
      <w:r w:rsidRPr="00F608BE">
        <w:rPr>
          <w:rFonts w:ascii="Times New Roman" w:hAnsi="Times New Roman" w:cs="Times New Roman"/>
          <w:sz w:val="28"/>
          <w:szCs w:val="28"/>
          <w:lang w:val="kk-KZ"/>
        </w:rPr>
        <w:t xml:space="preserve"> Produces radicals: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24225" cy="333375"/>
            <wp:effectExtent l="19050" t="0" r="9525" b="0"/>
            <wp:docPr id="71"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5"/>
                    <pic:cNvPicPr>
                      <a:picLocks noChangeAspect="1" noChangeArrowheads="1"/>
                    </pic:cNvPicPr>
                  </pic:nvPicPr>
                  <pic:blipFill>
                    <a:blip r:embed="rId116" cstate="print"/>
                    <a:srcRect/>
                    <a:stretch>
                      <a:fillRect/>
                    </a:stretch>
                  </pic:blipFill>
                  <pic:spPr bwMode="auto">
                    <a:xfrm>
                      <a:off x="0" y="0"/>
                      <a:ext cx="3324225" cy="3333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SOz a product of oxidation, reacts with air moisture, converted to sulfuric acid:</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286125" cy="295275"/>
            <wp:effectExtent l="19050" t="0" r="9525" b="0"/>
            <wp:docPr id="72"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6"/>
                    <pic:cNvPicPr>
                      <a:picLocks noChangeAspect="1" noChangeArrowheads="1"/>
                    </pic:cNvPicPr>
                  </pic:nvPicPr>
                  <pic:blipFill>
                    <a:blip r:embed="rId117" cstate="print"/>
                    <a:srcRect/>
                    <a:stretch>
                      <a:fillRect/>
                    </a:stretch>
                  </pic:blipFill>
                  <pic:spPr bwMode="auto">
                    <a:xfrm>
                      <a:off x="0" y="0"/>
                      <a:ext cx="3286125" cy="2952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Heavy metals (iron, manganese ions in the atmosphere), the size of a few plays the role of a catalyst for the oxidation of SO2 photochemical reaction, and this process will be good only polluted the air. As a result, mist particles and droplets is formed.</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Many reacts with a gaseous mixture of aerosol particles, for example, ammonia, sulfuric acid, nitric acid, sodium chloride aerosol particles, ozone - organic matter and so on. c. c. Gas retail rate of the reaction gas mixture is determined by the speed of the surface of the dïffwzïyalanw.</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lastRenderedPageBreak/>
        <w:t>The upper limit of the speed of the gas molecules in the reaction unit can be calculated as the frequency of collision of fine particles. This is expected to lead to interact with each collision.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b/>
          <w:noProof/>
          <w:spacing w:val="-1"/>
          <w:sz w:val="28"/>
          <w:szCs w:val="28"/>
          <w:lang w:val="kk-KZ"/>
        </w:rPr>
        <w:t>The formation of ammonium salts.</w:t>
      </w:r>
      <w:r w:rsidRPr="00F608BE">
        <w:rPr>
          <w:rFonts w:ascii="Times New Roman" w:hAnsi="Times New Roman" w:cs="Times New Roman"/>
          <w:noProof/>
          <w:spacing w:val="-1"/>
          <w:sz w:val="28"/>
          <w:szCs w:val="28"/>
          <w:lang w:val="kk-KZ"/>
        </w:rPr>
        <w:t xml:space="preserve"> Ammonium sulfate, atmosphere</w:t>
      </w:r>
      <w:r w:rsidRPr="00F608BE">
        <w:rPr>
          <w:rFonts w:ascii="Times New Roman" w:hAnsi="Times New Roman" w:cs="Times New Roman"/>
          <w:noProof/>
          <w:sz w:val="28"/>
          <w:szCs w:val="28"/>
          <w:lang w:val="kk-KZ"/>
        </w:rPr>
        <w:t>the main component of aerosol ferada</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ı important. He drops of ammonia and sulfur kışqılınıñ is formed by the interaction: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581400" cy="457200"/>
            <wp:effectExtent l="19050" t="0" r="0" b="0"/>
            <wp:docPr id="73"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7"/>
                    <pic:cNvPicPr>
                      <a:picLocks noChangeAspect="1" noChangeArrowheads="1"/>
                    </pic:cNvPicPr>
                  </pic:nvPicPr>
                  <pic:blipFill>
                    <a:blip r:embed="rId118" cstate="print"/>
                    <a:srcRect/>
                    <a:stretch>
                      <a:fillRect/>
                    </a:stretch>
                  </pic:blipFill>
                  <pic:spPr bwMode="auto">
                    <a:xfrm>
                      <a:off x="0" y="0"/>
                      <a:ext cx="3581400" cy="4572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 xml:space="preserve">polluted atmosphere </w:t>
      </w:r>
      <w:smartTag w:uri="urn:schemas-microsoft-com:office:smarttags" w:element="metricconverter">
        <w:smartTagPr>
          <w:attr w:name="ProductID" w:val="1 м3"/>
        </w:smartTagPr>
        <w:r w:rsidRPr="00F608BE">
          <w:rPr>
            <w:rFonts w:ascii="Times New Roman" w:hAnsi="Times New Roman" w:cs="Times New Roman"/>
            <w:noProof/>
            <w:sz w:val="28"/>
            <w:szCs w:val="28"/>
            <w:lang w:val="en-US"/>
          </w:rPr>
          <w:t>1 m3</w:t>
        </w:r>
      </w:smartTag>
      <w:r w:rsidRPr="00F608BE">
        <w:rPr>
          <w:rFonts w:ascii="Times New Roman" w:hAnsi="Times New Roman" w:cs="Times New Roman"/>
          <w:noProof/>
          <w:sz w:val="28"/>
          <w:szCs w:val="28"/>
          <w:lang w:val="en-US"/>
        </w:rPr>
        <w:t>air up to a few micrograms of the particles can be and so the amount of sulphate of ammonia. Sulfuric acid droplets could look at or mist containing a liquid form of a solution. The reaction is very fast speed of travel, the known methods are difficult to measure. In this case, the ammonia molecule is considered drip every encounter, leads to the formation of salt.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Twzilwi nitrates. If the moisture in the air and NO2 NaSl in the form of an aerosol, a mixture of hydrogen chloride and NaNO3 very quickly formed. The first step in the process due to the following reaction.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86150" cy="295275"/>
            <wp:effectExtent l="19050" t="0" r="0" b="0"/>
            <wp:docPr id="74"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2"/>
                    <pic:cNvPicPr>
                      <a:picLocks noChangeAspect="1" noChangeArrowheads="1"/>
                    </pic:cNvPicPr>
                  </pic:nvPicPr>
                  <pic:blipFill>
                    <a:blip r:embed="rId119" cstate="print"/>
                    <a:srcRect/>
                    <a:stretch>
                      <a:fillRect/>
                    </a:stretch>
                  </pic:blipFill>
                  <pic:spPr bwMode="auto">
                    <a:xfrm>
                      <a:off x="0" y="0"/>
                      <a:ext cx="3486150" cy="2952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The second stage - nitrogen qışkılınıñ piece NaSl parts of water vapor adsorption of nitrogen oxides interact with NaSl and accompanied by HCL desorbcïyalanwımen: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57575" cy="257175"/>
            <wp:effectExtent l="19050" t="0" r="9525" b="0"/>
            <wp:docPr id="75"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3"/>
                    <pic:cNvPicPr>
                      <a:picLocks noChangeAspect="1" noChangeArrowheads="1"/>
                    </pic:cNvPicPr>
                  </pic:nvPicPr>
                  <pic:blipFill>
                    <a:blip r:embed="rId120" cstate="print"/>
                    <a:srcRect/>
                    <a:stretch>
                      <a:fillRect/>
                    </a:stretch>
                  </pic:blipFill>
                  <pic:spPr bwMode="auto">
                    <a:xfrm>
                      <a:off x="0" y="0"/>
                      <a:ext cx="3457575" cy="2571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The latter will be on or after the process of evaporation of the droplets.</w:t>
      </w:r>
      <w:r w:rsidRPr="00F608BE">
        <w:rPr>
          <w:rFonts w:ascii="Times New Roman" w:hAnsi="Times New Roman" w:cs="Times New Roman"/>
          <w:noProof/>
          <w:sz w:val="28"/>
          <w:szCs w:val="28"/>
          <w:lang w:val="en-US"/>
        </w:rPr>
        <w:tab/>
      </w:r>
      <w:r w:rsidRPr="00F608BE">
        <w:rPr>
          <w:rFonts w:ascii="Times New Roman" w:hAnsi="Times New Roman" w:cs="Times New Roman"/>
          <w:noProof/>
          <w:spacing w:val="-1"/>
          <w:sz w:val="28"/>
          <w:szCs w:val="28"/>
          <w:lang w:val="en-US"/>
        </w:rPr>
        <w:t>. .</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b/>
          <w:noProof/>
          <w:sz w:val="28"/>
          <w:szCs w:val="28"/>
          <w:lang w:val="en-US"/>
        </w:rPr>
        <w:t>The formation of the alkali metals, sulfates</w:t>
      </w:r>
      <w:r w:rsidRPr="00F608BE">
        <w:rPr>
          <w:rFonts w:ascii="Times New Roman" w:hAnsi="Times New Roman" w:cs="Times New Roman"/>
          <w:noProof/>
          <w:sz w:val="28"/>
          <w:szCs w:val="28"/>
          <w:lang w:val="en-US"/>
        </w:rPr>
        <w:t>. There are different chemical composition of aerosol particles in the atmosphere. They can interact in contact with each other. For example hydrochloric acid is formed by:</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71850" cy="266700"/>
            <wp:effectExtent l="19050" t="0" r="0" b="0"/>
            <wp:docPr id="76"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4"/>
                    <pic:cNvPicPr>
                      <a:picLocks noChangeAspect="1" noChangeArrowheads="1"/>
                    </pic:cNvPicPr>
                  </pic:nvPicPr>
                  <pic:blipFill>
                    <a:blip r:embed="rId121" cstate="print"/>
                    <a:srcRect/>
                    <a:stretch>
                      <a:fillRect/>
                    </a:stretch>
                  </pic:blipFill>
                  <pic:spPr bwMode="auto">
                    <a:xfrm>
                      <a:off x="0" y="0"/>
                      <a:ext cx="3371850" cy="266700"/>
                    </a:xfrm>
                    <a:prstGeom prst="rect">
                      <a:avLst/>
                    </a:prstGeom>
                    <a:noFill/>
                    <a:ln w="9525">
                      <a:noFill/>
                      <a:miter lim="800000"/>
                      <a:headEnd/>
                      <a:tailEnd/>
                    </a:ln>
                  </pic:spPr>
                </pic:pic>
              </a:graphicData>
            </a:graphic>
          </wp:inline>
        </w:drawing>
      </w:r>
    </w:p>
    <w:p w:rsidR="00F608BE" w:rsidRPr="00F608BE" w:rsidRDefault="00F608BE" w:rsidP="00F608BE">
      <w:pPr>
        <w:spacing w:after="0" w:line="240" w:lineRule="auto"/>
        <w:ind w:firstLine="709"/>
        <w:jc w:val="both"/>
        <w:rPr>
          <w:rFonts w:ascii="Times New Roman" w:hAnsi="Times New Roman" w:cs="Times New Roman"/>
          <w:noProof/>
          <w:sz w:val="28"/>
          <w:szCs w:val="28"/>
          <w:lang w:val="en-US"/>
        </w:rPr>
      </w:pPr>
      <w:r w:rsidRPr="00F608BE">
        <w:rPr>
          <w:rFonts w:ascii="Times New Roman" w:hAnsi="Times New Roman" w:cs="Times New Roman"/>
          <w:noProof/>
          <w:sz w:val="28"/>
          <w:szCs w:val="28"/>
          <w:lang w:val="en-US"/>
        </w:rPr>
        <w:t>The interaction of sulfur in the air kışqılınıñ karbonattarmen similar happens.</w:t>
      </w:r>
    </w:p>
    <w:p w:rsidR="00F608BE" w:rsidRPr="00314945" w:rsidRDefault="00F608BE" w:rsidP="00F608BE">
      <w:pPr>
        <w:jc w:val="both"/>
        <w:rPr>
          <w:noProof/>
          <w:sz w:val="24"/>
          <w:szCs w:val="24"/>
          <w:lang w:val="en-US"/>
        </w:rPr>
      </w:pPr>
    </w:p>
    <w:p w:rsidR="00F608BE" w:rsidRPr="00530F26" w:rsidRDefault="00F608BE" w:rsidP="00F608BE">
      <w:pPr>
        <w:widowControl w:val="0"/>
        <w:autoSpaceDE w:val="0"/>
        <w:autoSpaceDN w:val="0"/>
        <w:adjustRightInd w:val="0"/>
        <w:spacing w:after="0" w:line="240" w:lineRule="auto"/>
        <w:ind w:left="-360"/>
        <w:jc w:val="center"/>
        <w:rPr>
          <w:rFonts w:ascii="Times New Roman" w:hAnsi="Times New Roman" w:cs="Times New Roman"/>
          <w:b/>
          <w:sz w:val="28"/>
          <w:szCs w:val="28"/>
          <w:lang w:val="en-US"/>
        </w:rPr>
      </w:pPr>
      <w:r w:rsidRPr="00530F26">
        <w:rPr>
          <w:rFonts w:ascii="Times New Roman" w:hAnsi="Times New Roman" w:cs="Times New Roman"/>
          <w:b/>
          <w:sz w:val="28"/>
          <w:szCs w:val="28"/>
          <w:lang w:val="en-US"/>
        </w:rPr>
        <w:t>AIR POLLUTION FUEL COMBUSTION PROCESSES</w:t>
      </w:r>
    </w:p>
    <w:p w:rsidR="00F608BE" w:rsidRDefault="00F608BE" w:rsidP="00F608BE">
      <w:pPr>
        <w:shd w:val="clear" w:color="auto" w:fill="FFFFFF"/>
        <w:spacing w:after="0" w:line="240" w:lineRule="auto"/>
        <w:ind w:firstLine="851"/>
        <w:jc w:val="both"/>
        <w:rPr>
          <w:rFonts w:ascii="Times New Roman" w:hAnsi="Times New Roman" w:cs="Times New Roman"/>
          <w:noProof/>
          <w:sz w:val="28"/>
          <w:szCs w:val="28"/>
          <w:lang w:val="en-US"/>
        </w:rPr>
      </w:pP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Pr>
          <w:rFonts w:ascii="Times New Roman" w:hAnsi="Times New Roman" w:cs="Times New Roman"/>
          <w:noProof/>
          <w:sz w:val="28"/>
          <w:szCs w:val="28"/>
          <w:lang w:val="en-US"/>
        </w:rPr>
        <w:t xml:space="preserve"> </w:t>
      </w:r>
      <w:r w:rsidRPr="00F608BE">
        <w:rPr>
          <w:rFonts w:ascii="Times New Roman" w:hAnsi="Times New Roman" w:cs="Times New Roman"/>
          <w:noProof/>
          <w:sz w:val="28"/>
          <w:szCs w:val="28"/>
          <w:lang w:val="kk-KZ"/>
        </w:rPr>
        <w:t>As fuel oil, coal and natural gas is widely used. Some countries also often used in the wood. Coal, oil and wood are the main components of carbon, hydrogen and oxygen. They contain a small amount of sulfur and nitrogen, very small amounts of metal compounds (sulfides and oxides). Because natural gas, sulfur compounds, purified before it is applied. Kosılıstarınıñ sulfur fuel depending on the type and the place of its size. Oil and kömirdin 5% sulfuric may be. Oil almost completely organic sulfur compounds (referred to as organic sulfur). Half of the sulfur in the coal kuramında</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ı in the form of organic compounds, the rest beyorganïkalık (pyrite, sulfates and other compounds).</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Fuel combustion processes of carbon and hydrogen peroxide, heat:</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lastRenderedPageBreak/>
        <w:drawing>
          <wp:inline distT="0" distB="0" distL="0" distR="0">
            <wp:extent cx="3324225" cy="523875"/>
            <wp:effectExtent l="19050" t="0" r="9525" b="0"/>
            <wp:docPr id="77" name="Рисунок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9"/>
                    <pic:cNvPicPr>
                      <a:picLocks noChangeAspect="1" noChangeArrowheads="1"/>
                    </pic:cNvPicPr>
                  </pic:nvPicPr>
                  <pic:blipFill>
                    <a:blip r:embed="rId122" cstate="print"/>
                    <a:srcRect/>
                    <a:stretch>
                      <a:fillRect/>
                    </a:stretch>
                  </pic:blipFill>
                  <pic:spPr bwMode="auto">
                    <a:xfrm>
                      <a:off x="0" y="0"/>
                      <a:ext cx="3324225" cy="5238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If there is not enough oxygen for the complete oxidation of carbon, the carbon monoxide is formed:</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29000" cy="295275"/>
            <wp:effectExtent l="19050" t="0" r="0" b="0"/>
            <wp:docPr id="78" name="Рисунок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0"/>
                    <pic:cNvPicPr>
                      <a:picLocks noChangeAspect="1" noChangeArrowheads="1"/>
                    </pic:cNvPicPr>
                  </pic:nvPicPr>
                  <pic:blipFill>
                    <a:blip r:embed="rId123" cstate="print"/>
                    <a:srcRect/>
                    <a:stretch>
                      <a:fillRect/>
                    </a:stretch>
                  </pic:blipFill>
                  <pic:spPr bwMode="auto">
                    <a:xfrm>
                      <a:off x="0" y="0"/>
                      <a:ext cx="3429000" cy="2952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CO is formed</w:t>
      </w:r>
      <w:r w:rsidRPr="00F608BE">
        <w:rPr>
          <w:rFonts w:ascii="Times New Roman" w:hAnsi="Times New Roman" w:cs="Times New Roman"/>
          <w:noProof/>
          <w:sz w:val="28"/>
          <w:szCs w:val="28"/>
          <w:lang w:val="kk-KZ"/>
        </w:rPr>
        <w:t>3</w:t>
      </w:r>
      <w:r w:rsidRPr="00F608BE">
        <w:rPr>
          <w:rFonts w:ascii="Times New Roman" w:hAnsi="Times New Roman" w:cs="Times New Roman"/>
          <w:noProof/>
          <w:sz w:val="28"/>
          <w:szCs w:val="28"/>
          <w:lang w:val="en-US"/>
        </w:rPr>
        <w:t>RIM is a part of this compound is formed by the interaction of carbon:</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09950" cy="304800"/>
            <wp:effectExtent l="19050" t="0" r="0" b="0"/>
            <wp:docPr id="79" name="Рисунок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1"/>
                    <pic:cNvPicPr>
                      <a:picLocks noChangeAspect="1" noChangeArrowheads="1"/>
                    </pic:cNvPicPr>
                  </pic:nvPicPr>
                  <pic:blipFill>
                    <a:blip r:embed="rId124" cstate="print"/>
                    <a:srcRect/>
                    <a:stretch>
                      <a:fillRect/>
                    </a:stretch>
                  </pic:blipFill>
                  <pic:spPr bwMode="auto">
                    <a:xfrm>
                      <a:off x="0" y="0"/>
                      <a:ext cx="3409950" cy="3048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Therefore, in case of lack of oxygen, carbon oxide can happen, and when it is allocated a large amount of heat than the size of the combustion process of significantly reduced. Caused by oil or coal janbawınan organic compounds produced in the air with smoke,</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Fuel sulfur and nitrogen oxides during the combustion process becomes:</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00425" cy="257175"/>
            <wp:effectExtent l="19050" t="0" r="9525" b="0"/>
            <wp:docPr id="80" name="Рисунок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6"/>
                    <pic:cNvPicPr>
                      <a:picLocks noChangeAspect="1" noChangeArrowheads="1"/>
                    </pic:cNvPicPr>
                  </pic:nvPicPr>
                  <pic:blipFill>
                    <a:blip r:embed="rId125" cstate="print"/>
                    <a:srcRect/>
                    <a:stretch>
                      <a:fillRect/>
                    </a:stretch>
                  </pic:blipFill>
                  <pic:spPr bwMode="auto">
                    <a:xfrm>
                      <a:off x="0" y="0"/>
                      <a:ext cx="3400425" cy="25717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As a result of the oxidation of the fire, the flames further, a small amount of SO3 is formed by:</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67100" cy="276225"/>
            <wp:effectExtent l="19050" t="0" r="0" b="0"/>
            <wp:docPr id="81" name="Рисунок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7"/>
                    <pic:cNvPicPr>
                      <a:picLocks noChangeAspect="1" noChangeArrowheads="1"/>
                    </pic:cNvPicPr>
                  </pic:nvPicPr>
                  <pic:blipFill>
                    <a:blip r:embed="rId126" cstate="print"/>
                    <a:srcRect/>
                    <a:stretch>
                      <a:fillRect/>
                    </a:stretch>
                  </pic:blipFill>
                  <pic:spPr bwMode="auto">
                    <a:xfrm>
                      <a:off x="0" y="0"/>
                      <a:ext cx="3467100" cy="2762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pacing w:val="-2"/>
          <w:sz w:val="28"/>
          <w:szCs w:val="28"/>
        </w:rPr>
        <w:t>or</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81375" cy="276225"/>
            <wp:effectExtent l="19050" t="0" r="9525" b="0"/>
            <wp:docPr id="82" name="Рисунок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8"/>
                    <pic:cNvPicPr>
                      <a:picLocks noChangeAspect="1" noChangeArrowheads="1"/>
                    </pic:cNvPicPr>
                  </pic:nvPicPr>
                  <pic:blipFill>
                    <a:blip r:embed="rId127" cstate="print"/>
                    <a:srcRect/>
                    <a:stretch>
                      <a:fillRect/>
                    </a:stretch>
                  </pic:blipFill>
                  <pic:spPr bwMode="auto">
                    <a:xfrm>
                      <a:off x="0" y="0"/>
                      <a:ext cx="3381375" cy="2762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Only 1% of the value of the oksïdterdic formed in the flames of the fire. Lower temperatures SO3 formation of stable molecules in the absence of a catalyst, but its rate is extremely low. The flames of the fire will be predominantly characterized by resistance to high temperatures, sulfur dioxide.</w:t>
      </w:r>
    </w:p>
    <w:p w:rsidR="00F608BE" w:rsidRPr="00F9281C"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Fuel into the combustion process as well as nitrogen oxide, NO. Fuel combustion nitrogen kuramında</w:t>
      </w:r>
      <w:r w:rsidR="00F9281C">
        <w:rPr>
          <w:rFonts w:ascii="Times New Roman" w:hAnsi="Times New Roman" w:cs="Times New Roman"/>
          <w:noProof/>
          <w:sz w:val="28"/>
          <w:szCs w:val="28"/>
          <w:lang w:val="en-US"/>
        </w:rPr>
        <w:t>F</w:t>
      </w:r>
      <w:r w:rsidRPr="00F608BE">
        <w:rPr>
          <w:rFonts w:ascii="Times New Roman" w:hAnsi="Times New Roman" w:cs="Times New Roman"/>
          <w:noProof/>
          <w:sz w:val="28"/>
          <w:szCs w:val="28"/>
          <w:lang w:val="en-US"/>
        </w:rPr>
        <w:t xml:space="preserve">ı a part of it, and the rest are in contact with the flames of fire and layers can be formed as a result of participation in the reaction azottın. </w:t>
      </w:r>
      <w:r w:rsidRPr="00F9281C">
        <w:rPr>
          <w:rFonts w:ascii="Times New Roman" w:hAnsi="Times New Roman" w:cs="Times New Roman"/>
          <w:noProof/>
          <w:sz w:val="28"/>
          <w:szCs w:val="28"/>
          <w:lang w:val="en-US"/>
        </w:rPr>
        <w:t>Such reactions - known as the Zeldovich reactions:</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90900" cy="514350"/>
            <wp:effectExtent l="19050" t="0" r="0" b="0"/>
            <wp:docPr id="83" name="Рисунок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9"/>
                    <pic:cNvPicPr>
                      <a:picLocks noChangeAspect="1" noChangeArrowheads="1"/>
                    </pic:cNvPicPr>
                  </pic:nvPicPr>
                  <pic:blipFill>
                    <a:blip r:embed="rId128" cstate="print"/>
                    <a:srcRect/>
                    <a:stretch>
                      <a:fillRect/>
                    </a:stretch>
                  </pic:blipFill>
                  <pic:spPr bwMode="auto">
                    <a:xfrm>
                      <a:off x="0" y="0"/>
                      <a:ext cx="3390900" cy="51435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val="en-US"/>
        </w:rPr>
        <w:t xml:space="preserve">Combustion at high temperatures, the formation of nitrogen oxide, nitrogen and oxygen atoms of the asset, due to the presence of a reaction with hydroxyl radicals. </w:t>
      </w:r>
      <w:r w:rsidRPr="00F608BE">
        <w:rPr>
          <w:rFonts w:ascii="Times New Roman" w:hAnsi="Times New Roman" w:cs="Times New Roman"/>
          <w:noProof/>
          <w:sz w:val="28"/>
          <w:szCs w:val="28"/>
        </w:rPr>
        <w:t>In this case the reaction is very fast:</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29000" cy="266700"/>
            <wp:effectExtent l="19050" t="0" r="0" b="0"/>
            <wp:docPr id="84" name="Рисунок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0"/>
                    <pic:cNvPicPr>
                      <a:picLocks noChangeAspect="1" noChangeArrowheads="1"/>
                    </pic:cNvPicPr>
                  </pic:nvPicPr>
                  <pic:blipFill>
                    <a:blip r:embed="rId129" cstate="print"/>
                    <a:srcRect/>
                    <a:stretch>
                      <a:fillRect/>
                    </a:stretch>
                  </pic:blipFill>
                  <pic:spPr bwMode="auto">
                    <a:xfrm>
                      <a:off x="0" y="0"/>
                      <a:ext cx="3429000" cy="2667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val="en-US"/>
        </w:rPr>
        <w:t xml:space="preserve">Nitrogen oxides released into the atmosphere as a result of complex photochemical reactions, gradually turns into nitrogen dioxide. </w:t>
      </w:r>
      <w:r w:rsidRPr="00F608BE">
        <w:rPr>
          <w:rFonts w:ascii="Times New Roman" w:hAnsi="Times New Roman" w:cs="Times New Roman"/>
          <w:noProof/>
          <w:sz w:val="28"/>
          <w:szCs w:val="28"/>
        </w:rPr>
        <w:t>In abbreviated form in the following reaction:</w:t>
      </w:r>
    </w:p>
    <w:p w:rsidR="00F608BE" w:rsidRPr="00F608BE" w:rsidRDefault="00F608BE" w:rsidP="00F608BE">
      <w:pPr>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eastAsia="ru-RU"/>
        </w:rPr>
        <w:drawing>
          <wp:inline distT="0" distB="0" distL="0" distR="0">
            <wp:extent cx="3524250" cy="247650"/>
            <wp:effectExtent l="19050" t="0" r="0" b="0"/>
            <wp:docPr id="85" name="Рисунок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1"/>
                    <pic:cNvPicPr>
                      <a:picLocks noChangeAspect="1" noChangeArrowheads="1"/>
                    </pic:cNvPicPr>
                  </pic:nvPicPr>
                  <pic:blipFill>
                    <a:blip r:embed="rId130" cstate="print"/>
                    <a:srcRect/>
                    <a:stretch>
                      <a:fillRect/>
                    </a:stretch>
                  </pic:blipFill>
                  <pic:spPr bwMode="auto">
                    <a:xfrm>
                      <a:off x="0" y="0"/>
                      <a:ext cx="3524250" cy="24765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 xml:space="preserve">Sulfur and nitrogen oxides in the combustion of natural gas or oil, not only as a result of reactions involving nitrogen is formed. Depending on the size of the size of the combustion products of sulfur oxides of sulfur in fuel, and the concentration of nitrogen oxides is largely dependent on the temperature of the </w:t>
      </w:r>
      <w:r w:rsidRPr="00F608BE">
        <w:rPr>
          <w:rFonts w:ascii="Times New Roman" w:hAnsi="Times New Roman" w:cs="Times New Roman"/>
          <w:noProof/>
          <w:sz w:val="28"/>
          <w:szCs w:val="28"/>
          <w:lang w:val="en-US"/>
        </w:rPr>
        <w:lastRenderedPageBreak/>
        <w:t>flame and combustion method. Fuel combustible solids and returned to full janbawına carbon released during combustion of smoke particles. At present, the retention of smoke particles in a wide range of well-thought-out and production methods, and nitrogen oxides and sulfur gases from extraction methods successfully resolved.</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Other balşekter may consist of a variety of organic substances. Among them are the best zerttelgenderi carcinogenic properties of polycyclic organic matter. Among these substances are found in high concentrations benz- [a] -pïren.</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590925" cy="1333500"/>
            <wp:effectExtent l="19050" t="0" r="9525" b="0"/>
            <wp:docPr id="86" name="Рисунок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6"/>
                    <pic:cNvPicPr>
                      <a:picLocks noChangeAspect="1" noChangeArrowheads="1"/>
                    </pic:cNvPicPr>
                  </pic:nvPicPr>
                  <pic:blipFill>
                    <a:blip r:embed="rId131" cstate="print"/>
                    <a:srcRect/>
                    <a:stretch>
                      <a:fillRect/>
                    </a:stretch>
                  </pic:blipFill>
                  <pic:spPr bwMode="auto">
                    <a:xfrm>
                      <a:off x="0" y="0"/>
                      <a:ext cx="3590925" cy="13335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For the last 50 years, urban air benz- [a] concentration -pïrenniñ is falling because it is private due to the decrease in the share of heating furnaces. The combustion process is carried out at low temperatures, and polycyclic aromatic hydrocarbons in unusually high concentrations may occur. Especially wood burning stoves used in many areas of the observed increase in the concentration of these compounds.</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Most of the coal installations in the switch systems, so keep harmful substances into the air, waste will be 1-10% (Table 7.1).</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The combustion of any fuel type, will be separated from the carbon dioxide in the atmosphere. CO for a long time2was considered to be polluting. Formed during the combustion of fuel in the gas absorbed by plants and calculated as it is exposed to changes in the process of photosynthesis.</w:t>
      </w:r>
    </w:p>
    <w:p w:rsidR="00F608BE" w:rsidRPr="00F608BE" w:rsidRDefault="00F608BE" w:rsidP="00F608BE">
      <w:pPr>
        <w:shd w:val="clear" w:color="auto" w:fill="FFFFFF"/>
        <w:spacing w:after="0" w:line="240" w:lineRule="auto"/>
        <w:ind w:firstLine="851"/>
        <w:jc w:val="both"/>
        <w:rPr>
          <w:rFonts w:ascii="Times New Roman" w:hAnsi="Times New Roman" w:cs="Times New Roman"/>
          <w:noProof/>
          <w:sz w:val="28"/>
          <w:szCs w:val="28"/>
          <w:lang w:val="kk-KZ"/>
        </w:rPr>
      </w:pPr>
      <w:r w:rsidRPr="00F608BE">
        <w:rPr>
          <w:rFonts w:ascii="Times New Roman" w:hAnsi="Times New Roman" w:cs="Times New Roman"/>
          <w:noProof/>
          <w:sz w:val="28"/>
          <w:szCs w:val="28"/>
          <w:lang w:val="en-US"/>
        </w:rPr>
        <w:t>But the current carbon dioxide concentration levels than in the past century has been growing continuously. Its size compared to the industrial remote areas atmosferasında</w:t>
      </w:r>
      <w:r w:rsidR="00F9281C">
        <w:rPr>
          <w:rFonts w:ascii="Times New Roman" w:hAnsi="Times New Roman" w:cs="Times New Roman"/>
          <w:noProof/>
          <w:sz w:val="28"/>
          <w:szCs w:val="28"/>
          <w:lang w:val="en-US"/>
        </w:rPr>
        <w:t>F</w:t>
      </w:r>
      <w:r w:rsidRPr="00F608BE">
        <w:rPr>
          <w:rFonts w:ascii="Times New Roman" w:hAnsi="Times New Roman" w:cs="Times New Roman"/>
          <w:noProof/>
          <w:sz w:val="28"/>
          <w:szCs w:val="28"/>
          <w:lang w:val="en-US"/>
        </w:rPr>
        <w:t>ımen 10% higher. Such an increase in the concentration of CO2 produced by the combustion of fossil fuel corresponds to approximately half of the amount.</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The maximum amount of sulfur dioxide in the non-ferrous metallurgy, (after the fuel in the combustion process), copper, lead and zinc sulphide ores are burning and recycling processes. At the same time, dust, fluoride compounds, and metals and their compounds are gases. Balkıtw SO2 from furnaces, industrial plants up to a distance of 50 km teñiregindegi {) at the end of their leaves, which may lead to wither.</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Iron and steel production is the oldest source of pollution of the air, because the steel melting process of the blast furnace, the amount of carbon oxide in the exhaust gases is very high. After cleansing, since they're such a valuable product gases used in other processes for the production of steel. Şañ- large amounts of dust, sulfur dioxide in the production of iron, manganese, arsenic, lead, mercury compounds and resin-like substances released.</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lastRenderedPageBreak/>
        <w:t>Chemical industry, inorganic and organic substances in the dust, as well as CO2, CO, NN 3, SO2, NOxNSI, N</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 Si</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4, H2 S and so on. b. gases. Oil production and processing products enerkäsipteriniñ residual hydrocarbons, hydrogen sulfide and malodorous gases. Construction materials for the production of plants is waste fluoride, sulfur and nitrogen dioxides. The food industry remains negative can be a mixture of aromatic aldehydes and amines. Thermal power plants into the atmosphere of sulfur, nitrogen and carbon oxides, metals, and ash.</w:t>
      </w:r>
    </w:p>
    <w:p w:rsidR="00F608BE" w:rsidRPr="00F608BE" w:rsidRDefault="00F608BE" w:rsidP="00F608BE">
      <w:pPr>
        <w:shd w:val="clear" w:color="auto" w:fill="FFFFFF"/>
        <w:spacing w:after="0" w:line="240" w:lineRule="auto"/>
        <w:ind w:firstLine="851"/>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All of these compounds to the life of people, animals, plants, the greater the damage. Therefore, the neutralization of the above-mentioned industries and the transport of toxic substances into useful secondary products. It is a production using waste as raw material for the regional industry to create a set of technological work.</w:t>
      </w:r>
    </w:p>
    <w:p w:rsidR="00F608BE" w:rsidRPr="00F608BE" w:rsidRDefault="00F608BE" w:rsidP="00F608BE">
      <w:pPr>
        <w:spacing w:after="0" w:line="240" w:lineRule="auto"/>
        <w:ind w:firstLine="360"/>
        <w:jc w:val="both"/>
        <w:rPr>
          <w:rFonts w:ascii="Times New Roman" w:hAnsi="Times New Roman" w:cs="Times New Roman"/>
          <w:noProof/>
          <w:sz w:val="28"/>
          <w:szCs w:val="28"/>
          <w:lang w:val="kk-KZ"/>
        </w:rPr>
      </w:pPr>
      <w:r>
        <w:rPr>
          <w:rFonts w:ascii="Times New Roman" w:hAnsi="Times New Roman" w:cs="Times New Roman"/>
          <w:noProof/>
          <w:color w:val="000000"/>
          <w:sz w:val="28"/>
          <w:szCs w:val="28"/>
          <w:lang w:val="en-US"/>
        </w:rPr>
        <w:t>G</w:t>
      </w:r>
      <w:r w:rsidRPr="00F608BE">
        <w:rPr>
          <w:rFonts w:ascii="Times New Roman" w:hAnsi="Times New Roman" w:cs="Times New Roman"/>
          <w:noProof/>
          <w:color w:val="000000"/>
          <w:sz w:val="28"/>
          <w:szCs w:val="28"/>
          <w:lang w:val="kk-KZ"/>
        </w:rPr>
        <w:t>arden and food waste are applying even a small amount of smoke and a strong flavor</w:t>
      </w:r>
      <w:r w:rsidRPr="00F608BE">
        <w:rPr>
          <w:rFonts w:ascii="Times New Roman" w:hAnsi="Times New Roman" w:cs="Times New Roman"/>
          <w:noProof/>
          <w:sz w:val="28"/>
          <w:szCs w:val="28"/>
          <w:lang w:val="kk-KZ"/>
        </w:rPr>
        <w:t>gas appears. Metal such as old tires or electric cables qapta</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ıştarınan observed when applying for redistribution. Now the burning of waste in many places, so is not allowed. You can solve the problem by burning waste in special installations. This is carried out when the combustion process is provided to retain and became separated from the aerosol particles. It is one thing to place the problems arising from the burning of household waste. This consists of a large part of the waste polyvinyl chloride into the air during the combustion of hydrogen chloride, causing a threat to the environment.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In industrialized nations, the most important air pollution - cars fuel combustion products (~ 70%). At the moment, the world's 200 million. More cars are used. They produce gases, there are about 200 types of substance. Among them are carcinogenic hydrocarbons and tetraethyllead. Each car after traveling more than 15 thousand km</w:t>
      </w:r>
      <w:smartTag w:uri="urn:schemas-microsoft-com:office:smarttags" w:element="metricconverter">
        <w:smartTagPr>
          <w:attr w:name="ProductID" w:val="4350 кг"/>
        </w:smartTagPr>
        <w:r w:rsidRPr="00F608BE">
          <w:rPr>
            <w:rFonts w:ascii="Times New Roman" w:hAnsi="Times New Roman" w:cs="Times New Roman"/>
            <w:noProof/>
            <w:sz w:val="28"/>
            <w:szCs w:val="28"/>
            <w:lang w:val="kk-KZ"/>
          </w:rPr>
          <w:t>4350 kg</w:t>
        </w:r>
      </w:smartTag>
      <w:r w:rsidRPr="00F608BE">
        <w:rPr>
          <w:rFonts w:ascii="Times New Roman" w:hAnsi="Times New Roman" w:cs="Times New Roman"/>
          <w:noProof/>
          <w:sz w:val="28"/>
          <w:szCs w:val="28"/>
          <w:lang w:val="kk-KZ"/>
        </w:rPr>
        <w:t xml:space="preserve"> ottek_tutınıp </w:t>
      </w:r>
      <w:smartTag w:uri="urn:schemas-microsoft-com:office:smarttags" w:element="metricconverter">
        <w:smartTagPr>
          <w:attr w:name="ProductID" w:val="3250 кг"/>
        </w:smartTagPr>
        <w:r w:rsidRPr="00F608BE">
          <w:rPr>
            <w:rFonts w:ascii="Times New Roman" w:hAnsi="Times New Roman" w:cs="Times New Roman"/>
            <w:noProof/>
            <w:sz w:val="28"/>
            <w:szCs w:val="28"/>
            <w:lang w:val="kk-KZ"/>
          </w:rPr>
          <w:t>3250 kg</w:t>
        </w:r>
      </w:smartTag>
      <w:r w:rsidRPr="00F608BE">
        <w:rPr>
          <w:rFonts w:ascii="Times New Roman" w:hAnsi="Times New Roman" w:cs="Times New Roman"/>
          <w:noProof/>
          <w:sz w:val="28"/>
          <w:szCs w:val="28"/>
          <w:lang w:val="kk-KZ"/>
        </w:rPr>
        <w:t xml:space="preserve"> carbon dioxide, </w:t>
      </w:r>
      <w:smartTag w:uri="urn:schemas-microsoft-com:office:smarttags" w:element="metricconverter">
        <w:smartTagPr>
          <w:attr w:name="ProductID" w:val="530 кг"/>
        </w:smartTagPr>
        <w:r w:rsidRPr="00F608BE">
          <w:rPr>
            <w:rFonts w:ascii="Times New Roman" w:hAnsi="Times New Roman" w:cs="Times New Roman"/>
            <w:noProof/>
            <w:sz w:val="28"/>
            <w:szCs w:val="28"/>
            <w:lang w:val="kk-KZ"/>
          </w:rPr>
          <w:t>530 kg</w:t>
        </w:r>
      </w:smartTag>
      <w:r w:rsidRPr="00F608BE">
        <w:rPr>
          <w:rFonts w:ascii="Times New Roman" w:hAnsi="Times New Roman" w:cs="Times New Roman"/>
          <w:noProof/>
          <w:sz w:val="28"/>
          <w:szCs w:val="28"/>
          <w:lang w:val="kk-KZ"/>
        </w:rPr>
        <w:t xml:space="preserve"> carbon oxide, </w:t>
      </w:r>
      <w:smartTag w:uri="urn:schemas-microsoft-com:office:smarttags" w:element="metricconverter">
        <w:smartTagPr>
          <w:attr w:name="ProductID" w:val="93 кг"/>
        </w:smartTagPr>
        <w:r w:rsidRPr="00F608BE">
          <w:rPr>
            <w:rFonts w:ascii="Times New Roman" w:hAnsi="Times New Roman" w:cs="Times New Roman"/>
            <w:noProof/>
            <w:sz w:val="28"/>
            <w:szCs w:val="28"/>
            <w:lang w:val="kk-KZ"/>
          </w:rPr>
          <w:t>93 kg</w:t>
        </w:r>
      </w:smartTag>
      <w:r w:rsidRPr="00F608BE">
        <w:rPr>
          <w:rFonts w:ascii="Times New Roman" w:hAnsi="Times New Roman" w:cs="Times New Roman"/>
          <w:noProof/>
          <w:sz w:val="28"/>
          <w:szCs w:val="28"/>
          <w:lang w:val="kk-KZ"/>
        </w:rPr>
        <w:t xml:space="preserve"> hydrocarbons, </w:t>
      </w:r>
      <w:smartTag w:uri="urn:schemas-microsoft-com:office:smarttags" w:element="metricconverter">
        <w:smartTagPr>
          <w:attr w:name="ProductID" w:val="27 кг"/>
        </w:smartTagPr>
        <w:r w:rsidRPr="00F608BE">
          <w:rPr>
            <w:rFonts w:ascii="Times New Roman" w:hAnsi="Times New Roman" w:cs="Times New Roman"/>
            <w:noProof/>
            <w:sz w:val="28"/>
            <w:szCs w:val="28"/>
            <w:lang w:val="kk-KZ"/>
          </w:rPr>
          <w:t>27 kg</w:t>
        </w:r>
      </w:smartTag>
      <w:r w:rsidRPr="00F608BE">
        <w:rPr>
          <w:rFonts w:ascii="Times New Roman" w:hAnsi="Times New Roman" w:cs="Times New Roman"/>
          <w:noProof/>
          <w:sz w:val="28"/>
          <w:szCs w:val="28"/>
          <w:lang w:val="kk-KZ"/>
        </w:rPr>
        <w:t xml:space="preserve"> nitrogen oxides outside.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Is used as a gasoline additive added to the anti-tetraethyllead, together with the gases produced by cars out of the lead oxides, chlorides, nitrates, sulfates are excluded. These substances are very</w:t>
      </w:r>
      <w:r w:rsidRPr="00F608BE">
        <w:rPr>
          <w:rFonts w:ascii="Times New Roman" w:hAnsi="Times New Roman" w:cs="Times New Roman"/>
          <w:noProof/>
          <w:color w:val="000000"/>
          <w:sz w:val="28"/>
          <w:szCs w:val="28"/>
          <w:lang w:val="kk-KZ"/>
        </w:rPr>
        <w:t>going on the road of fine solid particles forming aerosols. Qor</w:t>
      </w:r>
      <w:r w:rsidR="00F9281C">
        <w:rPr>
          <w:rFonts w:ascii="Times New Roman" w:hAnsi="Times New Roman" w:cs="Times New Roman"/>
          <w:noProof/>
          <w:color w:val="000000"/>
          <w:sz w:val="28"/>
          <w:szCs w:val="28"/>
          <w:lang w:val="kk-KZ"/>
        </w:rPr>
        <w:t>F</w:t>
      </w:r>
      <w:r w:rsidRPr="00F608BE">
        <w:rPr>
          <w:rFonts w:ascii="Times New Roman" w:hAnsi="Times New Roman" w:cs="Times New Roman"/>
          <w:noProof/>
          <w:color w:val="000000"/>
          <w:sz w:val="28"/>
          <w:szCs w:val="28"/>
          <w:lang w:val="kk-KZ"/>
        </w:rPr>
        <w:t>asınnın very fine particles in the atmosphere can go fly a week for four weeks deyiï.</w:t>
      </w:r>
      <w:r w:rsidRPr="00F608BE">
        <w:rPr>
          <w:rFonts w:ascii="Times New Roman" w:hAnsi="Times New Roman" w:cs="Times New Roman"/>
          <w:noProof/>
          <w:sz w:val="28"/>
          <w:szCs w:val="28"/>
          <w:lang w:val="kk-KZ"/>
        </w:rPr>
        <w:t>As a result, 500 million. 102 (Commonwealth of Independent States) in the city, with a population of harmless adopted by the concentration of harmful substances in the atmosphere, a higher concentration is more than 10 times or more.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Prior to the introduction of harmful gases in the production of cars in Qatar kuramına control data for the United States are listed below. This car transport data, about 92% CO, 63% will see the release of hydrocarbons and nitrogen oxides by 46%.</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Waste usually consists of ash and other materials for the production of industrial and automotive waste can contain lead compounds.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en-US"/>
        </w:rPr>
        <w:t>Toxic components and their impact on people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 xml:space="preserve">Released gases of toxic components of carbon monoxide, hydrocarbons, nitrogen oxides, sulfur dioxide and lead compounds. Their size, to a large extent, </w:t>
      </w:r>
      <w:r w:rsidRPr="00F608BE">
        <w:rPr>
          <w:rFonts w:ascii="Times New Roman" w:hAnsi="Times New Roman" w:cs="Times New Roman"/>
          <w:noProof/>
          <w:sz w:val="28"/>
          <w:szCs w:val="28"/>
          <w:lang w:val="kk-KZ"/>
        </w:rPr>
        <w:lastRenderedPageBreak/>
        <w:t>depends on the type of engine operating mode and used fuels. This is because certain concentrations of toxic compounds, to determine the conditions that threaten their overall importance.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Human respiratory activity - the absorption of oxygen from the air and CO2separate accounting body. Oxygen is poorly soluble in water, but the blood reacts with gemoglobïnimen. Through the respiratory tract and lung tissue surface provides maximum contact with the air. Air pollutants that affect the respiratory system, the lung tissue kabındıradı. This reduces the active area of ​​the lungs, respiratory tract is narrowed down.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The duration of stay in the atmosphere of carbon oxide may take up to 3 years. SB 200 times aktïvtilew reacts with hemoglobin than oxygen, thus forming carboxyhemoglobin: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476625" cy="342900"/>
            <wp:effectExtent l="19050" t="0" r="9525" b="0"/>
            <wp:docPr id="89" name="Рисунок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1"/>
                    <pic:cNvPicPr>
                      <a:picLocks noChangeAspect="1" noChangeArrowheads="1"/>
                    </pic:cNvPicPr>
                  </pic:nvPicPr>
                  <pic:blipFill>
                    <a:blip r:embed="rId132" cstate="print"/>
                    <a:srcRect/>
                    <a:stretch>
                      <a:fillRect/>
                    </a:stretch>
                  </pic:blipFill>
                  <pic:spPr bwMode="auto">
                    <a:xfrm>
                      <a:off x="0" y="0"/>
                      <a:ext cx="3476625" cy="34290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This compound, prevents the transfer of oxygen in the body to normal. Therefore, even in low concentrations of CO will znyan to human health. Carbon oxide to be about the size of a 100 million-1 causing headaches and reduce the capacity of thinking. Carbon oxides with an average of 2 hours, blood oxygen transport capacity is reduced by 90% compared to the ädettegimen. This concentration, often high concentrations in life, but 17 mlñ- deterioration of physiological functions</w:t>
      </w:r>
      <w:r w:rsidRPr="00F608BE">
        <w:rPr>
          <w:rFonts w:ascii="Times New Roman" w:hAnsi="Times New Roman" w:cs="Times New Roman"/>
          <w:noProof/>
          <w:sz w:val="28"/>
          <w:szCs w:val="28"/>
          <w:lang w:val="kk-KZ"/>
        </w:rPr>
        <w:t>1</w:t>
      </w:r>
      <w:r w:rsidRPr="00F608BE">
        <w:rPr>
          <w:rFonts w:ascii="Times New Roman" w:hAnsi="Times New Roman" w:cs="Times New Roman"/>
          <w:noProof/>
          <w:sz w:val="28"/>
          <w:szCs w:val="28"/>
          <w:lang w:val="en-US"/>
        </w:rPr>
        <w:t xml:space="preserve"> There is also a concentration.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2-5 million-1, the amount of sulfur dioxide leads to a narrowing of the respiratory tract. As a result, the increase in concentration of SO2 reach the air in the lungs is difficult.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Nitrogen dioxide causes the body's general weakness, dizziness and nausea.</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Photochemical could look nitrogen oxides interaction kemirswtektermen product. As mentioned above, nitrogen dioxide and nitrogen oxide under the influence of ultraviolet rays of the day are broken down to an oxygen atom. They are easily reacts with hydrocarbons. Nitrogen, nitrous oxide and organic compounds are formed as a result of a chain reaction, and they are relatively non-toxic substances. The output of gases containing nitrogen oxides, hydrocarbons and also because, first of all, there is the question of which component you want to control.</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The speed of the reaction leading to the formation of photochemical could look at it is not directly proportional to the concentration. Engine forming nitrogen oxides can be relatively non-toxic, they do not absorb UV light and photochemical reactions. But they are easily oxidized to nitrogen dioxide in the air:</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81375" cy="276225"/>
            <wp:effectExtent l="19050" t="0" r="9525" b="0"/>
            <wp:docPr id="90"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6"/>
                    <pic:cNvPicPr>
                      <a:picLocks noChangeAspect="1" noChangeArrowheads="1"/>
                    </pic:cNvPicPr>
                  </pic:nvPicPr>
                  <pic:blipFill>
                    <a:blip r:embed="rId133" cstate="print"/>
                    <a:srcRect/>
                    <a:stretch>
                      <a:fillRect/>
                    </a:stretch>
                  </pic:blipFill>
                  <pic:spPr bwMode="auto">
                    <a:xfrm>
                      <a:off x="0" y="0"/>
                      <a:ext cx="3381375" cy="276225"/>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val="en-US"/>
        </w:rPr>
        <w:t xml:space="preserve">This is based on the reaction speed, speed is largely determined by the concentration of nitric oxide (product of constant concentration is proportional to [NO] 2 [O2]). Janasatındıqtan the amount of excess air, the gas produced will be dependent on the speed of oxidation of [NO] 2. This reaction is characteristic of the gas leak, especially in the early stages of withdrawal. Nitrogen dioxide photolysis of ozone and oxygen atoms formed as a result of hydrocarbons, </w:t>
      </w:r>
      <w:r w:rsidRPr="00F608BE">
        <w:rPr>
          <w:rFonts w:ascii="Times New Roman" w:hAnsi="Times New Roman" w:cs="Times New Roman"/>
          <w:noProof/>
          <w:sz w:val="28"/>
          <w:szCs w:val="28"/>
          <w:lang w:val="en-US"/>
        </w:rPr>
        <w:lastRenderedPageBreak/>
        <w:t xml:space="preserve">including primarily due to the double hydrocarbons, can react. </w:t>
      </w:r>
      <w:r w:rsidRPr="00F608BE">
        <w:rPr>
          <w:rFonts w:ascii="Times New Roman" w:hAnsi="Times New Roman" w:cs="Times New Roman"/>
          <w:noProof/>
          <w:sz w:val="28"/>
          <w:szCs w:val="28"/>
        </w:rPr>
        <w:t>For example butene-2 ​​reacts with ozone:</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rPr>
      </w:pPr>
      <w:r w:rsidRPr="00F608BE">
        <w:rPr>
          <w:rFonts w:ascii="Times New Roman" w:hAnsi="Times New Roman" w:cs="Times New Roman"/>
          <w:noProof/>
          <w:sz w:val="28"/>
          <w:szCs w:val="28"/>
          <w:lang w:eastAsia="ru-RU"/>
        </w:rPr>
        <w:drawing>
          <wp:inline distT="0" distB="0" distL="0" distR="0">
            <wp:extent cx="3381375" cy="781050"/>
            <wp:effectExtent l="19050" t="0" r="9525" b="0"/>
            <wp:docPr id="91" name="Рисунок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7"/>
                    <pic:cNvPicPr>
                      <a:picLocks noChangeAspect="1" noChangeArrowheads="1"/>
                    </pic:cNvPicPr>
                  </pic:nvPicPr>
                  <pic:blipFill>
                    <a:blip r:embed="rId134" cstate="print"/>
                    <a:srcRect/>
                    <a:stretch>
                      <a:fillRect/>
                    </a:stretch>
                  </pic:blipFill>
                  <pic:spPr bwMode="auto">
                    <a:xfrm>
                      <a:off x="0" y="0"/>
                      <a:ext cx="3381375" cy="781050"/>
                    </a:xfrm>
                    <a:prstGeom prst="rect">
                      <a:avLst/>
                    </a:prstGeom>
                    <a:noFill/>
                    <a:ln w="9525">
                      <a:noFill/>
                      <a:miter lim="800000"/>
                      <a:headEnd/>
                      <a:tailEnd/>
                    </a:ln>
                  </pic:spPr>
                </pic:pic>
              </a:graphicData>
            </a:graphic>
          </wp:inline>
        </w:drawing>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Interoperability due to high production of free radicals, which are oxygen and nitrogen oxides reacts further to form toxic products.</w:t>
      </w:r>
    </w:p>
    <w:p w:rsidR="00F608BE" w:rsidRPr="00F608BE" w:rsidRDefault="00F608BE" w:rsidP="00F608BE">
      <w:pPr>
        <w:spacing w:after="0" w:line="240" w:lineRule="auto"/>
        <w:ind w:firstLine="709"/>
        <w:jc w:val="both"/>
        <w:rPr>
          <w:rFonts w:ascii="Times New Roman" w:hAnsi="Times New Roman" w:cs="Times New Roman"/>
          <w:noProof/>
          <w:sz w:val="28"/>
          <w:szCs w:val="28"/>
          <w:lang w:val="kk-KZ"/>
        </w:rPr>
      </w:pPr>
      <w:r w:rsidRPr="00F608BE">
        <w:rPr>
          <w:rFonts w:ascii="Times New Roman" w:hAnsi="Times New Roman" w:cs="Times New Roman"/>
          <w:noProof/>
          <w:sz w:val="28"/>
          <w:szCs w:val="28"/>
          <w:lang w:val="kk-KZ"/>
        </w:rPr>
        <w:t>This is the "fuel of the reaction of hydrocarbons, so as to control the amount of more than one of them in the first place. But could look at the rate of formation of nitrogen oxide, depending on the concentration of NO2 and toxic, causing the need to control the amount of oxides.</w:t>
      </w:r>
    </w:p>
    <w:p w:rsidR="00F608BE" w:rsidRPr="00F608BE" w:rsidRDefault="00F608BE" w:rsidP="00F608BE">
      <w:pPr>
        <w:spacing w:after="0" w:line="240" w:lineRule="auto"/>
        <w:ind w:firstLine="709"/>
        <w:jc w:val="both"/>
        <w:rPr>
          <w:rFonts w:ascii="Times New Roman" w:hAnsi="Times New Roman" w:cs="Times New Roman"/>
          <w:noProof/>
          <w:sz w:val="28"/>
          <w:szCs w:val="28"/>
          <w:lang w:val="kk-KZ"/>
        </w:rPr>
      </w:pPr>
      <w:r w:rsidRPr="00F608BE">
        <w:rPr>
          <w:rFonts w:ascii="Times New Roman" w:hAnsi="Times New Roman" w:cs="Times New Roman"/>
          <w:noProof/>
          <w:sz w:val="28"/>
          <w:szCs w:val="28"/>
          <w:lang w:val="kk-KZ"/>
        </w:rPr>
        <w:t>The formation of low concentrations of hydrocarbons in non-toxic, but fotoxïmnyalıq could look at the amount of participation, they must kada</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alaw. The higher unsaturated hydrocarbons ability to react and they are changed by the following steps:</w:t>
      </w:r>
    </w:p>
    <w:p w:rsidR="00F608BE" w:rsidRPr="00F608BE" w:rsidRDefault="00F608BE" w:rsidP="00F608BE">
      <w:pPr>
        <w:shd w:val="clear" w:color="auto" w:fill="FFFFFF"/>
        <w:spacing w:after="0" w:line="240" w:lineRule="auto"/>
        <w:ind w:firstLine="709"/>
        <w:jc w:val="center"/>
        <w:rPr>
          <w:rFonts w:ascii="Times New Roman" w:hAnsi="Times New Roman" w:cs="Times New Roman"/>
          <w:b/>
          <w:sz w:val="28"/>
          <w:szCs w:val="28"/>
          <w:lang w:val="kk-KZ"/>
        </w:rPr>
      </w:pPr>
      <w:r w:rsidRPr="00F608BE">
        <w:rPr>
          <w:rFonts w:ascii="Times New Roman" w:hAnsi="Times New Roman" w:cs="Times New Roman"/>
          <w:b/>
          <w:noProof/>
          <w:sz w:val="28"/>
          <w:szCs w:val="28"/>
          <w:lang w:val="kk-KZ"/>
        </w:rPr>
        <w:t>Side chain olefins -&gt; -&gt; saturated hydrocarbons, aromatic hydrocarbons</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Olefins found in a variety of gasoline and fuel to the atmosphere as a result of evaporation or as part of janba</w:t>
      </w:r>
      <w:r w:rsidR="00F9281C">
        <w:rPr>
          <w:rFonts w:ascii="Times New Roman" w:hAnsi="Times New Roman" w:cs="Times New Roman"/>
          <w:noProof/>
          <w:sz w:val="28"/>
          <w:szCs w:val="28"/>
          <w:lang w:val="kk-KZ"/>
        </w:rPr>
        <w:t>F</w:t>
      </w:r>
      <w:r w:rsidRPr="00F608BE">
        <w:rPr>
          <w:rFonts w:ascii="Times New Roman" w:hAnsi="Times New Roman" w:cs="Times New Roman"/>
          <w:noProof/>
          <w:sz w:val="28"/>
          <w:szCs w:val="28"/>
          <w:lang w:val="kk-KZ"/>
        </w:rPr>
        <w:t>an.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kk-KZ"/>
        </w:rPr>
      </w:pPr>
      <w:r w:rsidRPr="00F608BE">
        <w:rPr>
          <w:rFonts w:ascii="Times New Roman" w:hAnsi="Times New Roman" w:cs="Times New Roman"/>
          <w:noProof/>
          <w:sz w:val="28"/>
          <w:szCs w:val="28"/>
          <w:lang w:val="kk-KZ"/>
        </w:rPr>
        <w:t>Cars are part of the gases produced by polycyclic aromatic hydrocarbons are carcinogenic substances. Therefore, their size should be supervised strictly. The formation of such substances in the fuel is not directly related to the presence of aromatic hydrocarbons. Judging by the size of the character of these hydrocarbons, petrol engine, will have more impact.</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kk-KZ"/>
        </w:rPr>
        <w:t xml:space="preserve">ENGINES harmful manufactures lead parts, lead the main source of pollution of the atmosphere. Tetraétïl fuel increases the octane number by adding lead or lead tetrametïl, and affects as they antïdetonator. After the combustion of fuel, in the form of gases makrobölşekter lead xlorbromïdteri appears. Particle size is different, but almost 80% less than 0.9 microns in diameter. These particles form aerosols. Heavy, fast sedimented particles {5 microns and larger) is about 30% of the mass of products. </w:t>
      </w:r>
      <w:r w:rsidRPr="00F608BE">
        <w:rPr>
          <w:rFonts w:ascii="Times New Roman" w:hAnsi="Times New Roman" w:cs="Times New Roman"/>
          <w:noProof/>
          <w:sz w:val="28"/>
          <w:szCs w:val="28"/>
          <w:lang w:val="en-US"/>
        </w:rPr>
        <w:t>The amount of lead in the atmosphere will be different, depending on weather conditions. Scroll photochemical could look at the layers of warm air creates the conditions koncentrlenwine, and this may lead to an increase in the concentration of aerosol in the air kor</w:t>
      </w:r>
      <w:r w:rsidR="00F9281C">
        <w:rPr>
          <w:rFonts w:ascii="Times New Roman" w:hAnsi="Times New Roman" w:cs="Times New Roman"/>
          <w:noProof/>
          <w:sz w:val="28"/>
          <w:szCs w:val="28"/>
          <w:lang w:val="en-US"/>
        </w:rPr>
        <w:t>F</w:t>
      </w:r>
      <w:r w:rsidRPr="00F608BE">
        <w:rPr>
          <w:rFonts w:ascii="Times New Roman" w:hAnsi="Times New Roman" w:cs="Times New Roman"/>
          <w:noProof/>
          <w:sz w:val="28"/>
          <w:szCs w:val="28"/>
          <w:lang w:val="en-US"/>
        </w:rPr>
        <w:t>asın.</w:t>
      </w:r>
    </w:p>
    <w:p w:rsidR="00F608BE" w:rsidRPr="00F608BE" w:rsidRDefault="00F608BE" w:rsidP="00F608BE">
      <w:pPr>
        <w:shd w:val="clear" w:color="auto" w:fill="FFFFFF"/>
        <w:spacing w:after="0" w:line="240" w:lineRule="auto"/>
        <w:ind w:firstLine="709"/>
        <w:jc w:val="both"/>
        <w:rPr>
          <w:rFonts w:ascii="Times New Roman" w:hAnsi="Times New Roman" w:cs="Times New Roman"/>
          <w:sz w:val="28"/>
          <w:szCs w:val="28"/>
          <w:lang w:val="en-US"/>
        </w:rPr>
      </w:pPr>
      <w:r w:rsidRPr="00F608BE">
        <w:rPr>
          <w:rFonts w:ascii="Times New Roman" w:hAnsi="Times New Roman" w:cs="Times New Roman"/>
          <w:noProof/>
          <w:sz w:val="28"/>
          <w:szCs w:val="28"/>
          <w:lang w:val="en-US"/>
        </w:rPr>
        <w:t>Lead can accumulate a large amount of human kanında and tissues. Depending on the intended boats, in some countries, for example the amount of lead in gasoline in the United States supervisory measures proposed and partially implemented.</w:t>
      </w:r>
    </w:p>
    <w:p w:rsidR="008018BA" w:rsidRPr="008018BA" w:rsidRDefault="008018BA" w:rsidP="008018BA">
      <w:pPr>
        <w:shd w:val="clear" w:color="auto" w:fill="FFFFFF"/>
        <w:spacing w:after="0" w:line="240" w:lineRule="auto"/>
        <w:ind w:firstLine="709"/>
        <w:jc w:val="both"/>
        <w:rPr>
          <w:rFonts w:ascii="Times New Roman" w:hAnsi="Times New Roman" w:cs="Times New Roman"/>
          <w:color w:val="000000"/>
          <w:sz w:val="28"/>
          <w:szCs w:val="28"/>
          <w:lang w:val="kk-KZ"/>
        </w:rPr>
      </w:pPr>
      <w:r w:rsidRPr="008018BA">
        <w:rPr>
          <w:rFonts w:ascii="Times New Roman" w:hAnsi="Times New Roman" w:cs="Times New Roman"/>
          <w:noProof/>
          <w:color w:val="000000"/>
          <w:sz w:val="28"/>
          <w:szCs w:val="28"/>
          <w:lang w:val="kk-KZ"/>
        </w:rPr>
        <w:t>Internal combustion engines fuel - gasoline or diesel fuel essentially consist of hydrocarbons. If the fuel is fully formed, carbon dioxide, water and heat:</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color w:val="FF0000"/>
          <w:sz w:val="28"/>
          <w:szCs w:val="28"/>
          <w:lang w:eastAsia="ru-RU"/>
        </w:rPr>
        <w:drawing>
          <wp:inline distT="0" distB="0" distL="0" distR="0">
            <wp:extent cx="3981450" cy="647700"/>
            <wp:effectExtent l="19050" t="0" r="0" b="0"/>
            <wp:docPr id="93"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5"/>
                    <pic:cNvPicPr>
                      <a:picLocks noChangeAspect="1" noChangeArrowheads="1"/>
                    </pic:cNvPicPr>
                  </pic:nvPicPr>
                  <pic:blipFill>
                    <a:blip r:embed="rId135" cstate="print"/>
                    <a:srcRect/>
                    <a:stretch>
                      <a:fillRect/>
                    </a:stretch>
                  </pic:blipFill>
                  <pic:spPr bwMode="auto">
                    <a:xfrm>
                      <a:off x="0" y="0"/>
                      <a:ext cx="3981450" cy="647700"/>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lastRenderedPageBreak/>
        <w:t>Internal combustion engines for the chemical reaction heat energy into mechanical energy is a chemical reactor. The maximum amount of heat is a complete combustion of the fuel.</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Nitrogen does not affect the color of the combustion reaction and releases energy. But along with the oxygen in the air, heated by the combustion process.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1 large amount of heat from the combustion of hydrocarbons, the molecular weight grew stronger. The value of the liquid hydrocarbons to about 44.4 kJ / g Bo cheat. But it is not all kömirswtektsr, does not mean that it will be good for internal combustion engines fuel. The effectiveness of rotation of the mechanical energy of heat, flame propagation speed. Molecular structure different from each other hydrocarbons varies depending on the nature of the combustion engine.</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The most important properties of the fuel, its ability to be stable premature ignition in the combustion chamber. Dvïgateldegi beat early in the ignition and a waste of energy spending to explode. Hydrocarbons will create a chain reaction. Its temperature is extremely high (200-400ÄS). During the combustion of normal-chain hydrocarbons (paraffins), the greater the pressure will be fast and long komirswtek chain paraffins. Engine cïlïndrindegi will be a mixture of normal parafïnderdiq air blasting. If we denote the alkane C-H (K-hydrocarbon radicals), expressed the reaction of the spark;</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448050" cy="266700"/>
            <wp:effectExtent l="19050" t="0" r="0" b="0"/>
            <wp:docPr id="94" name="Рисунок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0"/>
                    <pic:cNvPicPr>
                      <a:picLocks noChangeAspect="1" noChangeArrowheads="1"/>
                    </pic:cNvPicPr>
                  </pic:nvPicPr>
                  <pic:blipFill>
                    <a:blip r:embed="rId136" cstate="print"/>
                    <a:srcRect/>
                    <a:stretch>
                      <a:fillRect/>
                    </a:stretch>
                  </pic:blipFill>
                  <pic:spPr bwMode="auto">
                    <a:xfrm>
                      <a:off x="0" y="0"/>
                      <a:ext cx="3448050" cy="266700"/>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Consequently, when mixed with fuel pressure forces the air to form oxides, peroxides. They aldehydes, ketones, alcohols, acids, as well as living in a very short period of time R broken down to form free radicals. Such reactions accelerates the risk of explosions on several directions.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kk-KZ"/>
        </w:rPr>
        <w:t>Do not branched chain paraffins, such disadvantages. Normal or straight-chain isomers of hydrocarbons, especially when the building was the fourth carbon atom hydrocarbons, for example, the construction of iso-octane sïyaqtılarında, knock some of the following:</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381375" cy="1076325"/>
            <wp:effectExtent l="19050" t="0" r="9525" b="0"/>
            <wp:docPr id="95" name="Рисунок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1"/>
                    <pic:cNvPicPr>
                      <a:picLocks noChangeAspect="1" noChangeArrowheads="1"/>
                    </pic:cNvPicPr>
                  </pic:nvPicPr>
                  <pic:blipFill>
                    <a:blip r:embed="rId137" cstate="print"/>
                    <a:srcRect/>
                    <a:stretch>
                      <a:fillRect/>
                    </a:stretch>
                  </pic:blipFill>
                  <pic:spPr bwMode="auto">
                    <a:xfrm>
                      <a:off x="0" y="0"/>
                      <a:ext cx="3381375" cy="1076325"/>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noProof/>
          <w:sz w:val="28"/>
          <w:szCs w:val="28"/>
          <w:lang w:val="kk-KZ"/>
        </w:rPr>
      </w:pPr>
      <w:r w:rsidRPr="008018BA">
        <w:rPr>
          <w:rFonts w:ascii="Times New Roman" w:hAnsi="Times New Roman" w:cs="Times New Roman"/>
          <w:noProof/>
          <w:sz w:val="28"/>
          <w:szCs w:val="28"/>
          <w:lang w:val="kk-KZ"/>
        </w:rPr>
        <w:t>The ability of motor fuels and oils üşip detonation under the provisional name "octane number is called. Describing the properties of anti-detonation of fuel octane number. His mixed with varying amounts measured as units of iso-octane (SNZ) CE, C-CH2-CH (CH3) 2 and will be a mixture of heptane S7N16. Conventionally, iso-octane, the octane number of 100, and a straight chain geptandıki shall be deemed to be equal to 0. If the test is equal to the number of 80-octane fuel, a mixture of air ïzooktanı 80%, 20% do not have geptanı detonacïyalanadı. Real fuel octane number will be equal to 50-70. At the moment, used for passenger car motor gasoline octane number can not be less than 90. To get the necessary fuel oil in the first fraction 20 200ÄS further processing, hydrocarbon chain should be directed to the maximum points.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lastRenderedPageBreak/>
        <w:t>Paraffins, in the octane number decreases with the increase in the length of the carbon chain. Olefins, and it will be a high octane number, according to parafïnderdikinen molecules in the center of the double bond depends on how shifts in the army. Naphthenes octane number (cïkloalkandardıñ) parafïnderdikinen more, and aromatic hydrocarbons octane number will be even higher (Table 7.2).</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In order to increase the octane rating of the fuel chain reaction quickly adds inhibitory substances. Since 1923, such as a mixture tetraethyllead (TÉQ) (S2N5) 4R 0,2-0,8 ml / l is used. TÉQ colored liquid. This substance is lead and lead from the combustion of gasoline</w:t>
      </w:r>
      <w:r w:rsidRPr="008018BA">
        <w:rPr>
          <w:rFonts w:ascii="Times New Roman" w:hAnsi="Times New Roman" w:cs="Times New Roman"/>
          <w:sz w:val="28"/>
          <w:szCs w:val="28"/>
          <w:lang w:val="kk-KZ"/>
        </w:rPr>
        <w:t>(II) oxide particles are formed. Chain reaction of radicals formed during the combustion of these particles will be met. This reduces the Risk of spark. With gasoline tetraétïlqor</w:t>
      </w:r>
      <w:r w:rsidR="00F9281C">
        <w:rPr>
          <w:rFonts w:ascii="Times New Roman" w:hAnsi="Times New Roman" w:cs="Times New Roman"/>
          <w:sz w:val="28"/>
          <w:szCs w:val="28"/>
          <w:lang w:val="kk-KZ"/>
        </w:rPr>
        <w:t>F</w:t>
      </w:r>
      <w:r w:rsidRPr="008018BA">
        <w:rPr>
          <w:rFonts w:ascii="Times New Roman" w:hAnsi="Times New Roman" w:cs="Times New Roman"/>
          <w:sz w:val="28"/>
          <w:szCs w:val="28"/>
          <w:lang w:val="kk-KZ"/>
        </w:rPr>
        <w:t>asınmen 1.2 dïbrommetan will also be turned on (this is usually called ethyl fluid mixture of both). It reacts with lead and its oksïdimen forms, lead (II) bromide. Lead bromide volatile liquid, because he was out of the car with the engine gases.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Since 1960 tetrametïlkor</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asın (CH3) 4R and mixed methyl ethyl connections are used. Alkïlderin of lead in gasoline increases its octane number by 6-8 units. This is the cheapest method to increase the octane number. Thus, growing every day can reduce the need for gasoline. But unleaded gasoline is very toxic.</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Antïdetonatorlar new additives to be used as transition metals karbonïlderi. Carboni iron Fe (CO) 5 was used in Europe for some time, but dvïgatelderdegi abrasive iron oxide äse and had to withdraw from a wide variety. Unlike manganese Carbon Connections ethyl organic fluid is effective. But this compound is very costly.</w:t>
      </w:r>
    </w:p>
    <w:p w:rsidR="008018BA" w:rsidRPr="008018BA" w:rsidRDefault="008018BA" w:rsidP="008018BA">
      <w:pPr>
        <w:shd w:val="clear" w:color="auto" w:fill="FFFFFF"/>
        <w:spacing w:after="0" w:line="240" w:lineRule="auto"/>
        <w:ind w:firstLine="709"/>
        <w:jc w:val="both"/>
        <w:rPr>
          <w:rFonts w:ascii="Times New Roman" w:hAnsi="Times New Roman" w:cs="Times New Roman"/>
          <w:color w:val="000000"/>
          <w:sz w:val="28"/>
          <w:szCs w:val="28"/>
          <w:lang w:val="kk-KZ"/>
        </w:rPr>
      </w:pPr>
      <w:r w:rsidRPr="008018BA">
        <w:rPr>
          <w:rFonts w:ascii="Times New Roman" w:hAnsi="Times New Roman" w:cs="Times New Roman"/>
          <w:noProof/>
          <w:color w:val="000000"/>
          <w:sz w:val="28"/>
          <w:szCs w:val="28"/>
          <w:lang w:val="kk-KZ"/>
        </w:rPr>
        <w:t>Metal karbonïlderi toxic substances. Therefore, to solve the problem of their cars using gas toxicity. Currently kezds without the addition of non-toxic and effective for increasing the octane number.</w:t>
      </w:r>
    </w:p>
    <w:p w:rsidR="008018BA" w:rsidRPr="008018BA" w:rsidRDefault="008018BA" w:rsidP="008018BA">
      <w:pPr>
        <w:spacing w:after="0" w:line="240" w:lineRule="auto"/>
        <w:ind w:firstLine="709"/>
        <w:jc w:val="both"/>
        <w:rPr>
          <w:rFonts w:ascii="Times New Roman" w:hAnsi="Times New Roman" w:cs="Times New Roman"/>
          <w:noProof/>
          <w:sz w:val="28"/>
          <w:szCs w:val="28"/>
          <w:lang w:val="kk-KZ"/>
        </w:rPr>
      </w:pPr>
      <w:r w:rsidRPr="008018BA">
        <w:rPr>
          <w:rFonts w:ascii="Times New Roman" w:hAnsi="Times New Roman" w:cs="Times New Roman"/>
          <w:noProof/>
          <w:color w:val="000000"/>
          <w:sz w:val="28"/>
          <w:szCs w:val="28"/>
          <w:lang w:val="kk-KZ"/>
        </w:rPr>
        <w:t>Contains anti detonation of a mixture of high-octane fuel that can not be used for oil refining processes. This octane number</w:t>
      </w:r>
      <w:r w:rsidRPr="008018BA">
        <w:rPr>
          <w:rFonts w:ascii="Times New Roman" w:hAnsi="Times New Roman" w:cs="Times New Roman"/>
          <w:noProof/>
          <w:sz w:val="28"/>
          <w:szCs w:val="28"/>
          <w:lang w:val="kk-KZ"/>
        </w:rPr>
        <w:t xml:space="preserve"> Increase the second line.</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kk-KZ"/>
        </w:rPr>
        <w:t>In order to increase the output of oil, gasoline, kerosene, fuel oil and diesel fuels krekïngileydi. Cracking gasoline obtained by direct injection of gasoline by more than olefin and aromatic hydrocarbons. Therefore, the fuel octane number will be higher (Table 7.2). For catalytic cracking gasoline, the most effective. It uses less gas and olefin, aromatic hydrocarbons shall prevail. To improve the quality of gasoline used in the process of reforming. Where the exact methods or obtained by cracking gasoline sends Pt or Ni catalyst. This varies swteksizdendirilip cyclohexane, aromatic hydrocarbons, or they will become an item ïzomerlenip chain alkanes swteksizdenip cïkldenedi.</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Ïzomerlenw process sometimes AISI</w:t>
      </w:r>
      <w:r w:rsidRPr="008018BA">
        <w:rPr>
          <w:rFonts w:ascii="Times New Roman" w:hAnsi="Times New Roman" w:cs="Times New Roman"/>
          <w:noProof/>
          <w:sz w:val="28"/>
          <w:szCs w:val="28"/>
          <w:lang w:val="kk-KZ"/>
        </w:rPr>
        <w:t xml:space="preserve">3, </w:t>
      </w:r>
      <w:r w:rsidRPr="008018BA">
        <w:rPr>
          <w:rFonts w:ascii="Times New Roman" w:hAnsi="Times New Roman" w:cs="Times New Roman"/>
          <w:noProof/>
          <w:sz w:val="28"/>
          <w:szCs w:val="28"/>
          <w:lang w:val="en-US"/>
        </w:rPr>
        <w:t>VAT</w:t>
      </w:r>
      <w:r w:rsidRPr="008018BA">
        <w:rPr>
          <w:rFonts w:ascii="Times New Roman" w:hAnsi="Times New Roman" w:cs="Times New Roman"/>
          <w:noProof/>
          <w:sz w:val="28"/>
          <w:szCs w:val="28"/>
          <w:lang w:val="kk-KZ"/>
        </w:rPr>
        <w:t>4</w:t>
      </w:r>
      <w:r w:rsidRPr="008018BA">
        <w:rPr>
          <w:rFonts w:ascii="Times New Roman" w:hAnsi="Times New Roman" w:cs="Times New Roman"/>
          <w:noProof/>
          <w:sz w:val="28"/>
          <w:szCs w:val="28"/>
          <w:lang w:val="en-US"/>
        </w:rPr>
        <w:t xml:space="preserve"> and N</w:t>
      </w:r>
      <w:r w:rsidR="00F9281C">
        <w:rPr>
          <w:rFonts w:ascii="Times New Roman" w:hAnsi="Times New Roman" w:cs="Times New Roman"/>
          <w:noProof/>
          <w:sz w:val="28"/>
          <w:szCs w:val="28"/>
          <w:lang w:val="en-US"/>
        </w:rPr>
        <w:t>F</w:t>
      </w:r>
      <w:r w:rsidRPr="008018BA">
        <w:rPr>
          <w:rFonts w:ascii="Times New Roman" w:hAnsi="Times New Roman" w:cs="Times New Roman"/>
          <w:noProof/>
          <w:sz w:val="28"/>
          <w:szCs w:val="28"/>
          <w:lang w:val="en-US"/>
        </w:rPr>
        <w:t xml:space="preserve"> used compounds, such as: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590925" cy="695325"/>
            <wp:effectExtent l="19050" t="0" r="9525" b="0"/>
            <wp:docPr id="97" name="Рисунок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7"/>
                    <pic:cNvPicPr>
                      <a:picLocks noChangeAspect="1" noChangeArrowheads="1"/>
                    </pic:cNvPicPr>
                  </pic:nvPicPr>
                  <pic:blipFill>
                    <a:blip r:embed="rId138" cstate="print"/>
                    <a:srcRect/>
                    <a:stretch>
                      <a:fillRect/>
                    </a:stretch>
                  </pic:blipFill>
                  <pic:spPr bwMode="auto">
                    <a:xfrm>
                      <a:off x="0" y="0"/>
                      <a:ext cx="3590925" cy="695325"/>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Aromatization and recycling (500ÄS, 10-20 atm, P1):</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lastRenderedPageBreak/>
        <w:drawing>
          <wp:inline distT="0" distB="0" distL="0" distR="0">
            <wp:extent cx="3914775" cy="847725"/>
            <wp:effectExtent l="19050" t="0" r="9525" b="0"/>
            <wp:docPr id="98" name="Рисунок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8"/>
                    <pic:cNvPicPr>
                      <a:picLocks noChangeAspect="1" noChangeArrowheads="1"/>
                    </pic:cNvPicPr>
                  </pic:nvPicPr>
                  <pic:blipFill>
                    <a:blip r:embed="rId139" cstate="print"/>
                    <a:srcRect/>
                    <a:stretch>
                      <a:fillRect/>
                    </a:stretch>
                  </pic:blipFill>
                  <pic:spPr bwMode="auto">
                    <a:xfrm>
                      <a:off x="0" y="0"/>
                      <a:ext cx="3914775" cy="847725"/>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Öndewdegi gas oil fraction (consisting of ethane, propane and butane), alkylation and isomerization reactions can capture and high-grade gasoline. Isobutane, and isobutylene as a reactant in the alkylation of gasoline or a mixture thereof, shall apply:</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914775" cy="571500"/>
            <wp:effectExtent l="19050" t="0" r="9525" b="0"/>
            <wp:docPr id="99" name="Рисунок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9"/>
                    <pic:cNvPicPr>
                      <a:picLocks noChangeAspect="1" noChangeArrowheads="1"/>
                    </pic:cNvPicPr>
                  </pic:nvPicPr>
                  <pic:blipFill>
                    <a:blip r:embed="rId140" cstate="print"/>
                    <a:srcRect/>
                    <a:stretch>
                      <a:fillRect/>
                    </a:stretch>
                  </pic:blipFill>
                  <pic:spPr bwMode="auto">
                    <a:xfrm>
                      <a:off x="0" y="0"/>
                      <a:ext cx="3914775" cy="571500"/>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en-US"/>
        </w:rPr>
        <w:t>In addition, high-quality gasoline, and it can be waived through the widespread use of anti-contamination.</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Car of the gases in the chemical cleaning methods studied adequately. But the auxiliary engines to be separated for a long time to improve its mechanical modifications in order to reduce waste a lot of attention has been given. Now, after the end of this trend is considered possible, there is a great desire to use chemical cleaning methods.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Dry cleaning process includes three main reactions: oxidation of carbon monoxide and hydrocarbons in the presence of CO and interaction of nitric oxide, nitric oxide, nitrogen decay. This reaction occurs in a thermal or catalytic oxidation.</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Thus the specifics of the cleaning chemical oxidation of low concentration of fast-moving gases. Because of high gas flow rate of a chemical reaction, we need to move very quickly. Avtomobïldegi to play 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ıştarınıñ CO and hydrocarbon gases from large temperature range (250-800ÄS) in the presence of moisture, sulfur and lead compounds is the complete oxidation. 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ıştarda usually platinum catalyst. This can speed up the different reactions of platinum. Such catalysts are effective at low temperatures, high temperatures stable flow of gas can be used for a long time, and can operate at a constant speed. However, such catalysts are very expensive.</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Catalytic 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ıştar unit to neytraldanatın gas disposal input and output devices, buildings and catalytic reactions take place in the reactor. Reaktorneytralda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 aggressive, large, high vibration and temperature changes (experienced) working conditions of the environment.</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ıştarda they are divided into three types depending on the nature of the reactions: oxidation, reduction and functional 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ıştar. Oxidation neytralda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ıştarında janbawınıñ full of fuel, products of oxidation of carbon monoxide and hydrocarbons is as follows:</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505200" cy="523875"/>
            <wp:effectExtent l="19050" t="0" r="0" b="0"/>
            <wp:docPr id="100" name="Рисунок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4"/>
                    <pic:cNvPicPr>
                      <a:picLocks noChangeAspect="1" noChangeArrowheads="1"/>
                    </pic:cNvPicPr>
                  </pic:nvPicPr>
                  <pic:blipFill>
                    <a:blip r:embed="rId141" cstate="print"/>
                    <a:srcRect/>
                    <a:stretch>
                      <a:fillRect/>
                    </a:stretch>
                  </pic:blipFill>
                  <pic:spPr bwMode="auto">
                    <a:xfrm>
                      <a:off x="0" y="0"/>
                      <a:ext cx="3505200" cy="523875"/>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 xml:space="preserve">These reactions carried out by thermal or catalytic oxidation systems. The catalytic system, copper, chromium, manganese and cobalt oxides used as catalysts éffektetvti. CO oxidation of vanadium oxide is unacceptable, but can serve as a </w:t>
      </w:r>
      <w:r w:rsidRPr="008018BA">
        <w:rPr>
          <w:rFonts w:ascii="Times New Roman" w:hAnsi="Times New Roman" w:cs="Times New Roman"/>
          <w:noProof/>
          <w:sz w:val="28"/>
          <w:szCs w:val="28"/>
          <w:lang w:val="en-US"/>
        </w:rPr>
        <w:lastRenderedPageBreak/>
        <w:t>catalyst for effective oxidation of hydrocarbons. Precious metals - platinum and palladium catalytic aktïvttlik very high.</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kk-KZ"/>
        </w:rPr>
      </w:pPr>
      <w:r w:rsidRPr="008018BA">
        <w:rPr>
          <w:rFonts w:ascii="Times New Roman" w:hAnsi="Times New Roman" w:cs="Times New Roman"/>
          <w:noProof/>
          <w:sz w:val="28"/>
          <w:szCs w:val="28"/>
          <w:lang w:val="kk-KZ"/>
        </w:rPr>
        <w:t>The most effective way of solving the problem of reducing nitrogen oxide emissions of gases kuramında</w:t>
      </w:r>
      <w:r w:rsidR="00F9281C">
        <w:rPr>
          <w:rFonts w:ascii="Times New Roman" w:hAnsi="Times New Roman" w:cs="Times New Roman"/>
          <w:noProof/>
          <w:sz w:val="28"/>
          <w:szCs w:val="28"/>
          <w:lang w:val="kk-KZ"/>
        </w:rPr>
        <w:t>F</w:t>
      </w:r>
      <w:r w:rsidRPr="008018BA">
        <w:rPr>
          <w:rFonts w:ascii="Times New Roman" w:hAnsi="Times New Roman" w:cs="Times New Roman"/>
          <w:noProof/>
          <w:sz w:val="28"/>
          <w:szCs w:val="28"/>
          <w:lang w:val="kk-KZ"/>
        </w:rPr>
        <w:t>ı CO and nitrogen oxide reduction are:</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581400" cy="276225"/>
            <wp:effectExtent l="19050" t="0" r="0" b="0"/>
            <wp:docPr id="101" name="Рисунок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9"/>
                    <pic:cNvPicPr>
                      <a:picLocks noChangeAspect="1" noChangeArrowheads="1"/>
                    </pic:cNvPicPr>
                  </pic:nvPicPr>
                  <pic:blipFill>
                    <a:blip r:embed="rId142" cstate="print"/>
                    <a:srcRect/>
                    <a:stretch>
                      <a:fillRect/>
                    </a:stretch>
                  </pic:blipFill>
                  <pic:spPr bwMode="auto">
                    <a:xfrm>
                      <a:off x="0" y="0"/>
                      <a:ext cx="3581400" cy="276225"/>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Neytralda</w:t>
      </w:r>
      <w:r w:rsidR="00F9281C">
        <w:rPr>
          <w:rFonts w:ascii="Times New Roman" w:hAnsi="Times New Roman" w:cs="Times New Roman"/>
          <w:noProof/>
          <w:sz w:val="28"/>
          <w:szCs w:val="28"/>
          <w:lang w:val="en-US"/>
        </w:rPr>
        <w:t>F</w:t>
      </w:r>
      <w:r w:rsidRPr="008018BA">
        <w:rPr>
          <w:rFonts w:ascii="Times New Roman" w:hAnsi="Times New Roman" w:cs="Times New Roman"/>
          <w:noProof/>
          <w:sz w:val="28"/>
          <w:szCs w:val="28"/>
          <w:lang w:val="en-US"/>
        </w:rPr>
        <w:t>ıştarında reduction of the reaction, a mixture of real gases they produced effective temperature thermodynamic point of view. If you had enough air is usually oxidation of CO. At this point, the two reactions take place in the presence of a catalyst.</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Otherwise, the formation of N20 present in the reaction of moisture and CO gases kuramında</w:t>
      </w:r>
      <w:r w:rsidR="00F9281C">
        <w:rPr>
          <w:rFonts w:ascii="Times New Roman" w:hAnsi="Times New Roman" w:cs="Times New Roman"/>
          <w:noProof/>
          <w:sz w:val="28"/>
          <w:szCs w:val="28"/>
          <w:lang w:val="en-US"/>
        </w:rPr>
        <w:t>F</w:t>
      </w:r>
      <w:r w:rsidRPr="008018BA">
        <w:rPr>
          <w:rFonts w:ascii="Times New Roman" w:hAnsi="Times New Roman" w:cs="Times New Roman"/>
          <w:noProof/>
          <w:sz w:val="28"/>
          <w:szCs w:val="28"/>
          <w:lang w:val="en-US"/>
        </w:rPr>
        <w:t>ı of the interaction observed:</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438525" cy="495300"/>
            <wp:effectExtent l="19050" t="0" r="9525" b="0"/>
            <wp:docPr id="102" name="Рисунок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0"/>
                    <pic:cNvPicPr>
                      <a:picLocks noChangeAspect="1" noChangeArrowheads="1"/>
                    </pic:cNvPicPr>
                  </pic:nvPicPr>
                  <pic:blipFill>
                    <a:blip r:embed="rId143" cstate="print"/>
                    <a:srcRect/>
                    <a:stretch>
                      <a:fillRect/>
                    </a:stretch>
                  </pic:blipFill>
                  <pic:spPr bwMode="auto">
                    <a:xfrm>
                      <a:off x="0" y="0"/>
                      <a:ext cx="3438525" cy="495300"/>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Thus, hydrogen is separated from the ammonia nitrogen interaction oksïdimen formed:</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362325" cy="228600"/>
            <wp:effectExtent l="19050" t="0" r="9525" b="0"/>
            <wp:docPr id="103" name="Рисунок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1"/>
                    <pic:cNvPicPr>
                      <a:picLocks noChangeAspect="1" noChangeArrowheads="1"/>
                    </pic:cNvPicPr>
                  </pic:nvPicPr>
                  <pic:blipFill>
                    <a:blip r:embed="rId144" cstate="print"/>
                    <a:srcRect/>
                    <a:stretch>
                      <a:fillRect/>
                    </a:stretch>
                  </pic:blipFill>
                  <pic:spPr bwMode="auto">
                    <a:xfrm>
                      <a:off x="0" y="0"/>
                      <a:ext cx="3362325" cy="228600"/>
                    </a:xfrm>
                    <a:prstGeom prst="rect">
                      <a:avLst/>
                    </a:prstGeom>
                    <a:noFill/>
                    <a:ln w="9525">
                      <a:noFill/>
                      <a:miter lim="800000"/>
                      <a:headEnd/>
                      <a:tailEnd/>
                    </a:ln>
                  </pic:spPr>
                </pic:pic>
              </a:graphicData>
            </a:graphic>
          </wp:inline>
        </w:drawing>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lang w:val="en-US"/>
        </w:rPr>
      </w:pPr>
      <w:r w:rsidRPr="008018BA">
        <w:rPr>
          <w:rFonts w:ascii="Times New Roman" w:hAnsi="Times New Roman" w:cs="Times New Roman"/>
          <w:noProof/>
          <w:sz w:val="28"/>
          <w:szCs w:val="28"/>
          <w:lang w:val="en-US"/>
        </w:rPr>
        <w:t>This unpleasant process, because the ammonia through the catalyst</w:t>
      </w:r>
      <w:r w:rsidRPr="008018BA">
        <w:rPr>
          <w:rFonts w:ascii="Times New Roman" w:hAnsi="Times New Roman" w:cs="Times New Roman"/>
          <w:sz w:val="28"/>
          <w:szCs w:val="28"/>
          <w:lang w:val="kk-KZ"/>
        </w:rPr>
        <w:t xml:space="preserve"> When gases peroxide, nitric oxide appears again:</w:t>
      </w:r>
    </w:p>
    <w:p w:rsidR="008018BA" w:rsidRPr="008018BA" w:rsidRDefault="008018BA" w:rsidP="008018BA">
      <w:pPr>
        <w:shd w:val="clear" w:color="auto" w:fill="FFFFFF"/>
        <w:spacing w:after="0" w:line="240" w:lineRule="auto"/>
        <w:ind w:firstLine="709"/>
        <w:jc w:val="both"/>
        <w:rPr>
          <w:rFonts w:ascii="Times New Roman" w:hAnsi="Times New Roman" w:cs="Times New Roman"/>
          <w:sz w:val="28"/>
          <w:szCs w:val="28"/>
        </w:rPr>
      </w:pPr>
      <w:r w:rsidRPr="008018BA">
        <w:rPr>
          <w:rFonts w:ascii="Times New Roman" w:hAnsi="Times New Roman" w:cs="Times New Roman"/>
          <w:noProof/>
          <w:sz w:val="28"/>
          <w:szCs w:val="28"/>
          <w:lang w:eastAsia="ru-RU"/>
        </w:rPr>
        <w:drawing>
          <wp:inline distT="0" distB="0" distL="0" distR="0">
            <wp:extent cx="3381375" cy="238125"/>
            <wp:effectExtent l="19050" t="0" r="9525" b="0"/>
            <wp:docPr id="104" name="Рисунок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2"/>
                    <pic:cNvPicPr>
                      <a:picLocks noChangeAspect="1" noChangeArrowheads="1"/>
                    </pic:cNvPicPr>
                  </pic:nvPicPr>
                  <pic:blipFill>
                    <a:blip r:embed="rId145" cstate="print"/>
                    <a:srcRect/>
                    <a:stretch>
                      <a:fillRect/>
                    </a:stretch>
                  </pic:blipFill>
                  <pic:spPr bwMode="auto">
                    <a:xfrm>
                      <a:off x="0" y="0"/>
                      <a:ext cx="3381375" cy="238125"/>
                    </a:xfrm>
                    <a:prstGeom prst="rect">
                      <a:avLst/>
                    </a:prstGeom>
                    <a:noFill/>
                    <a:ln w="9525">
                      <a:noFill/>
                      <a:miter lim="800000"/>
                      <a:headEnd/>
                      <a:tailEnd/>
                    </a:ln>
                  </pic:spPr>
                </pic:pic>
              </a:graphicData>
            </a:graphic>
          </wp:inline>
        </w:drawing>
      </w:r>
    </w:p>
    <w:p w:rsidR="008018BA" w:rsidRPr="008018BA" w:rsidRDefault="008018BA" w:rsidP="008018BA">
      <w:pPr>
        <w:spacing w:after="0" w:line="240" w:lineRule="auto"/>
        <w:ind w:firstLine="709"/>
        <w:jc w:val="both"/>
        <w:rPr>
          <w:rFonts w:ascii="Times New Roman" w:hAnsi="Times New Roman" w:cs="Times New Roman"/>
          <w:noProof/>
          <w:sz w:val="28"/>
          <w:szCs w:val="28"/>
          <w:lang w:val="kk-KZ"/>
        </w:rPr>
      </w:pPr>
      <w:r w:rsidRPr="008018BA">
        <w:rPr>
          <w:rFonts w:ascii="Times New Roman" w:hAnsi="Times New Roman" w:cs="Times New Roman"/>
          <w:noProof/>
          <w:sz w:val="28"/>
          <w:szCs w:val="28"/>
          <w:lang w:val="en-US"/>
        </w:rPr>
        <w:t>The decomposition reaction of nitrogen oxide in the most effective katalïzatorlarına metal alloys (Monel metal and stainless steel) or a mixture of metal oxides. Bifunctional neytralda</w:t>
      </w:r>
      <w:r w:rsidR="00F9281C">
        <w:rPr>
          <w:rFonts w:ascii="Times New Roman" w:hAnsi="Times New Roman" w:cs="Times New Roman"/>
          <w:noProof/>
          <w:sz w:val="28"/>
          <w:szCs w:val="28"/>
          <w:lang w:val="en-US"/>
        </w:rPr>
        <w:t>F</w:t>
      </w:r>
      <w:r w:rsidRPr="008018BA">
        <w:rPr>
          <w:rFonts w:ascii="Times New Roman" w:hAnsi="Times New Roman" w:cs="Times New Roman"/>
          <w:noProof/>
          <w:sz w:val="28"/>
          <w:szCs w:val="28"/>
          <w:lang w:val="en-US"/>
        </w:rPr>
        <w:t>ıştarda catalytic oxidation and reduction processes (N0 at the same time in the system and the rest of the CO and hydrocarbons and the reduction of CO oxidation) of the track. There are two kinds of catalysts are used.</w:t>
      </w:r>
    </w:p>
    <w:p w:rsidR="008018BA" w:rsidRDefault="008018BA" w:rsidP="00B57D24">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8018BA" w:rsidRDefault="008018BA" w:rsidP="00B57D24">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F26CBE" w:rsidRPr="001D0567" w:rsidRDefault="00F26CBE" w:rsidP="00B57D24">
      <w:pPr>
        <w:pStyle w:val="a4"/>
        <w:shd w:val="clear" w:color="auto" w:fill="auto"/>
        <w:spacing w:after="0" w:line="240" w:lineRule="auto"/>
        <w:ind w:firstLine="720"/>
        <w:jc w:val="both"/>
        <w:rPr>
          <w:rStyle w:val="10"/>
          <w:rFonts w:ascii="Times New Roman" w:eastAsia="Calibri" w:hAnsi="Times New Roman" w:cs="Times New Roman"/>
          <w:bCs w:val="0"/>
          <w:color w:val="000000"/>
          <w:sz w:val="28"/>
          <w:szCs w:val="28"/>
          <w:lang w:val="en-US" w:eastAsia="ru-RU"/>
        </w:rPr>
      </w:pPr>
      <w:r w:rsidRPr="001D0567">
        <w:rPr>
          <w:rStyle w:val="10"/>
          <w:rFonts w:ascii="Times New Roman" w:eastAsia="Calibri" w:hAnsi="Times New Roman" w:cs="Times New Roman"/>
          <w:bCs w:val="0"/>
          <w:color w:val="000000"/>
          <w:sz w:val="28"/>
          <w:szCs w:val="28"/>
          <w:lang w:val="en-US" w:eastAsia="ru-RU"/>
        </w:rPr>
        <w:t>HYDROSPHERE CHEMICAL COMPOSITION OF NATURAL WATERS</w:t>
      </w:r>
    </w:p>
    <w:p w:rsidR="00F9281C" w:rsidRPr="00F9281C" w:rsidRDefault="00F9281C" w:rsidP="00F9281C">
      <w:pPr>
        <w:spacing w:after="0" w:line="240" w:lineRule="auto"/>
        <w:ind w:firstLine="709"/>
        <w:jc w:val="both"/>
        <w:rPr>
          <w:rFonts w:ascii="Times New Roman" w:hAnsi="Times New Roman" w:cs="Times New Roman"/>
          <w:sz w:val="28"/>
          <w:szCs w:val="28"/>
          <w:lang w:val="kk-KZ"/>
        </w:rPr>
      </w:pPr>
      <w:bookmarkStart w:id="3" w:name="bookmark192"/>
      <w:r w:rsidRPr="00F9281C">
        <w:rPr>
          <w:rFonts w:ascii="Times New Roman" w:hAnsi="Times New Roman" w:cs="Times New Roman"/>
          <w:noProof/>
          <w:sz w:val="28"/>
          <w:szCs w:val="28"/>
          <w:lang w:val="kk-KZ"/>
        </w:rPr>
        <w:t>Water is the most common compound on earth. Its size is about 1018t and occupies approximately 4/5 portion of the surface of the earth. It is a natural case suyıktık, solid (ice), and gas (water vapor) is only in the form of a chemical compound. Water industry, plays an important role in serving the needs of life, laboratory practice and makes life possible. Approximately 2/3 of the human body consists of water, as well as many food products are often composed of water.</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kk-KZ"/>
        </w:rPr>
        <w:t>The ancient philosophers of the nature of the major elements (earth, air, fire, water) is thought to be the fourth. Such views have taken place in the Middle Ages. 1781. G. Cavendish water formation during the combustion of hydrogen. But only in 1860. Stanïslao revealed that the water Kannïccaro formula H20 w O permanently.</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Water is colorless, odorless and tasteless liquid. She hydrogen (11,19%) and oxygen (88,81%). Unlike oxygen by volume of water more than a factor of 2.00285. The molecular weight of 18.0160.</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lastRenderedPageBreak/>
        <w:t>The highest density of 1,000 g / cm3 of distilled water, temperature 3,982Ä C (normal pressure) when observed as a unit, so that the density renew adopted in 4ÄS density.</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Water boils in the poor, 100ÄS conduct electricity and 0Ä C freezes.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Various substances, depending on the nature of the way the water can be divided into 5 types.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Constitutional water molecules as part of the complex anion or cation, for example, say the water was an integral part of the substance; calcium hydroxide, and metal hydroxides. c. c.</w:t>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Water included in the crystal water, some dry things that they say. This is separated from the water during the qızdarw. If the object closer to the water, it is turned back on (soda, copper totïyayını (vitriol) and a lot of salt).</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Structural associated with chemical free water (water) some of the substances are not kuramına structure, located in the only empty spaces (zeolites, opal and others).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Adsorption to the surface of the water absorption of the porous and say things hard earned water. Due to the adsorption of water and adhesion forces are posted, quartz and pumice stone hollows on the surface of mercury.</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Is the state of water in the tissues of animals and plants in the chemical, 50-99% of the total mass (medwzanıñ 99%, 95%, cucumbers bacteria and spores of a 50% t. H.).</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Fresh water in the soil, on the surface of the earth, water, ice, mineral water (sea water and groundwater), and spread in the form of water vapor in the atmosphere, in the form of a variety of processes, kubılıstarında the nature of the living and the dead, but also play an important role in human behavior.</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Most of the time the water was as simple substance. The development of science has changed that point of view. Chemical, as well as the physical side of the water is one of the hardest substances detected. But even today, as the physical body of water until it is a big mystery for scientists. Its totally different than the other suyıktarğa has a number of features.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You can see the specifics of other water suyıktardan its abnormal properties. The most important of them are:</w:t>
      </w:r>
    </w:p>
    <w:p w:rsidR="00F9281C" w:rsidRPr="00F9281C" w:rsidRDefault="00F9281C" w:rsidP="00F9281C">
      <w:pPr>
        <w:shd w:val="clear" w:color="auto" w:fill="FFFFFF"/>
        <w:tabs>
          <w:tab w:val="left" w:pos="634"/>
        </w:tabs>
        <w:spacing w:after="0" w:line="240" w:lineRule="auto"/>
        <w:ind w:firstLine="709"/>
        <w:jc w:val="both"/>
        <w:rPr>
          <w:rFonts w:ascii="Times New Roman" w:hAnsi="Times New Roman" w:cs="Times New Roman"/>
          <w:noProof/>
          <w:spacing w:val="-28"/>
          <w:sz w:val="28"/>
          <w:szCs w:val="28"/>
          <w:lang w:val="kk-KZ"/>
        </w:rPr>
      </w:pPr>
      <w:r w:rsidRPr="00F9281C">
        <w:rPr>
          <w:rFonts w:ascii="Times New Roman" w:hAnsi="Times New Roman" w:cs="Times New Roman"/>
          <w:noProof/>
          <w:sz w:val="28"/>
          <w:szCs w:val="28"/>
          <w:lang w:val="kk-KZ"/>
        </w:rPr>
        <w:t>1. Water is the largest density in the 4ÄS and the temperature has dropped to the freezing point or less, up to the point of kaynaw.</w:t>
      </w:r>
    </w:p>
    <w:p w:rsidR="00F9281C" w:rsidRPr="00F9281C" w:rsidRDefault="00F9281C" w:rsidP="00F9281C">
      <w:pPr>
        <w:shd w:val="clear" w:color="auto" w:fill="FFFFFF"/>
        <w:tabs>
          <w:tab w:val="left" w:pos="634"/>
        </w:tabs>
        <w:spacing w:after="0" w:line="240" w:lineRule="auto"/>
        <w:ind w:firstLine="709"/>
        <w:jc w:val="both"/>
        <w:rPr>
          <w:rFonts w:ascii="Times New Roman" w:hAnsi="Times New Roman" w:cs="Times New Roman"/>
          <w:noProof/>
          <w:spacing w:val="-15"/>
          <w:sz w:val="28"/>
          <w:szCs w:val="28"/>
          <w:lang w:val="en-US"/>
        </w:rPr>
      </w:pPr>
      <w:r w:rsidRPr="00F9281C">
        <w:rPr>
          <w:rFonts w:ascii="Times New Roman" w:hAnsi="Times New Roman" w:cs="Times New Roman"/>
          <w:noProof/>
          <w:sz w:val="28"/>
          <w:szCs w:val="28"/>
          <w:lang w:val="kk-KZ"/>
        </w:rPr>
        <w:t>2. The amount of water during freezing will jump to almost 10%. Only a few substances (bismuth, gallium, germanium, and so on. B.) The same anomaly. Typically, solid state (liquid phase), their status (phase) will not be easy.</w:t>
      </w:r>
    </w:p>
    <w:p w:rsidR="00F9281C" w:rsidRPr="00F9281C" w:rsidRDefault="00F9281C" w:rsidP="00F9281C">
      <w:pPr>
        <w:shd w:val="clear" w:color="auto" w:fill="FFFFFF"/>
        <w:tabs>
          <w:tab w:val="left" w:pos="634"/>
        </w:tabs>
        <w:spacing w:after="0" w:line="240" w:lineRule="auto"/>
        <w:ind w:firstLine="709"/>
        <w:jc w:val="both"/>
        <w:rPr>
          <w:rFonts w:ascii="Times New Roman" w:hAnsi="Times New Roman" w:cs="Times New Roman"/>
          <w:noProof/>
          <w:spacing w:val="-18"/>
          <w:sz w:val="28"/>
          <w:szCs w:val="28"/>
          <w:lang w:val="en-US"/>
        </w:rPr>
      </w:pPr>
      <w:r w:rsidRPr="00F9281C">
        <w:rPr>
          <w:rFonts w:ascii="Times New Roman" w:hAnsi="Times New Roman" w:cs="Times New Roman"/>
          <w:noProof/>
          <w:sz w:val="28"/>
          <w:szCs w:val="28"/>
          <w:lang w:val="kk-KZ"/>
        </w:rPr>
        <w:t>3. The specific heat capacity than many zattardıkine water (with the exception of hydrogen and ammonia) will be higher. Ice melting water specific heat capacity will increase by two times. Temperature rise of water heating capacity decreases and reaches to the 40ÄS only begin to increase again.</w:t>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4. The heat of melting ice is unusually large (-79,7 cal / g). Therefore, water and salt in 0Ä collapsed difference between the energy values ​​of 80 cal.</w:t>
      </w:r>
    </w:p>
    <w:p w:rsidR="00F9281C" w:rsidRPr="00F9281C" w:rsidRDefault="00F9281C" w:rsidP="00F9281C">
      <w:pPr>
        <w:widowControl w:val="0"/>
        <w:numPr>
          <w:ilvl w:val="0"/>
          <w:numId w:val="20"/>
        </w:numPr>
        <w:shd w:val="clear" w:color="auto" w:fill="FFFFFF"/>
        <w:tabs>
          <w:tab w:val="left" w:pos="598"/>
        </w:tabs>
        <w:autoSpaceDE w:val="0"/>
        <w:autoSpaceDN w:val="0"/>
        <w:adjustRightInd w:val="0"/>
        <w:spacing w:after="0" w:line="240" w:lineRule="auto"/>
        <w:ind w:firstLine="709"/>
        <w:jc w:val="both"/>
        <w:rPr>
          <w:rFonts w:ascii="Times New Roman" w:hAnsi="Times New Roman" w:cs="Times New Roman"/>
          <w:noProof/>
          <w:spacing w:val="-11"/>
          <w:sz w:val="28"/>
          <w:szCs w:val="28"/>
          <w:lang w:val="kk-KZ"/>
        </w:rPr>
      </w:pPr>
      <w:r w:rsidRPr="00F9281C">
        <w:rPr>
          <w:rFonts w:ascii="Times New Roman" w:hAnsi="Times New Roman" w:cs="Times New Roman"/>
          <w:noProof/>
          <w:sz w:val="28"/>
          <w:szCs w:val="28"/>
          <w:lang w:val="kk-KZ"/>
        </w:rPr>
        <w:t xml:space="preserve">The freezing temperature of water in the mount, each of the 130 atm </w:t>
      </w:r>
      <w:r w:rsidRPr="00F9281C">
        <w:rPr>
          <w:rFonts w:ascii="Times New Roman" w:hAnsi="Times New Roman" w:cs="Times New Roman"/>
          <w:noProof/>
          <w:sz w:val="28"/>
          <w:szCs w:val="28"/>
          <w:lang w:val="kk-KZ"/>
        </w:rPr>
        <w:lastRenderedPageBreak/>
        <w:t>pressure drops to about 1Ä C and the minimum value (-22Ä C) at a pressure of 2115 atm reaches. If you continue to experience an increase in blood pressure may be higher than the freezing temperature increases, 0ÄS (very high pressure).</w:t>
      </w:r>
    </w:p>
    <w:p w:rsidR="00F9281C" w:rsidRPr="00F9281C" w:rsidRDefault="00F9281C" w:rsidP="00F9281C">
      <w:pPr>
        <w:widowControl w:val="0"/>
        <w:numPr>
          <w:ilvl w:val="0"/>
          <w:numId w:val="20"/>
        </w:numPr>
        <w:shd w:val="clear" w:color="auto" w:fill="FFFFFF"/>
        <w:tabs>
          <w:tab w:val="left" w:pos="598"/>
        </w:tabs>
        <w:autoSpaceDE w:val="0"/>
        <w:autoSpaceDN w:val="0"/>
        <w:adjustRightInd w:val="0"/>
        <w:spacing w:after="0" w:line="240" w:lineRule="auto"/>
        <w:ind w:firstLine="709"/>
        <w:jc w:val="both"/>
        <w:rPr>
          <w:rFonts w:ascii="Times New Roman" w:hAnsi="Times New Roman" w:cs="Times New Roman"/>
          <w:noProof/>
          <w:spacing w:val="-14"/>
          <w:sz w:val="28"/>
          <w:szCs w:val="28"/>
          <w:lang w:val="en-US"/>
        </w:rPr>
      </w:pPr>
      <w:r w:rsidRPr="00F9281C">
        <w:rPr>
          <w:rFonts w:ascii="Times New Roman" w:hAnsi="Times New Roman" w:cs="Times New Roman"/>
          <w:noProof/>
          <w:sz w:val="28"/>
          <w:szCs w:val="28"/>
          <w:lang w:val="en-US"/>
        </w:rPr>
        <w:t>100ÄS boiling point of water, but in -253ÄS hydrogen and oxygen -180ÄS qaynaytındığın taken into account in the water - 100 - 150Ä C kaynaw.</w:t>
      </w:r>
    </w:p>
    <w:p w:rsidR="00F9281C" w:rsidRPr="00F9281C" w:rsidRDefault="00F9281C" w:rsidP="00F9281C">
      <w:pPr>
        <w:widowControl w:val="0"/>
        <w:numPr>
          <w:ilvl w:val="0"/>
          <w:numId w:val="20"/>
        </w:numPr>
        <w:shd w:val="clear" w:color="auto" w:fill="FFFFFF"/>
        <w:tabs>
          <w:tab w:val="left" w:pos="598"/>
        </w:tabs>
        <w:autoSpaceDE w:val="0"/>
        <w:autoSpaceDN w:val="0"/>
        <w:adjustRightInd w:val="0"/>
        <w:spacing w:after="0" w:line="240" w:lineRule="auto"/>
        <w:ind w:firstLine="709"/>
        <w:jc w:val="both"/>
        <w:rPr>
          <w:rFonts w:ascii="Times New Roman" w:hAnsi="Times New Roman" w:cs="Times New Roman"/>
          <w:noProof/>
          <w:spacing w:val="-14"/>
          <w:sz w:val="28"/>
          <w:szCs w:val="28"/>
          <w:lang w:val="en-US"/>
        </w:rPr>
      </w:pPr>
      <w:r w:rsidRPr="00F9281C">
        <w:rPr>
          <w:rFonts w:ascii="Times New Roman" w:hAnsi="Times New Roman" w:cs="Times New Roman"/>
          <w:noProof/>
          <w:sz w:val="28"/>
          <w:szCs w:val="28"/>
          <w:lang w:val="en-US"/>
        </w:rPr>
        <w:t>The maximum value of the heat of evaporation of water in the 100ÄS 539 cal / g.</w:t>
      </w:r>
    </w:p>
    <w:p w:rsidR="00F9281C" w:rsidRPr="00F9281C" w:rsidRDefault="00F9281C" w:rsidP="00F9281C">
      <w:pPr>
        <w:widowControl w:val="0"/>
        <w:numPr>
          <w:ilvl w:val="0"/>
          <w:numId w:val="20"/>
        </w:numPr>
        <w:shd w:val="clear" w:color="auto" w:fill="FFFFFF"/>
        <w:tabs>
          <w:tab w:val="left" w:pos="598"/>
        </w:tabs>
        <w:autoSpaceDE w:val="0"/>
        <w:autoSpaceDN w:val="0"/>
        <w:adjustRightInd w:val="0"/>
        <w:spacing w:after="0" w:line="240" w:lineRule="auto"/>
        <w:ind w:firstLine="709"/>
        <w:jc w:val="both"/>
        <w:rPr>
          <w:rFonts w:ascii="Times New Roman" w:hAnsi="Times New Roman" w:cs="Times New Roman"/>
          <w:noProof/>
          <w:spacing w:val="-14"/>
          <w:sz w:val="28"/>
          <w:szCs w:val="28"/>
          <w:lang w:val="en-US"/>
        </w:rPr>
      </w:pPr>
      <w:r w:rsidRPr="00F9281C">
        <w:rPr>
          <w:rFonts w:ascii="Times New Roman" w:hAnsi="Times New Roman" w:cs="Times New Roman"/>
          <w:noProof/>
          <w:sz w:val="28"/>
          <w:szCs w:val="28"/>
          <w:lang w:val="en-US"/>
        </w:rPr>
        <w:t>The water in the 20Ä dielectric etkizgiştigi (e) 81.0. Many other bodies of a number of acids (kumırsqa kışqılı 58, acetone - 21) and hydrogen cyanide (f = 10.7), except for its size is between 2-3</w:t>
      </w:r>
    </w:p>
    <w:p w:rsidR="00F9281C" w:rsidRPr="00F9281C" w:rsidRDefault="00F9281C" w:rsidP="00F9281C">
      <w:pPr>
        <w:widowControl w:val="0"/>
        <w:numPr>
          <w:ilvl w:val="0"/>
          <w:numId w:val="20"/>
        </w:numPr>
        <w:shd w:val="clear" w:color="auto" w:fill="FFFFFF"/>
        <w:tabs>
          <w:tab w:val="left" w:pos="598"/>
        </w:tabs>
        <w:autoSpaceDE w:val="0"/>
        <w:autoSpaceDN w:val="0"/>
        <w:adjustRightInd w:val="0"/>
        <w:spacing w:after="0" w:line="240" w:lineRule="auto"/>
        <w:ind w:firstLine="709"/>
        <w:jc w:val="both"/>
        <w:rPr>
          <w:rFonts w:ascii="Times New Roman" w:hAnsi="Times New Roman" w:cs="Times New Roman"/>
          <w:noProof/>
          <w:spacing w:val="-15"/>
          <w:sz w:val="28"/>
          <w:szCs w:val="28"/>
          <w:lang w:val="en-US"/>
        </w:rPr>
      </w:pPr>
      <w:r w:rsidRPr="00F9281C">
        <w:rPr>
          <w:rFonts w:ascii="Times New Roman" w:hAnsi="Times New Roman" w:cs="Times New Roman"/>
          <w:noProof/>
          <w:sz w:val="28"/>
          <w:szCs w:val="28"/>
          <w:lang w:val="en-US"/>
        </w:rPr>
        <w:t>Water refractive indicator n = 1.3, which is equal to the wave theory of light 9 (n / e) would have to be.</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Most of the anomalies of the physical properties of water molecules and structural characteristics of the construction.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30 years of Soviet physicists Berlaga and Gorsky, a saturated solution of the magnetic field, when the process of the formation of crystals noticed significant changes. Then, the Italian scientist Pïkkardï accompanied by the Earth's magnetic erisiniñ aqueous solutions demonstrated some impact on the speed of the reaction. The result is amazing.</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"The water is exposed to a magnetic field at the bottom of the water - October tüzbeydi the heart, improves the recovery of part of the metal ores (copper, korğasın) increases the strength of concrete, cement and accelerate the freezing. "That occurred during the processing of the magnetic water magnetic properties even after removing the magnetic field, and keeps for a long time (up to 3 days). US scientists announced a new type of water. He used a lot of water molecules formed as a result of accession. Scientists called it "polïswñ. There are a number of completely new physical properties. It boils water at a temperature of 4-5 times higher than normal.</w:t>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Amazing traits, growth stimulator was typical of the waters of the card. Most likely, the water is still very much unknown.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Have abnormal physical properties of water shows its internal construction of the complex. It is not symmetric location of atoms and temperature changes associated with re-consolidation of the water molecules.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A water molecule consists of three atoms: one oxygen atom and two hydrogen atoms. Foreign orbïtaldardağı molecules qaptaswınan atoms formed by the interaction of electrons, so that a positive and a negative charge at the same time will consist of a complex system.</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Equal to the nuclei of the atoms in the molecule of water located in the walled three-angle roofs, and two wall angle between the molecules of water vapor equal to 1040 * 27 ', and the ice molecule 109Ä 30' (Figure 11.1).</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color w:val="000000"/>
          <w:sz w:val="28"/>
          <w:szCs w:val="28"/>
          <w:lang w:val="kk-KZ"/>
        </w:rPr>
        <w:t>This will be the highest in the stability of the molecule from the location of atoms. The molecule that holds the components of the electrical contacts to break the connection between the atoms is very strong</w:t>
      </w:r>
      <w:r w:rsidRPr="00F9281C">
        <w:rPr>
          <w:rFonts w:ascii="Times New Roman" w:hAnsi="Times New Roman" w:cs="Times New Roman"/>
          <w:noProof/>
          <w:sz w:val="28"/>
          <w:szCs w:val="28"/>
          <w:lang w:val="kk-KZ"/>
        </w:rPr>
        <w:t xml:space="preserve">a lot of energy is required. In fact, water vapor molecules of oxygen and hydrogen at a temperature significantly </w:t>
      </w:r>
      <w:r w:rsidRPr="00F9281C">
        <w:rPr>
          <w:rFonts w:ascii="Times New Roman" w:hAnsi="Times New Roman" w:cs="Times New Roman"/>
          <w:noProof/>
          <w:sz w:val="28"/>
          <w:szCs w:val="28"/>
          <w:lang w:val="kk-KZ"/>
        </w:rPr>
        <w:lastRenderedPageBreak/>
        <w:t>higher than the dissociation only 1000Ä C at the start, but even 2000ÄS all the molecules of only 1.8%, and 3092Ä only 13% decomposed. Normal temperature, 10, 000, 000 water molecules and ions are broken down to only one.</w:t>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pacing w:val="-1"/>
          <w:sz w:val="28"/>
          <w:szCs w:val="28"/>
          <w:lang w:val="kk-KZ"/>
        </w:rPr>
        <w:t>Due to such construction, water molecule</w:t>
      </w:r>
      <w:r w:rsidRPr="00F9281C">
        <w:rPr>
          <w:rFonts w:ascii="Times New Roman" w:hAnsi="Times New Roman" w:cs="Times New Roman"/>
          <w:noProof/>
          <w:sz w:val="28"/>
          <w:szCs w:val="28"/>
          <w:lang w:val="kk-KZ"/>
        </w:rPr>
        <w:t>Government and they are arranged uniformly positive and negative charges is not in accordance with the electrostatic centers. Oxygen atom, two hydrogen atomdarınıkine associated with negative electricity than most, because he pulls himself bonding electrons from hydrogen atoms. This pole will appear as a result of the formation of covalent bond dipole. 6 of the few negatively charged oxygen atoms, and each hydrogen atom has a slight positive zaryadka 6+. Charge of ten hydrogen atoms of neighboring water molecules and oxygen atom involved in the free e-jupka (11 / Figure 2). A hydrogen atom and power abuse occurred between atomic hydrogen bond is called gravity. The reason for the formation of hydrogen bond water molecules assocïattardıñ. Covalent connection, this connection is very weak,</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"The most important properties of water to ensure that life on Earth, the boiling and freezing temperatures. In the presence of hydrogen (their</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kk-KZ"/>
        </w:rPr>
        <w:t>The boiling point of water must be used for additional energy) to break the water closest analogues compared kaynaw points too high to I80ÄS determined: {-60,75Ä C), hydrogen sulfide, selenium, tellurium (-41,5ÄS) and hydrogen sulphide (-1,8Ä C). In addition, if the water molecules assocïacïyalanbağan, it was boiling (-'80ÄS), ie, the Earth would be in the case of liquid water. Water cools, its volume reduced, and the reduction of the kinetic energy of the molecule facilitates compliance with the molecular aesocïattardıñ. This leads to the formation of larger assocïattardıq, water</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The qualitative composition of natural waters.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By OA </w:t>
      </w:r>
      <w:proofErr w:type="spellStart"/>
      <w:r w:rsidRPr="001C1388">
        <w:rPr>
          <w:rFonts w:ascii="Times New Roman" w:hAnsi="Times New Roman" w:cs="Times New Roman"/>
          <w:sz w:val="28"/>
          <w:szCs w:val="28"/>
          <w:lang w:val="en-GB"/>
        </w:rPr>
        <w:t>Alekina</w:t>
      </w:r>
      <w:proofErr w:type="spellEnd"/>
      <w:r w:rsidRPr="001C1388">
        <w:rPr>
          <w:rFonts w:ascii="Times New Roman" w:hAnsi="Times New Roman" w:cs="Times New Roman"/>
          <w:sz w:val="28"/>
          <w:szCs w:val="28"/>
          <w:lang w:val="en-GB"/>
        </w:rPr>
        <w:t xml:space="preserve"> chemical composition is divided into five groups: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The main ions. Contained in the largest amount (sodium Na +, potassium K +, calcium Ca2 +, magnesium Mg2 +, </w:t>
      </w:r>
      <w:proofErr w:type="spellStart"/>
      <w:r w:rsidRPr="001C1388">
        <w:rPr>
          <w:rFonts w:ascii="Times New Roman" w:hAnsi="Times New Roman" w:cs="Times New Roman"/>
          <w:sz w:val="28"/>
          <w:szCs w:val="28"/>
          <w:lang w:val="en-GB"/>
        </w:rPr>
        <w:t>sulfates</w:t>
      </w:r>
      <w:proofErr w:type="spellEnd"/>
      <w:r w:rsidRPr="001C1388">
        <w:rPr>
          <w:rFonts w:ascii="Times New Roman" w:hAnsi="Times New Roman" w:cs="Times New Roman"/>
          <w:sz w:val="28"/>
          <w:szCs w:val="28"/>
          <w:lang w:val="en-GB"/>
        </w:rPr>
        <w:t xml:space="preserve"> SO42-, carbonates CO32-, hydrogen carbonates HCO3-, chlorides </w:t>
      </w:r>
      <w:proofErr w:type="spellStart"/>
      <w:r w:rsidRPr="001C1388">
        <w:rPr>
          <w:rFonts w:ascii="Times New Roman" w:hAnsi="Times New Roman" w:cs="Times New Roman"/>
          <w:sz w:val="28"/>
          <w:szCs w:val="28"/>
          <w:lang w:val="en-GB"/>
        </w:rPr>
        <w:t>Cl</w:t>
      </w:r>
      <w:proofErr w:type="spellEnd"/>
      <w:r w:rsidRPr="001C1388">
        <w:rPr>
          <w:rFonts w:ascii="Times New Roman" w:hAnsi="Times New Roman" w:cs="Times New Roman"/>
          <w:sz w:val="28"/>
          <w:szCs w:val="28"/>
          <w:lang w:val="en-GB"/>
        </w:rPr>
        <w:t>-);</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Dissolved gases (nitrogen N2, oxygen O2, carbon monoxide CO2, hydrogen </w:t>
      </w:r>
      <w:proofErr w:type="spellStart"/>
      <w:r w:rsidRPr="001C1388">
        <w:rPr>
          <w:rFonts w:ascii="Times New Roman" w:hAnsi="Times New Roman" w:cs="Times New Roman"/>
          <w:sz w:val="28"/>
          <w:szCs w:val="28"/>
          <w:lang w:val="en-GB"/>
        </w:rPr>
        <w:t>sulfide</w:t>
      </w:r>
      <w:proofErr w:type="spellEnd"/>
      <w:r w:rsidRPr="001C1388">
        <w:rPr>
          <w:rFonts w:ascii="Times New Roman" w:hAnsi="Times New Roman" w:cs="Times New Roman"/>
          <w:sz w:val="28"/>
          <w:szCs w:val="28"/>
          <w:lang w:val="en-GB"/>
        </w:rPr>
        <w:t xml:space="preserve"> H2S and others);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Biogenic elements (compounds of phosphorus, nitrogen, silicon);</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Trace elements - compounds of all other chemical elements;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Organic matter.</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L.A. </w:t>
      </w:r>
      <w:proofErr w:type="spellStart"/>
      <w:r w:rsidRPr="001C1388">
        <w:rPr>
          <w:rFonts w:ascii="Times New Roman" w:hAnsi="Times New Roman" w:cs="Times New Roman"/>
          <w:sz w:val="28"/>
          <w:szCs w:val="28"/>
          <w:lang w:val="en-GB"/>
        </w:rPr>
        <w:t>Kulsky</w:t>
      </w:r>
      <w:proofErr w:type="spellEnd"/>
      <w:r w:rsidRPr="001C1388">
        <w:rPr>
          <w:rFonts w:ascii="Times New Roman" w:hAnsi="Times New Roman" w:cs="Times New Roman"/>
          <w:sz w:val="28"/>
          <w:szCs w:val="28"/>
          <w:lang w:val="en-GB"/>
        </w:rPr>
        <w:t xml:space="preserve"> proposed to classify impurities based on their phase state and dispersion:</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Impurities of the first group. They penetrate into the water due to the erosion of rocks forming the bed of the reservoir and washing away from the soil surface. They are water-insoluble suspensions and emulsions (as well as plankton and bacteria), kinetically unstable and in suspension, due to the hydrodynamic effect of the water flow. At rest, these impurities precipitate.</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Impurities of the second group. They are hydrophobic and hydrophilic organic and mineral colloidal particles washed with water from soils and soils, as </w:t>
      </w:r>
      <w:r w:rsidRPr="001C1388">
        <w:rPr>
          <w:rFonts w:ascii="Times New Roman" w:hAnsi="Times New Roman" w:cs="Times New Roman"/>
          <w:sz w:val="28"/>
          <w:szCs w:val="28"/>
          <w:lang w:val="en-GB"/>
        </w:rPr>
        <w:lastRenderedPageBreak/>
        <w:t xml:space="preserve">well as insoluble and </w:t>
      </w:r>
      <w:proofErr w:type="spellStart"/>
      <w:r w:rsidRPr="001C1388">
        <w:rPr>
          <w:rFonts w:ascii="Times New Roman" w:hAnsi="Times New Roman" w:cs="Times New Roman"/>
          <w:sz w:val="28"/>
          <w:szCs w:val="28"/>
          <w:lang w:val="en-GB"/>
        </w:rPr>
        <w:t>undissociated</w:t>
      </w:r>
      <w:proofErr w:type="spellEnd"/>
      <w:r w:rsidRPr="001C1388">
        <w:rPr>
          <w:rFonts w:ascii="Times New Roman" w:hAnsi="Times New Roman" w:cs="Times New Roman"/>
          <w:sz w:val="28"/>
          <w:szCs w:val="28"/>
          <w:lang w:val="en-GB"/>
        </w:rPr>
        <w:t xml:space="preserve"> forms of humus substances, detergents and viruses that are similar in size to colloidal impurities.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Impurities third group. Molecular solutes (organic compounds, soluble gases, etc.).</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Impurities fourth group. Substances dissociated into ions. As a result of the hydration process, the crystal structure of these substances is destroyed.</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Let us single out the most basic impurities in our opinion and consider their influence on the properties of water.</w:t>
      </w:r>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Ions (salt)</w:t>
      </w:r>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Gases</w:t>
      </w:r>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Suspended substances</w:t>
      </w:r>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Organic matter</w:t>
      </w:r>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proofErr w:type="spellStart"/>
      <w:r w:rsidRPr="00F9281C">
        <w:rPr>
          <w:rFonts w:ascii="Times New Roman" w:hAnsi="Times New Roman" w:cs="Times New Roman"/>
          <w:sz w:val="28"/>
          <w:szCs w:val="28"/>
          <w:lang w:val="en-GB"/>
        </w:rPr>
        <w:t>Hydrobionts</w:t>
      </w:r>
      <w:proofErr w:type="spellEnd"/>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 xml:space="preserve">Pond </w:t>
      </w:r>
      <w:proofErr w:type="spellStart"/>
      <w:r w:rsidRPr="00F9281C">
        <w:rPr>
          <w:rFonts w:ascii="Times New Roman" w:hAnsi="Times New Roman" w:cs="Times New Roman"/>
          <w:sz w:val="28"/>
          <w:szCs w:val="28"/>
          <w:lang w:val="en-GB"/>
        </w:rPr>
        <w:t>hydroflora</w:t>
      </w:r>
      <w:proofErr w:type="spellEnd"/>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Bacteria and viruses</w:t>
      </w:r>
    </w:p>
    <w:p w:rsidR="009E1F13" w:rsidRPr="00F9281C" w:rsidRDefault="009E1F13" w:rsidP="00F9281C">
      <w:pPr>
        <w:pStyle w:val="ab"/>
        <w:numPr>
          <w:ilvl w:val="0"/>
          <w:numId w:val="19"/>
        </w:numPr>
        <w:spacing w:after="0" w:line="240" w:lineRule="auto"/>
        <w:jc w:val="both"/>
        <w:rPr>
          <w:rFonts w:ascii="Times New Roman" w:hAnsi="Times New Roman" w:cs="Times New Roman"/>
          <w:sz w:val="28"/>
          <w:szCs w:val="28"/>
          <w:lang w:val="en-GB"/>
        </w:rPr>
      </w:pPr>
      <w:r w:rsidRPr="00F9281C">
        <w:rPr>
          <w:rFonts w:ascii="Times New Roman" w:hAnsi="Times New Roman" w:cs="Times New Roman"/>
          <w:sz w:val="28"/>
          <w:szCs w:val="28"/>
          <w:lang w:val="en-GB"/>
        </w:rPr>
        <w:t>The main ions.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Present in natural waters and have a significant impact on water quality:</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Na +, K +, Ca2 +, Mg2 +, Mn2 +, Fe2 +, H +, </w:t>
      </w:r>
      <w:proofErr w:type="spellStart"/>
      <w:r w:rsidRPr="001C1388">
        <w:rPr>
          <w:rFonts w:ascii="Times New Roman" w:hAnsi="Times New Roman" w:cs="Times New Roman"/>
          <w:sz w:val="28"/>
          <w:szCs w:val="28"/>
          <w:lang w:val="en-GB"/>
        </w:rPr>
        <w:t>Cl</w:t>
      </w:r>
      <w:proofErr w:type="spellEnd"/>
      <w:r w:rsidRPr="001C1388">
        <w:rPr>
          <w:rFonts w:ascii="Times New Roman" w:hAnsi="Times New Roman" w:cs="Times New Roman"/>
          <w:sz w:val="28"/>
          <w:szCs w:val="28"/>
          <w:lang w:val="en-GB"/>
        </w:rPr>
        <w:t>-, HCO3-, SO42-, OH-, CO32-, F-, NO32-, Br-, BO22-, HS-, HSO4-, HSiO3-.</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In larger quantities, seven basic ions are present in natural waters.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These are: HCO3- (CO32-), SO42-, </w:t>
      </w:r>
      <w:proofErr w:type="spellStart"/>
      <w:r w:rsidRPr="001C1388">
        <w:rPr>
          <w:rFonts w:ascii="Times New Roman" w:hAnsi="Times New Roman" w:cs="Times New Roman"/>
          <w:sz w:val="28"/>
          <w:szCs w:val="28"/>
          <w:lang w:val="en-GB"/>
        </w:rPr>
        <w:t>Cl</w:t>
      </w:r>
      <w:proofErr w:type="spellEnd"/>
      <w:r w:rsidRPr="001C1388">
        <w:rPr>
          <w:rFonts w:ascii="Times New Roman" w:hAnsi="Times New Roman" w:cs="Times New Roman"/>
          <w:sz w:val="28"/>
          <w:szCs w:val="28"/>
          <w:lang w:val="en-GB"/>
        </w:rPr>
        <w:t>- - anions;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Ca2 +, Mg2 +, Na + and K + are </w:t>
      </w:r>
      <w:proofErr w:type="spellStart"/>
      <w:r w:rsidRPr="001C1388">
        <w:rPr>
          <w:rFonts w:ascii="Times New Roman" w:hAnsi="Times New Roman" w:cs="Times New Roman"/>
          <w:sz w:val="28"/>
          <w:szCs w:val="28"/>
          <w:lang w:val="en-GB"/>
        </w:rPr>
        <w:t>cations</w:t>
      </w:r>
      <w:proofErr w:type="spellEnd"/>
      <w:r w:rsidRPr="001C1388">
        <w:rPr>
          <w:rFonts w:ascii="Times New Roman" w:hAnsi="Times New Roman" w:cs="Times New Roman"/>
          <w:sz w:val="28"/>
          <w:szCs w:val="28"/>
          <w:lang w:val="en-GB"/>
        </w:rPr>
        <w:t>.</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Depending on the predominant anion O.A. </w:t>
      </w:r>
      <w:proofErr w:type="spellStart"/>
      <w:r w:rsidRPr="001C1388">
        <w:rPr>
          <w:rFonts w:ascii="Times New Roman" w:hAnsi="Times New Roman" w:cs="Times New Roman"/>
          <w:sz w:val="28"/>
          <w:szCs w:val="28"/>
          <w:lang w:val="en-GB"/>
        </w:rPr>
        <w:t>Alekin</w:t>
      </w:r>
      <w:proofErr w:type="spellEnd"/>
      <w:r w:rsidRPr="001C1388">
        <w:rPr>
          <w:rFonts w:ascii="Times New Roman" w:hAnsi="Times New Roman" w:cs="Times New Roman"/>
          <w:sz w:val="28"/>
          <w:szCs w:val="28"/>
          <w:lang w:val="en-GB"/>
        </w:rPr>
        <w:t xml:space="preserve"> proposed to classify natural waters into three large classes: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Bicarbonate (and carbonate) HCO3- (CO32-)</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Sulphate (SO42-)</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Chloride (</w:t>
      </w:r>
      <w:proofErr w:type="spellStart"/>
      <w:r w:rsidRPr="001C1388">
        <w:rPr>
          <w:rFonts w:ascii="Times New Roman" w:hAnsi="Times New Roman" w:cs="Times New Roman"/>
          <w:sz w:val="28"/>
          <w:szCs w:val="28"/>
          <w:lang w:val="en-GB"/>
        </w:rPr>
        <w:t>Cl</w:t>
      </w:r>
      <w:proofErr w:type="spellEnd"/>
      <w:r w:rsidRPr="001C1388">
        <w:rPr>
          <w:rFonts w:ascii="Times New Roman" w:hAnsi="Times New Roman" w:cs="Times New Roman"/>
          <w:sz w:val="28"/>
          <w:szCs w:val="28"/>
          <w:lang w:val="en-GB"/>
        </w:rPr>
        <w:t>-)</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Each class of the predominant </w:t>
      </w:r>
      <w:proofErr w:type="spellStart"/>
      <w:r w:rsidRPr="001C1388">
        <w:rPr>
          <w:rFonts w:ascii="Times New Roman" w:hAnsi="Times New Roman" w:cs="Times New Roman"/>
          <w:sz w:val="28"/>
          <w:szCs w:val="28"/>
          <w:lang w:val="en-GB"/>
        </w:rPr>
        <w:t>cation</w:t>
      </w:r>
      <w:proofErr w:type="spellEnd"/>
      <w:r w:rsidRPr="001C1388">
        <w:rPr>
          <w:rFonts w:ascii="Times New Roman" w:hAnsi="Times New Roman" w:cs="Times New Roman"/>
          <w:sz w:val="28"/>
          <w:szCs w:val="28"/>
          <w:lang w:val="en-GB"/>
        </w:rPr>
        <w:t xml:space="preserve"> is divided into three groups: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Calcium (Ca2 +)</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Magnesium (Mg2 +)</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Sodium (Na + and K +)</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In turn, in groups there are three types of water:</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HCO3-&gt; Ca2 + + Mg2 +</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HCO3- &lt;Ca2 + + Mg2 + &lt;HCO3- + SO42-</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HCO3- + SO42- &lt;Ca2 + + Mg2 +</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Na + and K + ions. In natural waters fall as a result of the dissolution of bedrock, for example, deposits of </w:t>
      </w:r>
      <w:proofErr w:type="spellStart"/>
      <w:r w:rsidRPr="001C1388">
        <w:rPr>
          <w:rFonts w:ascii="Times New Roman" w:hAnsi="Times New Roman" w:cs="Times New Roman"/>
          <w:sz w:val="28"/>
          <w:szCs w:val="28"/>
          <w:lang w:val="en-GB"/>
        </w:rPr>
        <w:t>NaCl</w:t>
      </w:r>
      <w:proofErr w:type="spellEnd"/>
      <w:r w:rsidRPr="001C1388">
        <w:rPr>
          <w:rFonts w:ascii="Times New Roman" w:hAnsi="Times New Roman" w:cs="Times New Roman"/>
          <w:sz w:val="28"/>
          <w:szCs w:val="28"/>
          <w:lang w:val="en-GB"/>
        </w:rPr>
        <w:t>.</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The excess of Na + ions over K + ions is explained by the high absorption of potassium by soils and its extraction by plants from water.</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Ions Ca2 + and Mg2 +. Encounter in all mineralized waters. The source of contact are deposits of limestone, gypsum, dolomite. Ca2 + predominates in low-mineralized waters. With an increase in the degree of mineralization, the amount of Ca2 + ions decreases and does not exceed 1 g / l, while the content of Mg2 + ions increases and can reach several tens of grams.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lastRenderedPageBreak/>
        <w:t>The ions Ca2 + and Mg2 + largely determine the hardness of the water, which should not exceed 7 mg-equiv./l.</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Mn2 + ions, Fe2 +, Fe3 +. In natural waters, they are mainly found in the form of colloids and suspensions, to a much lesser extent in a truly dissolved state. In underground waters, compounds of iron and manganese predominate in the form of </w:t>
      </w:r>
      <w:proofErr w:type="spellStart"/>
      <w:r w:rsidRPr="001C1388">
        <w:rPr>
          <w:rFonts w:ascii="Times New Roman" w:hAnsi="Times New Roman" w:cs="Times New Roman"/>
          <w:sz w:val="28"/>
          <w:szCs w:val="28"/>
          <w:lang w:val="en-GB"/>
        </w:rPr>
        <w:t>hydrocarbonates</w:t>
      </w:r>
      <w:proofErr w:type="spellEnd"/>
      <w:r w:rsidRPr="001C1388">
        <w:rPr>
          <w:rFonts w:ascii="Times New Roman" w:hAnsi="Times New Roman" w:cs="Times New Roman"/>
          <w:sz w:val="28"/>
          <w:szCs w:val="28"/>
          <w:lang w:val="en-GB"/>
        </w:rPr>
        <w:t xml:space="preserve">, </w:t>
      </w:r>
      <w:proofErr w:type="spellStart"/>
      <w:r w:rsidRPr="001C1388">
        <w:rPr>
          <w:rFonts w:ascii="Times New Roman" w:hAnsi="Times New Roman" w:cs="Times New Roman"/>
          <w:sz w:val="28"/>
          <w:szCs w:val="28"/>
          <w:lang w:val="en-GB"/>
        </w:rPr>
        <w:t>sulfates</w:t>
      </w:r>
      <w:proofErr w:type="spellEnd"/>
      <w:r w:rsidRPr="001C1388">
        <w:rPr>
          <w:rFonts w:ascii="Times New Roman" w:hAnsi="Times New Roman" w:cs="Times New Roman"/>
          <w:sz w:val="28"/>
          <w:szCs w:val="28"/>
          <w:lang w:val="en-GB"/>
        </w:rPr>
        <w:t xml:space="preserve"> and chlorides. In the surface - in the form of organic complex compounds or in the form of highly dispersed suspension.</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The surface waters of central Russia contain from 0.1 to 1 mg / l of iron and from 0 to 0.05 mg / l of manganese, while in underground waters, the iron content often exceeds 15–20 mg / l, the concentration of manganese varies between 0, 5 to 3 mg / l.</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Iron and manganese give the water an unpleasant reddish-brown or black </w:t>
      </w:r>
      <w:proofErr w:type="spellStart"/>
      <w:r w:rsidRPr="001C1388">
        <w:rPr>
          <w:rFonts w:ascii="Times New Roman" w:hAnsi="Times New Roman" w:cs="Times New Roman"/>
          <w:sz w:val="28"/>
          <w:szCs w:val="28"/>
          <w:lang w:val="en-GB"/>
        </w:rPr>
        <w:t>color</w:t>
      </w:r>
      <w:proofErr w:type="spellEnd"/>
      <w:r w:rsidRPr="001C1388">
        <w:rPr>
          <w:rFonts w:ascii="Times New Roman" w:hAnsi="Times New Roman" w:cs="Times New Roman"/>
          <w:sz w:val="28"/>
          <w:szCs w:val="28"/>
          <w:lang w:val="en-GB"/>
        </w:rPr>
        <w:t xml:space="preserve">, impair its taste, cause the development of iron bacteria, sedimentation and clogging of pipelines. Excess iron adversely affects human health, causes liver disease, impairs the reproductive function of the body. Manganese-containing waters are characterized by a special </w:t>
      </w:r>
      <w:proofErr w:type="spellStart"/>
      <w:r w:rsidRPr="001C1388">
        <w:rPr>
          <w:rFonts w:ascii="Times New Roman" w:hAnsi="Times New Roman" w:cs="Times New Roman"/>
          <w:sz w:val="28"/>
          <w:szCs w:val="28"/>
          <w:lang w:val="en-GB"/>
        </w:rPr>
        <w:t>color</w:t>
      </w:r>
      <w:proofErr w:type="spellEnd"/>
      <w:r w:rsidRPr="001C1388">
        <w:rPr>
          <w:rFonts w:ascii="Times New Roman" w:hAnsi="Times New Roman" w:cs="Times New Roman"/>
          <w:sz w:val="28"/>
          <w:szCs w:val="28"/>
          <w:lang w:val="en-GB"/>
        </w:rPr>
        <w:t xml:space="preserve">, an astringent taste, and they have an </w:t>
      </w:r>
      <w:proofErr w:type="spellStart"/>
      <w:r w:rsidRPr="001C1388">
        <w:rPr>
          <w:rFonts w:ascii="Times New Roman" w:hAnsi="Times New Roman" w:cs="Times New Roman"/>
          <w:sz w:val="28"/>
          <w:szCs w:val="28"/>
          <w:lang w:val="en-GB"/>
        </w:rPr>
        <w:t>elibrotoxic</w:t>
      </w:r>
      <w:proofErr w:type="spellEnd"/>
      <w:r w:rsidRPr="001C1388">
        <w:rPr>
          <w:rFonts w:ascii="Times New Roman" w:hAnsi="Times New Roman" w:cs="Times New Roman"/>
          <w:sz w:val="28"/>
          <w:szCs w:val="28"/>
          <w:lang w:val="en-GB"/>
        </w:rPr>
        <w:t xml:space="preserve"> and </w:t>
      </w:r>
      <w:proofErr w:type="spellStart"/>
      <w:r w:rsidRPr="001C1388">
        <w:rPr>
          <w:rFonts w:ascii="Times New Roman" w:hAnsi="Times New Roman" w:cs="Times New Roman"/>
          <w:sz w:val="28"/>
          <w:szCs w:val="28"/>
          <w:lang w:val="en-GB"/>
        </w:rPr>
        <w:t>gonadotoxic</w:t>
      </w:r>
      <w:proofErr w:type="spellEnd"/>
      <w:r w:rsidRPr="001C1388">
        <w:rPr>
          <w:rFonts w:ascii="Times New Roman" w:hAnsi="Times New Roman" w:cs="Times New Roman"/>
          <w:sz w:val="28"/>
          <w:szCs w:val="28"/>
          <w:lang w:val="en-GB"/>
        </w:rPr>
        <w:t xml:space="preserve"> effect on humans. MPC of iron 0.3 mg / l, manganese - 0.1 mg / l.</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There are various purification systems for the removal of gel and manganese from water - for industrial and domestic needs.</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Boron. When the concentration in drinking water above 0.5 mg / l adversely affects the human body, worsening metabolism, causing liver disease and the gastrointestinal tract.</w:t>
      </w:r>
    </w:p>
    <w:p w:rsidR="009E1F13" w:rsidRPr="001C1388" w:rsidRDefault="009E1F13" w:rsidP="00B57D24">
      <w:pPr>
        <w:spacing w:after="0" w:line="240" w:lineRule="auto"/>
        <w:ind w:firstLine="720"/>
        <w:jc w:val="both"/>
        <w:rPr>
          <w:rFonts w:ascii="Times New Roman" w:hAnsi="Times New Roman" w:cs="Times New Roman"/>
          <w:sz w:val="28"/>
          <w:szCs w:val="28"/>
          <w:lang w:val="en-GB"/>
        </w:rPr>
      </w:pPr>
      <w:r w:rsidRPr="001C1388">
        <w:rPr>
          <w:rFonts w:ascii="Times New Roman" w:hAnsi="Times New Roman" w:cs="Times New Roman"/>
          <w:sz w:val="28"/>
          <w:szCs w:val="28"/>
          <w:lang w:val="en-GB"/>
        </w:rPr>
        <w:t xml:space="preserve">Bromine. When the concentration in drinking water is above 0.2 mg / l, it reduces the impulse rate along the nerve </w:t>
      </w:r>
      <w:proofErr w:type="spellStart"/>
      <w:r w:rsidRPr="001C1388">
        <w:rPr>
          <w:rFonts w:ascii="Times New Roman" w:hAnsi="Times New Roman" w:cs="Times New Roman"/>
          <w:sz w:val="28"/>
          <w:szCs w:val="28"/>
          <w:lang w:val="en-GB"/>
        </w:rPr>
        <w:t>fibers</w:t>
      </w:r>
      <w:proofErr w:type="spellEnd"/>
      <w:r w:rsidRPr="001C1388">
        <w:rPr>
          <w:rFonts w:ascii="Times New Roman" w:hAnsi="Times New Roman" w:cs="Times New Roman"/>
          <w:sz w:val="28"/>
          <w:szCs w:val="28"/>
          <w:lang w:val="en-GB"/>
        </w:rPr>
        <w:t>, which adversely affects the function of the liver and kidneys, causes a decrease in potassium in the blood and increases the nitrogen content in urea.</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en-GB"/>
        </w:rPr>
        <w:t xml:space="preserve">Nitrogen compounds. In natural waters, they are found in the form of ions NO2-, NO3-, NH4 +. </w:t>
      </w:r>
      <w:r w:rsidRPr="001C1388">
        <w:rPr>
          <w:rFonts w:ascii="Times New Roman" w:hAnsi="Times New Roman" w:cs="Times New Roman"/>
          <w:sz w:val="28"/>
          <w:szCs w:val="28"/>
          <w:lang w:val="en-US"/>
        </w:rPr>
        <w:t xml:space="preserve">Appear due to decomposition of various complex organic substances </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kk-KZ"/>
        </w:rPr>
        <w:t>The pH of the water is one of the most important indicators of water quality. The concentration of hydrogen ions is of great importance for chemical and biological processes occurring in natural waters. The development and vital activity of aquatic plants, the stability of various forms of migration of elements, the aggressive effect of water on metals and concrete depend on the pH. The pH of the water also affects the conversion processes of various forms of nutrients, changes the toxicity of pollutants.</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kk-KZ"/>
        </w:rPr>
        <w:t>In the reservoir, there are several stages of the process of its acidification. At the first stage, the pH practically does not change (bicarbonate ions manage to completely neutralize H + ions). This continues until the total alkalinity in the reservoir falls about 10 times to less than 0.1 mol / dm3.</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kk-KZ"/>
        </w:rPr>
        <w:t xml:space="preserve">In the second stage of acidification of a reservoir, the pH of the water usually does not rise above 5.5 during the whole year. Such bodies of water are </w:t>
      </w:r>
      <w:r w:rsidRPr="001C1388">
        <w:rPr>
          <w:rFonts w:ascii="Times New Roman" w:hAnsi="Times New Roman" w:cs="Times New Roman"/>
          <w:sz w:val="28"/>
          <w:szCs w:val="28"/>
          <w:lang w:val="kk-KZ"/>
        </w:rPr>
        <w:lastRenderedPageBreak/>
        <w:t>referred to as moderately acidic. At this stage of acidification significant changes occur in the species composition of living organisms.</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kk-KZ"/>
        </w:rPr>
        <w:t>In the third stage of acidification of the reservoir, the pH stabilizes at pH values ​​&lt;5 (usually pH 4.5), even if precipitation has higher pH values. This is due to the presence of humic substances and aluminum compounds in the pond and soil layer.</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kk-KZ"/>
        </w:rPr>
        <w:t>The pH in river waters usually varies between 6.5–8.5, in precipitation 4.6–6.1, in swamps 5.5–6.0, in sea waters 7.9–8.3. The concentration of hydrogen ions is subject to seasonal fluctuations. In winter, the pH value for most river waters is 6.8–7.4, in summer, 7.4–8.2. The pH of natural waters is determined to some extent by the geology of the catchment area.</w:t>
      </w:r>
    </w:p>
    <w:p w:rsidR="009E1F13" w:rsidRPr="001C1388" w:rsidRDefault="009E1F13" w:rsidP="00B57D24">
      <w:pPr>
        <w:spacing w:after="0" w:line="240" w:lineRule="auto"/>
        <w:ind w:firstLine="720"/>
        <w:jc w:val="both"/>
        <w:rPr>
          <w:rFonts w:ascii="Times New Roman" w:hAnsi="Times New Roman" w:cs="Times New Roman"/>
          <w:sz w:val="28"/>
          <w:szCs w:val="28"/>
          <w:lang w:val="kk-KZ"/>
        </w:rPr>
      </w:pPr>
      <w:r w:rsidRPr="001C1388">
        <w:rPr>
          <w:rFonts w:ascii="Times New Roman" w:hAnsi="Times New Roman" w:cs="Times New Roman"/>
          <w:sz w:val="28"/>
          <w:szCs w:val="28"/>
          <w:lang w:val="kk-KZ"/>
        </w:rPr>
        <w:t>In accordance with the requirements for the composition and properties of water in reservoirs at drinking water use points, water of water bodies in recreation areas, as well as water of fishery bodies of water, the pH value should not fall outside the range of 6.5–8.5.</w:t>
      </w:r>
    </w:p>
    <w:p w:rsidR="00F9281C" w:rsidRPr="00F9281C" w:rsidRDefault="00F9281C" w:rsidP="00F9281C">
      <w:pPr>
        <w:shd w:val="clear" w:color="auto" w:fill="FFFFFF"/>
        <w:spacing w:after="0" w:line="240" w:lineRule="auto"/>
        <w:ind w:firstLine="708"/>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Certain products of oxidized and reduced forms of biological and ecological properties differ significantly from one another. Oxidation or reduction conditions will be a lot of variations in the environment, they are substances affect change (transformation). For example, mercury precipitate a number of anions can be in the form of a straight or metïlsınap by living organisms. Elementary reduced (NgÄ) of mercury to form reactive properties of a very different and at the same time it is very uşkış. Therefore, to understand the changes in natural conditions, mercury, mercury totıqsızdanatının any case, and vice versa. It is important to understand, detect totıFatındıFın</w:t>
      </w:r>
    </w:p>
    <w:p w:rsidR="00F9281C" w:rsidRPr="00F9281C" w:rsidRDefault="00F9281C" w:rsidP="00F9281C">
      <w:pPr>
        <w:shd w:val="clear" w:color="auto" w:fill="FFFFFF"/>
        <w:spacing w:after="0" w:line="240" w:lineRule="auto"/>
        <w:ind w:firstLine="708"/>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This oxidation-reduction ability of the Environment, described the magnitude of the view. Product description of the environment that allows you to determine whether an oxidized or reduced form. Consider the following simple reaction:</w:t>
      </w:r>
    </w:p>
    <w:p w:rsidR="00F9281C" w:rsidRPr="00F9281C" w:rsidRDefault="00F9281C" w:rsidP="00F9281C">
      <w:pPr>
        <w:shd w:val="clear" w:color="auto" w:fill="FFFFFF"/>
        <w:spacing w:after="0" w:line="240" w:lineRule="auto"/>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590925" cy="266700"/>
            <wp:effectExtent l="19050" t="0" r="9525" b="0"/>
            <wp:docPr id="116" name="Рисунок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5"/>
                    <pic:cNvPicPr>
                      <a:picLocks noChangeAspect="1" noChangeArrowheads="1"/>
                    </pic:cNvPicPr>
                  </pic:nvPicPr>
                  <pic:blipFill>
                    <a:blip r:embed="rId146" cstate="print"/>
                    <a:srcRect/>
                    <a:stretch>
                      <a:fillRect/>
                    </a:stretch>
                  </pic:blipFill>
                  <pic:spPr bwMode="auto">
                    <a:xfrm>
                      <a:off x="0" y="0"/>
                      <a:ext cx="3590925" cy="26670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8"/>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Tour oriented reaction Fe3 + electrons and oxidizer Fe2 add up to + totıqsızdana- Fe2 him back during the oxidation process - Fe2 + +, which is reducing and will act as an electron donor element potencnalı EÄ, or reduction potential, the potential of the hydrogen partial element of the process from the direction of:</w:t>
      </w:r>
    </w:p>
    <w:p w:rsidR="00F9281C" w:rsidRPr="00F9281C" w:rsidRDefault="00F9281C" w:rsidP="00F9281C">
      <w:pPr>
        <w:shd w:val="clear" w:color="auto" w:fill="FFFFFF"/>
        <w:spacing w:after="0" w:line="240" w:lineRule="auto"/>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581400" cy="295275"/>
            <wp:effectExtent l="19050" t="0" r="0" b="0"/>
            <wp:docPr id="117" name="Рисунок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6"/>
                    <pic:cNvPicPr>
                      <a:picLocks noChangeAspect="1" noChangeArrowheads="1"/>
                    </pic:cNvPicPr>
                  </pic:nvPicPr>
                  <pic:blipFill>
                    <a:blip r:embed="rId147" cstate="print"/>
                    <a:srcRect/>
                    <a:stretch>
                      <a:fillRect/>
                    </a:stretch>
                  </pic:blipFill>
                  <pic:spPr bwMode="auto">
                    <a:xfrm>
                      <a:off x="0" y="0"/>
                      <a:ext cx="3581400" cy="2952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Partly potential, equal to the product with the active elements 25Ä C temperature and state of the components of gas pressure from 1 atm related to the cases. The concentration of the electrode potential komconentterdiñ system (or aktïvtiligine) describes the dependence of the Nernst equation:</w:t>
      </w:r>
      <w:r w:rsidRPr="00F9281C">
        <w:rPr>
          <w:rFonts w:ascii="Times New Roman" w:hAnsi="Times New Roman" w:cs="Times New Roman"/>
          <w:noProof/>
          <w:position w:val="-56"/>
          <w:sz w:val="28"/>
          <w:szCs w:val="28"/>
          <w:lang w:eastAsia="ru-RU"/>
        </w:rPr>
        <w:drawing>
          <wp:inline distT="0" distB="0" distL="0" distR="0">
            <wp:extent cx="3086100" cy="352425"/>
            <wp:effectExtent l="19050" t="0" r="0" b="0"/>
            <wp:docPr id="118" name="Рисунок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9"/>
                    <pic:cNvPicPr>
                      <a:picLocks noChangeAspect="1" noChangeArrowheads="1"/>
                    </pic:cNvPicPr>
                  </pic:nvPicPr>
                  <pic:blipFill>
                    <a:blip r:embed="rId148" cstate="print"/>
                    <a:srcRect/>
                    <a:stretch>
                      <a:fillRect/>
                    </a:stretch>
                  </pic:blipFill>
                  <pic:spPr bwMode="auto">
                    <a:xfrm>
                      <a:off x="0" y="0"/>
                      <a:ext cx="3086100" cy="3524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color w:val="000000"/>
          <w:sz w:val="28"/>
          <w:szCs w:val="28"/>
          <w:lang w:val="en-US"/>
        </w:rPr>
      </w:pPr>
      <w:r w:rsidRPr="00F9281C">
        <w:rPr>
          <w:rFonts w:ascii="Times New Roman" w:hAnsi="Times New Roman" w:cs="Times New Roman"/>
          <w:noProof/>
          <w:color w:val="000000"/>
          <w:sz w:val="28"/>
          <w:szCs w:val="28"/>
          <w:lang w:val="en-US"/>
        </w:rPr>
        <w:lastRenderedPageBreak/>
        <w:t>Free electrons is not the solution, write the following equilibrium formula</w:t>
      </w:r>
      <w:r w:rsidRPr="00F9281C">
        <w:rPr>
          <w:rFonts w:ascii="Times New Roman" w:hAnsi="Times New Roman" w:cs="Times New Roman"/>
          <w:noProof/>
          <w:color w:val="000000"/>
          <w:position w:val="-59"/>
          <w:sz w:val="28"/>
          <w:szCs w:val="28"/>
          <w:lang w:eastAsia="ru-RU"/>
        </w:rPr>
        <w:drawing>
          <wp:inline distT="0" distB="0" distL="0" distR="0">
            <wp:extent cx="2981325" cy="342900"/>
            <wp:effectExtent l="19050" t="0" r="9525" b="0"/>
            <wp:docPr id="141" name="Рисунок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0"/>
                    <pic:cNvPicPr>
                      <a:picLocks noChangeAspect="1" noChangeArrowheads="1"/>
                    </pic:cNvPicPr>
                  </pic:nvPicPr>
                  <pic:blipFill>
                    <a:blip r:embed="rId149" cstate="print"/>
                    <a:srcRect/>
                    <a:stretch>
                      <a:fillRect/>
                    </a:stretch>
                  </pic:blipFill>
                  <pic:spPr bwMode="auto">
                    <a:xfrm>
                      <a:off x="0" y="0"/>
                      <a:ext cx="2981325" cy="342900"/>
                    </a:xfrm>
                    <a:prstGeom prst="rect">
                      <a:avLst/>
                    </a:prstGeom>
                    <a:noFill/>
                    <a:ln w="9525">
                      <a:noFill/>
                      <a:miter lim="800000"/>
                      <a:headEnd/>
                      <a:tailEnd/>
                    </a:ln>
                  </pic:spPr>
                </pic:pic>
              </a:graphicData>
            </a:graphic>
          </wp:inline>
        </w:drawing>
      </w:r>
      <w:r w:rsidRPr="00F9281C">
        <w:rPr>
          <w:rFonts w:ascii="Times New Roman" w:hAnsi="Times New Roman" w:cs="Times New Roman"/>
          <w:noProof/>
          <w:color w:val="000000"/>
          <w:sz w:val="28"/>
          <w:szCs w:val="28"/>
          <w:lang w:val="en-US"/>
        </w:rPr>
        <w:t>You can: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 Can be found in this equation: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009900" cy="304800"/>
            <wp:effectExtent l="19050" t="0" r="0" b="0"/>
            <wp:docPr id="142" name="Рисунок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1"/>
                    <pic:cNvPicPr>
                      <a:picLocks noChangeAspect="1" noChangeArrowheads="1"/>
                    </pic:cNvPicPr>
                  </pic:nvPicPr>
                  <pic:blipFill>
                    <a:blip r:embed="rId150" cstate="print"/>
                    <a:srcRect/>
                    <a:stretch>
                      <a:fillRect/>
                    </a:stretch>
                  </pic:blipFill>
                  <pic:spPr bwMode="auto">
                    <a:xfrm>
                      <a:off x="0" y="0"/>
                      <a:ext cx="3009900" cy="30480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rPr>
        <w:t>negative logarïfmdese</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305175" cy="295275"/>
            <wp:effectExtent l="19050" t="0" r="9525" b="0"/>
            <wp:docPr id="143" name="Рисунок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2"/>
                    <pic:cNvPicPr>
                      <a:picLocks noChangeAspect="1" noChangeArrowheads="1"/>
                    </pic:cNvPicPr>
                  </pic:nvPicPr>
                  <pic:blipFill>
                    <a:blip r:embed="rId151" cstate="print"/>
                    <a:srcRect/>
                    <a:stretch>
                      <a:fillRect/>
                    </a:stretch>
                  </pic:blipFill>
                  <pic:spPr bwMode="auto">
                    <a:xfrm>
                      <a:off x="0" y="0"/>
                      <a:ext cx="3305175" cy="2952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If re = -lg [e], and reÄ = IgK (n = 1) for the transmission of one electron determines that, then you can write the following equations:</w:t>
      </w:r>
    </w:p>
    <w:p w:rsidR="00F9281C" w:rsidRPr="00F9281C" w:rsidRDefault="00F9281C" w:rsidP="00F9281C">
      <w:pPr>
        <w:shd w:val="clear" w:color="auto" w:fill="FFFFFF"/>
        <w:spacing w:after="0" w:line="240" w:lineRule="auto"/>
        <w:ind w:firstLine="709"/>
        <w:jc w:val="both"/>
        <w:rPr>
          <w:rFonts w:ascii="Times New Roman" w:hAnsi="Times New Roman" w:cs="Times New Roman"/>
          <w:noProof/>
          <w:sz w:val="28"/>
          <w:szCs w:val="28"/>
          <w:lang w:val="kk-KZ"/>
        </w:rPr>
      </w:pP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Partly element</w:t>
      </w:r>
      <w:r w:rsidRPr="00F9281C">
        <w:rPr>
          <w:rFonts w:ascii="Times New Roman" w:hAnsi="Times New Roman" w:cs="Times New Roman"/>
          <w:noProof/>
          <w:position w:val="18"/>
          <w:sz w:val="28"/>
          <w:szCs w:val="28"/>
          <w:lang w:eastAsia="ru-RU"/>
        </w:rPr>
        <w:drawing>
          <wp:inline distT="0" distB="0" distL="0" distR="0">
            <wp:extent cx="3086100" cy="390525"/>
            <wp:effectExtent l="19050" t="0" r="0" b="0"/>
            <wp:docPr id="144" name="Рисунок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3"/>
                    <pic:cNvPicPr>
                      <a:picLocks noChangeAspect="1" noChangeArrowheads="1"/>
                    </pic:cNvPicPr>
                  </pic:nvPicPr>
                  <pic:blipFill>
                    <a:blip r:embed="rId152" cstate="print"/>
                    <a:srcRect/>
                    <a:stretch>
                      <a:fillRect/>
                    </a:stretch>
                  </pic:blipFill>
                  <pic:spPr bwMode="auto">
                    <a:xfrm>
                      <a:off x="0" y="0"/>
                      <a:ext cx="3086100" cy="390525"/>
                    </a:xfrm>
                    <a:prstGeom prst="rect">
                      <a:avLst/>
                    </a:prstGeom>
                    <a:noFill/>
                    <a:ln w="9525">
                      <a:noFill/>
                      <a:miter lim="800000"/>
                      <a:headEnd/>
                      <a:tailEnd/>
                    </a:ln>
                  </pic:spPr>
                </pic:pic>
              </a:graphicData>
            </a:graphic>
          </wp:inline>
        </w:drawing>
      </w:r>
      <w:r w:rsidRPr="00F9281C">
        <w:rPr>
          <w:rFonts w:ascii="Times New Roman" w:hAnsi="Times New Roman" w:cs="Times New Roman"/>
          <w:noProof/>
          <w:sz w:val="28"/>
          <w:szCs w:val="28"/>
          <w:lang w:val="en-US"/>
        </w:rPr>
        <w:t>The value of the potential:</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038475" cy="581025"/>
            <wp:effectExtent l="19050" t="0" r="9525" b="0"/>
            <wp:docPr id="145" name="Рисунок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4"/>
                    <pic:cNvPicPr>
                      <a:picLocks noChangeAspect="1" noChangeArrowheads="1"/>
                    </pic:cNvPicPr>
                  </pic:nvPicPr>
                  <pic:blipFill>
                    <a:blip r:embed="rId153" cstate="print"/>
                    <a:srcRect/>
                    <a:stretch>
                      <a:fillRect/>
                    </a:stretch>
                  </pic:blipFill>
                  <pic:spPr bwMode="auto">
                    <a:xfrm>
                      <a:off x="0" y="0"/>
                      <a:ext cx="3038475" cy="5810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rPr>
        <w:t>is proved. therefore</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705100" cy="200025"/>
            <wp:effectExtent l="19050" t="0" r="0" b="0"/>
            <wp:docPr id="146" name="Рисунок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5"/>
                    <pic:cNvPicPr>
                      <a:picLocks noChangeAspect="1" noChangeArrowheads="1"/>
                    </pic:cNvPicPr>
                  </pic:nvPicPr>
                  <pic:blipFill>
                    <a:blip r:embed="rId154" cstate="print"/>
                    <a:srcRect/>
                    <a:stretch>
                      <a:fillRect/>
                    </a:stretch>
                  </pic:blipFill>
                  <pic:spPr bwMode="auto">
                    <a:xfrm>
                      <a:off x="0" y="0"/>
                      <a:ext cx="2705100" cy="2000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Thus, the iron redox reaction to the following expression: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2867025" cy="333375"/>
            <wp:effectExtent l="19050" t="0" r="9525" b="0"/>
            <wp:docPr id="147" name="Рисунок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6"/>
                    <pic:cNvPicPr>
                      <a:picLocks noChangeAspect="1" noChangeArrowheads="1"/>
                    </pic:cNvPicPr>
                  </pic:nvPicPr>
                  <pic:blipFill>
                    <a:blip r:embed="rId155" cstate="print"/>
                    <a:srcRect/>
                    <a:stretch>
                      <a:fillRect/>
                    </a:stretch>
                  </pic:blipFill>
                  <pic:spPr bwMode="auto">
                    <a:xfrm>
                      <a:off x="0" y="0"/>
                      <a:ext cx="2867025" cy="3333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For example [Fe3 +] = 10 "5M and [Fe</w:t>
      </w:r>
      <w:r w:rsidRPr="00F9281C">
        <w:rPr>
          <w:rFonts w:ascii="Times New Roman" w:hAnsi="Times New Roman" w:cs="Times New Roman"/>
          <w:iCs/>
          <w:noProof/>
          <w:sz w:val="28"/>
          <w:szCs w:val="28"/>
          <w:lang w:val="kk-KZ"/>
        </w:rPr>
        <w:t>2</w:t>
      </w:r>
      <w:r w:rsidRPr="00F9281C">
        <w:rPr>
          <w:rFonts w:ascii="Times New Roman" w:hAnsi="Times New Roman" w:cs="Times New Roman"/>
          <w:i/>
          <w:iCs/>
          <w:noProof/>
          <w:sz w:val="28"/>
          <w:szCs w:val="28"/>
          <w:lang w:val="en-US"/>
        </w:rPr>
        <w:t xml:space="preserve">+) </w:t>
      </w:r>
      <w:r w:rsidRPr="00F9281C">
        <w:rPr>
          <w:rFonts w:ascii="Times New Roman" w:hAnsi="Times New Roman" w:cs="Times New Roman"/>
          <w:noProof/>
          <w:sz w:val="28"/>
          <w:szCs w:val="28"/>
          <w:lang w:val="en-US"/>
        </w:rPr>
        <w:t>= 10-8 calculates the view to a solution which:</w:t>
      </w:r>
    </w:p>
    <w:p w:rsidR="00F9281C" w:rsidRPr="00F9281C" w:rsidRDefault="00F9281C" w:rsidP="00F9281C">
      <w:pPr>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position w:val="10"/>
          <w:sz w:val="28"/>
          <w:szCs w:val="28"/>
          <w:lang w:eastAsia="ru-RU"/>
        </w:rPr>
        <w:drawing>
          <wp:inline distT="0" distB="0" distL="0" distR="0">
            <wp:extent cx="2257425" cy="257175"/>
            <wp:effectExtent l="19050" t="0" r="9525" b="0"/>
            <wp:docPr id="148" name="Рисунок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7"/>
                    <pic:cNvPicPr>
                      <a:picLocks noChangeAspect="1" noChangeArrowheads="1"/>
                    </pic:cNvPicPr>
                  </pic:nvPicPr>
                  <pic:blipFill>
                    <a:blip r:embed="rId156" cstate="print"/>
                    <a:srcRect/>
                    <a:stretch>
                      <a:fillRect/>
                    </a:stretch>
                  </pic:blipFill>
                  <pic:spPr bwMode="auto">
                    <a:xfrm>
                      <a:off x="0" y="0"/>
                      <a:ext cx="2257425" cy="2571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pH 11 (environment) to be equal to the middle or the ability to switch electrons. The resulting expression Henderson-Hasselbach equation uksastıFı. It is a weak acid, the pH values ​​of the buffer solution and dïssocïacïyalanbaFan acidic pH dependence of the concentration and relative basis qabıskan with ornaments. In fact, as an indicator of pH (proton aktïvtiginiñ) and view (you can see the similarity between the electron as a aktïvtiginin) (Table 10.1).</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Fe3 iron and Fe2 + + to see the specific circumstances of the spread of forms of natural values ​​calculated (Table 10.2).</w:t>
      </w:r>
    </w:p>
    <w:p w:rsidR="00F9281C" w:rsidRPr="00F9281C" w:rsidRDefault="00F9281C" w:rsidP="00F9281C">
      <w:pPr>
        <w:spacing w:after="0" w:line="240" w:lineRule="auto"/>
        <w:ind w:firstLine="709"/>
        <w:jc w:val="both"/>
        <w:rPr>
          <w:rFonts w:ascii="Times New Roman" w:hAnsi="Times New Roman" w:cs="Times New Roman"/>
          <w:noProof/>
          <w:sz w:val="28"/>
          <w:szCs w:val="28"/>
          <w:lang w:val="en-US"/>
        </w:rPr>
      </w:pPr>
      <w:r w:rsidRPr="00F9281C">
        <w:rPr>
          <w:rFonts w:ascii="Times New Roman" w:hAnsi="Times New Roman" w:cs="Times New Roman"/>
          <w:noProof/>
          <w:sz w:val="28"/>
          <w:szCs w:val="28"/>
          <w:lang w:val="en-US"/>
        </w:rPr>
        <w:t>D value is low, the increase in the activity of electrons, so that the iron must be significantly reduced form (Fe2 +). Some things with the help of the chart to determine the dependence of the value of the properties, see the Environment. Among them is one of the most qarapayımdarınıñ Fe2 -Fe3 + for + diagram (Figure 10.1). It can be calculated by the following equation: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The presence of iron concentrations of the two forms of the same value in accordance with the value of re view. This ratio is reminiscent of the proton exchange relations. It is, pK charge and charge the system determines the pH of the forms in accordance with the concentration of equal value.</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lastRenderedPageBreak/>
        <w:t>Regarding issues of environmental pollution have different meanings inherent in natural waters, nitrogen is very important that the level of oxidation. Some of the increase in the amount of nitrates in surface waters may be due to the melting of agricultural products, and it is more difficult to discharge of effluents can cause problems. May be in the reduction of nitrates to toxic compounds, they nitrides. These compounds are based on the inherent attractiveness of hemoglobin, causing a threat to human health. And, the ability to Nitrites formation of nitrosamines, which increases the danger. Known carcinogen nitrosamines asset. Until further ammonium nitrite reduction, fire and natural conditions typical pH values ​​NN4 + will be in the form of -ïonı.</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Affect the view, the spread of the above-mentioned three forms of nitrogen (10.2) on the final image is created on the basis of the following reactions (D values ​​at pH = 7.0</w:t>
      </w:r>
      <w:r w:rsidRPr="00F9281C">
        <w:rPr>
          <w:rFonts w:ascii="Times New Roman" w:hAnsi="Times New Roman" w:cs="Times New Roman"/>
          <w:noProof/>
          <w:position w:val="-226"/>
          <w:sz w:val="28"/>
          <w:szCs w:val="28"/>
          <w:lang w:eastAsia="ru-RU"/>
        </w:rPr>
        <w:drawing>
          <wp:inline distT="0" distB="0" distL="0" distR="0">
            <wp:extent cx="3705225" cy="1419225"/>
            <wp:effectExtent l="19050" t="0" r="9525" b="0"/>
            <wp:docPr id="151" name="Рисунок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4"/>
                    <pic:cNvPicPr>
                      <a:picLocks noChangeAspect="1" noChangeArrowheads="1"/>
                    </pic:cNvPicPr>
                  </pic:nvPicPr>
                  <pic:blipFill>
                    <a:blip r:embed="rId157" cstate="print"/>
                    <a:srcRect/>
                    <a:stretch>
                      <a:fillRect/>
                    </a:stretch>
                  </pic:blipFill>
                  <pic:spPr bwMode="auto">
                    <a:xfrm>
                      <a:off x="0" y="0"/>
                      <a:ext cx="3705225" cy="1419225"/>
                    </a:xfrm>
                    <a:prstGeom prst="rect">
                      <a:avLst/>
                    </a:prstGeom>
                    <a:noFill/>
                    <a:ln w="9525">
                      <a:noFill/>
                      <a:miter lim="800000"/>
                      <a:headEnd/>
                      <a:tailEnd/>
                    </a:ln>
                  </pic:spPr>
                </pic:pic>
              </a:graphicData>
            </a:graphic>
          </wp:inline>
        </w:drawing>
      </w:r>
      <w:r w:rsidRPr="00F9281C">
        <w:rPr>
          <w:rFonts w:ascii="Times New Roman" w:hAnsi="Times New Roman" w:cs="Times New Roman"/>
          <w:noProof/>
          <w:sz w:val="28"/>
          <w:szCs w:val="28"/>
          <w:lang w:val="kk-KZ"/>
        </w:rPr>
        <w:t>Given);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Nitrates, nitrogen is the highest degree of oxidation and re-formed in the high values. re low values, in the form of nitrogen - NN4 + ions, and the values ​​of view - in the form of nitrite in the intermediate area.</w:t>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 xml:space="preserve">The usual view that the environment in accordance with the values ​​of the nitrogen mainly in the form of nitrates should be obvious. This also affects the environment, nitrogen mïgracïyalanwına, because the negative ions to the positively charged, for example, ammonium ïonına is much easier than the solubility.  </w:t>
      </w:r>
    </w:p>
    <w:p w:rsidR="00F9281C" w:rsidRPr="00F9281C" w:rsidRDefault="00F9281C" w:rsidP="00F9281C">
      <w:pPr>
        <w:shd w:val="clear" w:color="auto" w:fill="FFFFFF"/>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t>So he will be able to keep the soil surface charge centrlerimen. In addition, redox equilibrium on the basis of the data you can see that it is very important for the environment tendiginiñ. Water systems was characteristic of the oxidation-reduction processes and reÄ values ​​are given in Table 10.3.</w:t>
      </w:r>
    </w:p>
    <w:p w:rsidR="00F9281C" w:rsidRPr="00F9281C" w:rsidRDefault="00F9281C" w:rsidP="00F9281C">
      <w:pPr>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 xml:space="preserve"> Consider the following two reactions:</w:t>
      </w:r>
    </w:p>
    <w:p w:rsidR="00F9281C" w:rsidRPr="00F9281C" w:rsidRDefault="00F9281C" w:rsidP="00F9281C">
      <w:pPr>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eastAsia="ru-RU"/>
        </w:rPr>
        <w:drawing>
          <wp:inline distT="0" distB="0" distL="0" distR="0">
            <wp:extent cx="3476625" cy="838200"/>
            <wp:effectExtent l="19050" t="0" r="9525" b="0"/>
            <wp:docPr id="153" name="Рисунок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2"/>
                    <pic:cNvPicPr>
                      <a:picLocks noChangeAspect="1" noChangeArrowheads="1"/>
                    </pic:cNvPicPr>
                  </pic:nvPicPr>
                  <pic:blipFill>
                    <a:blip r:embed="rId158" cstate="print"/>
                    <a:srcRect/>
                    <a:stretch>
                      <a:fillRect/>
                    </a:stretch>
                  </pic:blipFill>
                  <pic:spPr bwMode="auto">
                    <a:xfrm>
                      <a:off x="0" y="0"/>
                      <a:ext cx="3476625" cy="83820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Because the oxygen content of natural waters, the first reaction is a priority and to see the full equation can be written in the following:</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1790700" cy="238125"/>
            <wp:effectExtent l="19050" t="0" r="0" b="0"/>
            <wp:docPr id="154" name="Рисунок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7"/>
                    <pic:cNvPicPr>
                      <a:picLocks noChangeAspect="1" noChangeArrowheads="1"/>
                    </pic:cNvPicPr>
                  </pic:nvPicPr>
                  <pic:blipFill>
                    <a:blip r:embed="rId159" cstate="print"/>
                    <a:srcRect/>
                    <a:stretch>
                      <a:fillRect/>
                    </a:stretch>
                  </pic:blipFill>
                  <pic:spPr bwMode="auto">
                    <a:xfrm>
                      <a:off x="0" y="0"/>
                      <a:ext cx="1790700" cy="23812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en-US"/>
        </w:rPr>
        <w:t>Because of the amount of water taken into account. The oxygen partial pressure of 0.21 atm, and a pH of 7.0, and calculates the view that:</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257550" cy="257175"/>
            <wp:effectExtent l="19050" t="0" r="0" b="0"/>
            <wp:docPr id="155" name="Рисунок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8"/>
                    <pic:cNvPicPr>
                      <a:picLocks noChangeAspect="1" noChangeArrowheads="1"/>
                    </pic:cNvPicPr>
                  </pic:nvPicPr>
                  <pic:blipFill>
                    <a:blip r:embed="rId160" cstate="print"/>
                    <a:srcRect/>
                    <a:stretch>
                      <a:fillRect/>
                    </a:stretch>
                  </pic:blipFill>
                  <pic:spPr bwMode="auto">
                    <a:xfrm>
                      <a:off x="0" y="0"/>
                      <a:ext cx="3257550" cy="2571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lastRenderedPageBreak/>
        <w:t>biirşama of the view that the high-value, low electron activity or direct oxidation, or environmental conditions.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In addition to the oxygen out of the reach of natural water levels of the electron aktïvtiginiñ problem may arise. For example, the dissolved oxygen concentration was 0.03 mg / l and a pH of 7.0 to see the layers of lake water depth values? The concentration of dissolved oxygen, which is approximately equal to 6-10-4 atm partial pressure.</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In such situations, to see the value in the above equation, we find:</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352800" cy="219075"/>
            <wp:effectExtent l="19050" t="0" r="0" b="0"/>
            <wp:docPr id="156" name="Рисунок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9"/>
                    <pic:cNvPicPr>
                      <a:picLocks noChangeAspect="1" noChangeArrowheads="1"/>
                    </pic:cNvPicPr>
                  </pic:nvPicPr>
                  <pic:blipFill>
                    <a:blip r:embed="rId161" cstate="print"/>
                    <a:srcRect/>
                    <a:stretch>
                      <a:fillRect/>
                    </a:stretch>
                  </pic:blipFill>
                  <pic:spPr bwMode="auto">
                    <a:xfrm>
                      <a:off x="0" y="0"/>
                      <a:ext cx="3352800" cy="219075"/>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ability to re-value the environment, reductions in oxidation, the surface of the lake is low compared to the established conditions. Thanks to the atmosphere in contact with air, the surface layers of the lake water, oxygen qanıqkan.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The next example is derived in respect of an anaerobic digester. Here, consisting of 65% methane and 35% carbon dioxide, the gaseous phase Touched by water (pH 7.0). This system is dominated by the following reaction: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en-US"/>
        </w:rPr>
      </w:pPr>
      <w:r w:rsidRPr="00F9281C">
        <w:rPr>
          <w:rFonts w:ascii="Times New Roman" w:hAnsi="Times New Roman" w:cs="Times New Roman"/>
          <w:noProof/>
          <w:sz w:val="28"/>
          <w:szCs w:val="28"/>
          <w:lang w:val="en-US"/>
        </w:rPr>
        <w:t>the same</w:t>
      </w:r>
      <w:r w:rsidRPr="00F9281C">
        <w:rPr>
          <w:rFonts w:ascii="Times New Roman" w:hAnsi="Times New Roman" w:cs="Times New Roman"/>
          <w:noProof/>
          <w:position w:val="17"/>
          <w:sz w:val="28"/>
          <w:szCs w:val="28"/>
          <w:lang w:eastAsia="ru-RU"/>
        </w:rPr>
        <w:drawing>
          <wp:inline distT="0" distB="0" distL="0" distR="0">
            <wp:extent cx="3429000" cy="295275"/>
            <wp:effectExtent l="19050" t="0" r="0" b="0"/>
            <wp:docPr id="157" name="Рисунок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0"/>
                    <pic:cNvPicPr>
                      <a:picLocks noChangeAspect="1" noChangeArrowheads="1"/>
                    </pic:cNvPicPr>
                  </pic:nvPicPr>
                  <pic:blipFill>
                    <a:blip r:embed="rId162" cstate="print"/>
                    <a:srcRect/>
                    <a:stretch>
                      <a:fillRect/>
                    </a:stretch>
                  </pic:blipFill>
                  <pic:spPr bwMode="auto">
                    <a:xfrm>
                      <a:off x="0" y="0"/>
                      <a:ext cx="3429000" cy="295275"/>
                    </a:xfrm>
                    <a:prstGeom prst="rect">
                      <a:avLst/>
                    </a:prstGeom>
                    <a:noFill/>
                    <a:ln w="9525">
                      <a:noFill/>
                      <a:miter lim="800000"/>
                      <a:headEnd/>
                      <a:tailEnd/>
                    </a:ln>
                  </pic:spPr>
                </pic:pic>
              </a:graphicData>
            </a:graphic>
          </wp:inline>
        </w:drawing>
      </w:r>
      <w:r w:rsidRPr="00F9281C">
        <w:rPr>
          <w:rFonts w:ascii="Times New Roman" w:hAnsi="Times New Roman" w:cs="Times New Roman"/>
          <w:noProof/>
          <w:sz w:val="28"/>
          <w:szCs w:val="28"/>
          <w:lang w:val="en-US"/>
        </w:rPr>
        <w:t>see the value for the system:</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305175" cy="561975"/>
            <wp:effectExtent l="19050" t="0" r="9525" b="0"/>
            <wp:docPr id="158" name="Рисунок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1"/>
                    <pic:cNvPicPr>
                      <a:picLocks noChangeAspect="1" noChangeArrowheads="1"/>
                    </pic:cNvPicPr>
                  </pic:nvPicPr>
                  <pic:blipFill>
                    <a:blip r:embed="rId163" cstate="print"/>
                    <a:srcRect/>
                    <a:stretch>
                      <a:fillRect/>
                    </a:stretch>
                  </pic:blipFill>
                  <pic:spPr bwMode="auto">
                    <a:xfrm>
                      <a:off x="0" y="0"/>
                      <a:ext cx="3305175" cy="561975"/>
                    </a:xfrm>
                    <a:prstGeom prst="rect">
                      <a:avLst/>
                    </a:prstGeom>
                    <a:noFill/>
                    <a:ln w="9525">
                      <a:noFill/>
                      <a:miter lim="800000"/>
                      <a:headEnd/>
                      <a:tailEnd/>
                    </a:ln>
                  </pic:spPr>
                </pic:pic>
              </a:graphicData>
            </a:graphic>
          </wp:inline>
        </w:drawing>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en-US"/>
        </w:rPr>
        <w:t>Found that the apparently high electron aktïvtiginiñ see the calculated and the environment means that there is a strong reduction of power.</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val="en-US"/>
        </w:rPr>
        <w:t>I</w:t>
      </w:r>
      <w:r w:rsidRPr="00F9281C">
        <w:rPr>
          <w:rFonts w:ascii="Times New Roman" w:hAnsi="Times New Roman" w:cs="Times New Roman"/>
          <w:noProof/>
          <w:sz w:val="28"/>
          <w:szCs w:val="28"/>
          <w:lang w:val="kk-KZ"/>
        </w:rPr>
        <w:t>ron simple re-chart the pH of the water. He built the dissolved iron to maximum concentration (1-10_5M) and include the following balances:</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rPr>
      </w:pPr>
      <w:r w:rsidRPr="00F9281C">
        <w:rPr>
          <w:rFonts w:ascii="Times New Roman" w:hAnsi="Times New Roman" w:cs="Times New Roman"/>
          <w:noProof/>
          <w:sz w:val="28"/>
          <w:szCs w:val="28"/>
          <w:lang w:eastAsia="ru-RU"/>
        </w:rPr>
        <w:drawing>
          <wp:inline distT="0" distB="0" distL="0" distR="0">
            <wp:extent cx="3810000" cy="876300"/>
            <wp:effectExtent l="19050" t="0" r="0" b="0"/>
            <wp:docPr id="159"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64" cstate="print"/>
                    <a:srcRect/>
                    <a:stretch>
                      <a:fillRect/>
                    </a:stretch>
                  </pic:blipFill>
                  <pic:spPr bwMode="auto">
                    <a:xfrm>
                      <a:off x="0" y="0"/>
                      <a:ext cx="3810000" cy="876300"/>
                    </a:xfrm>
                    <a:prstGeom prst="rect">
                      <a:avLst/>
                    </a:prstGeom>
                    <a:noFill/>
                    <a:ln w="9525">
                      <a:noFill/>
                      <a:miter lim="800000"/>
                      <a:headEnd/>
                      <a:tailEnd/>
                    </a:ln>
                  </pic:spPr>
                </pic:pic>
              </a:graphicData>
            </a:graphic>
          </wp:inline>
        </w:drawing>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en-US"/>
        </w:rPr>
        <w:t>Shaded lines on the graph shows the limits of the stability of the oxidized and reduced forms of water. 1st line Fe2 and Fe3 + + töpe between the equilibrium established. (10.17) which is equal to the value of the equation and reÄ 13. 2nd Line Fe3 + -nonınıñ hydroxy form is the trend of the ingress of silt and sediment in accordance with the concentration required for the formation of hydroxyl ions. The initial concentration of Fe3 -ïonınıñ + 1 * M. 10_5</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3rd Line Fe2 -ïonınıñ + OH - ions, in the presence of Fe (OH) 3 + Fe3 create the ability to -ïonına oxidation of expression.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pacing w:val="-1"/>
          <w:sz w:val="28"/>
          <w:szCs w:val="28"/>
          <w:lang w:val="kk-KZ"/>
        </w:rPr>
        <w:t>4th Line Fe2 + -ïonınıñ from oxidation in the form of hydroxyl</w:t>
      </w:r>
      <w:r w:rsidRPr="00F9281C">
        <w:rPr>
          <w:rFonts w:ascii="Times New Roman" w:hAnsi="Times New Roman" w:cs="Times New Roman"/>
          <w:noProof/>
          <w:sz w:val="28"/>
          <w:szCs w:val="28"/>
          <w:lang w:val="kk-KZ"/>
        </w:rPr>
        <w:t>dencïyasın. Using the method described for Fe3 +, hydroxy mud to a pH of 9.15 in the formation.</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5th Line (10.20) corresponding to the -tendewge describes tendikti balance.</w:t>
      </w:r>
    </w:p>
    <w:p w:rsidR="00F9281C" w:rsidRPr="00F9281C" w:rsidRDefault="00F9281C" w:rsidP="00F9281C">
      <w:pPr>
        <w:shd w:val="clear" w:color="auto" w:fill="FFFFFF"/>
        <w:spacing w:after="0" w:line="240" w:lineRule="auto"/>
        <w:ind w:firstLine="709"/>
        <w:jc w:val="both"/>
        <w:rPr>
          <w:rFonts w:ascii="Times New Roman" w:hAnsi="Times New Roman" w:cs="Times New Roman"/>
          <w:sz w:val="28"/>
          <w:szCs w:val="28"/>
          <w:lang w:val="kk-KZ"/>
        </w:rPr>
      </w:pPr>
      <w:r w:rsidRPr="00F9281C">
        <w:rPr>
          <w:rFonts w:ascii="Times New Roman" w:hAnsi="Times New Roman" w:cs="Times New Roman"/>
          <w:noProof/>
          <w:sz w:val="28"/>
          <w:szCs w:val="28"/>
          <w:lang w:val="kk-KZ"/>
        </w:rPr>
        <w:t>reÄ-pH diagram is jwıqtatılFan chart, because there are other ions in the solution to be ignored.</w:t>
      </w:r>
    </w:p>
    <w:p w:rsidR="00F9281C" w:rsidRPr="00F9281C" w:rsidRDefault="00F9281C" w:rsidP="00F9281C">
      <w:pPr>
        <w:spacing w:after="0" w:line="240" w:lineRule="auto"/>
        <w:ind w:firstLine="709"/>
        <w:jc w:val="both"/>
        <w:rPr>
          <w:rFonts w:ascii="Times New Roman" w:hAnsi="Times New Roman" w:cs="Times New Roman"/>
          <w:noProof/>
          <w:sz w:val="28"/>
          <w:szCs w:val="28"/>
          <w:lang w:val="kk-KZ"/>
        </w:rPr>
      </w:pPr>
      <w:r w:rsidRPr="00F9281C">
        <w:rPr>
          <w:rFonts w:ascii="Times New Roman" w:hAnsi="Times New Roman" w:cs="Times New Roman"/>
          <w:noProof/>
          <w:sz w:val="28"/>
          <w:szCs w:val="28"/>
          <w:lang w:val="kk-KZ"/>
        </w:rPr>
        <w:lastRenderedPageBreak/>
        <w:t>But such a decision and explain how these charts provide a total shows the relationship between the different forms of iron. First Fe3 +, can only see a very low pH and high values, I must say. And, with low values, Fe2 + is a stable form of iron, and the opportunity to be in the same form in natural waters. Paying attention to your normal view, and the pH value should be, iron, usually in the form of a yellow hydroxy. Therefore, usually, the color of the water change its iron contamination. At the same time, the re-pH diagram, and why some of the water from deep qudıktardan explains that, initially colorless. This depends on the establishment of water-reducing conditions environment, but Fe2 +. Saturation of the air from the depth of water increases the value of its view</w:t>
      </w:r>
    </w:p>
    <w:bookmarkEnd w:id="3"/>
    <w:p w:rsidR="00F9281C" w:rsidRDefault="00F9281C" w:rsidP="00B57D24">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p>
    <w:p w:rsidR="00F26CBE" w:rsidRPr="00F26CBE" w:rsidRDefault="00F26CBE" w:rsidP="00B57D24">
      <w:pPr>
        <w:pStyle w:val="a4"/>
        <w:shd w:val="clear" w:color="auto" w:fill="auto"/>
        <w:spacing w:after="0" w:line="240" w:lineRule="auto"/>
        <w:ind w:firstLine="720"/>
        <w:jc w:val="both"/>
        <w:rPr>
          <w:rFonts w:ascii="Times New Roman" w:eastAsia="Calibri" w:hAnsi="Times New Roman" w:cs="Times New Roman"/>
          <w:b/>
          <w:color w:val="000000"/>
          <w:sz w:val="28"/>
          <w:szCs w:val="28"/>
          <w:lang w:val="en-US"/>
        </w:rPr>
      </w:pPr>
      <w:r w:rsidRPr="00F26CBE">
        <w:rPr>
          <w:rFonts w:ascii="Times New Roman" w:eastAsia="Calibri" w:hAnsi="Times New Roman" w:cs="Times New Roman"/>
          <w:b/>
          <w:color w:val="000000"/>
          <w:sz w:val="28"/>
          <w:szCs w:val="28"/>
          <w:lang w:val="en-US"/>
        </w:rPr>
        <w:t>PROBLEMS OF WATER PURIFICATION AND WATER TREATMENT</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Although discharge of waste water is one of the basis of human life cycle, chemical programs have not yet taken place. In future, the problem of increasing the industrial production will not be solved without thinking about its consequences. The waste should be disposed of in the sea, and waste water treatment methods (and waste) should be effective, and waste material should be re-used.</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Third edited by activated carbon sorption, selective filtering, coagulating, aeration, phosphates, nitrogen compounds take a silt treatment, bacterial filters and get rid of the algae using organic substances, electrochemical processing, disinfection.</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b/>
          <w:bCs/>
          <w:noProof/>
          <w:sz w:val="28"/>
          <w:szCs w:val="28"/>
          <w:lang w:val="kk-KZ"/>
        </w:rPr>
        <w:t xml:space="preserve">activated </w:t>
      </w:r>
      <w:r w:rsidRPr="00300DE6">
        <w:rPr>
          <w:rFonts w:ascii="Times New Roman" w:hAnsi="Times New Roman" w:cs="Times New Roman"/>
          <w:b/>
          <w:noProof/>
          <w:sz w:val="28"/>
          <w:szCs w:val="28"/>
          <w:lang w:val="kk-KZ"/>
        </w:rPr>
        <w:t>coal</w:t>
      </w:r>
      <w:r w:rsidRPr="00300DE6">
        <w:rPr>
          <w:rFonts w:ascii="Times New Roman" w:hAnsi="Times New Roman" w:cs="Times New Roman"/>
          <w:noProof/>
          <w:sz w:val="28"/>
          <w:szCs w:val="28"/>
          <w:lang w:val="kk-KZ"/>
        </w:rPr>
        <w:t>sorption dissolved, and is one of the most effective ways to pop-up purification. First, coal is heated at 950ÄS activated. Such coal surface in most cases than the aliphatic compounds, aromatic compounds activity. Branched chain compounds, tizbektilerge better than adsorbed. Amïn-, karboksï-, swlfo- substances, and nïtrotoptarı adsorption of light.</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Activated carbon adsorption on the surface of Freyndlïx submit to the law, it can be written as:</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476625" cy="247650"/>
            <wp:effectExtent l="19050" t="0" r="9525"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5" cstate="print"/>
                    <a:srcRect/>
                    <a:stretch>
                      <a:fillRect/>
                    </a:stretch>
                  </pic:blipFill>
                  <pic:spPr bwMode="auto">
                    <a:xfrm>
                      <a:off x="0" y="0"/>
                      <a:ext cx="3476625" cy="24765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x - the mass of the adsorbed per unit mass of the mixture of coal here; C is the equilibrium concentration of impurities; k and n - and the nature of the additives on the surface of the coal-dependent constants.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Adsorption, slowing the increase in the pH of the solution. If the pH&gt; 9.0, the adsorption stops.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b/>
          <w:bCs/>
          <w:noProof/>
          <w:sz w:val="28"/>
          <w:szCs w:val="28"/>
          <w:lang w:val="kk-KZ"/>
        </w:rPr>
        <w:t xml:space="preserve">coagulation </w:t>
      </w:r>
      <w:r w:rsidRPr="00300DE6">
        <w:rPr>
          <w:rFonts w:ascii="Times New Roman" w:hAnsi="Times New Roman" w:cs="Times New Roman"/>
          <w:noProof/>
          <w:sz w:val="28"/>
          <w:szCs w:val="28"/>
          <w:lang w:val="kk-KZ"/>
        </w:rPr>
        <w:t>- the merger of small particles (sintering) process is accompanied by a large particle tunwımen, that is, they are recorded as soon as the bottom of the water. Settling such substance can be A12 (S04) source. When he precipitate particles of Ca (NSOz)2and reacts.</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762375" cy="304800"/>
            <wp:effectExtent l="19050" t="0" r="9525"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6" cstate="print"/>
                    <a:srcRect/>
                    <a:stretch>
                      <a:fillRect/>
                    </a:stretch>
                  </pic:blipFill>
                  <pic:spPr bwMode="auto">
                    <a:xfrm>
                      <a:off x="0" y="0"/>
                      <a:ext cx="3762375" cy="30480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A1 (OH) 3 owls are surrounded by colloidal particles takes them with him to get to the bottom of the water.</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val="en-US"/>
        </w:rPr>
        <w:lastRenderedPageBreak/>
        <w:t xml:space="preserve">Aluminum sulphate, widely used koagwlyanttarğa Ğe2 (S04) 3i ĞeS04, NaAlO2and SuS04. </w:t>
      </w:r>
      <w:r w:rsidRPr="00300DE6">
        <w:rPr>
          <w:rFonts w:ascii="Times New Roman" w:hAnsi="Times New Roman" w:cs="Times New Roman"/>
          <w:noProof/>
          <w:sz w:val="28"/>
          <w:szCs w:val="28"/>
        </w:rPr>
        <w:t>May be used as a coagulant mixture. For example,</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248025" cy="381000"/>
            <wp:effectExtent l="19050" t="0" r="9525"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67" cstate="print"/>
                    <a:srcRect/>
                    <a:stretch>
                      <a:fillRect/>
                    </a:stretch>
                  </pic:blipFill>
                  <pic:spPr bwMode="auto">
                    <a:xfrm>
                      <a:off x="0" y="0"/>
                      <a:ext cx="3248025" cy="381000"/>
                    </a:xfrm>
                    <a:prstGeom prst="rect">
                      <a:avLst/>
                    </a:prstGeom>
                    <a:noFill/>
                    <a:ln w="9525">
                      <a:noFill/>
                      <a:miter lim="800000"/>
                      <a:headEnd/>
                      <a:tailEnd/>
                    </a:ln>
                  </pic:spPr>
                </pic:pic>
              </a:graphicData>
            </a:graphic>
          </wp:inline>
        </w:drawing>
      </w:r>
    </w:p>
    <w:p w:rsidR="00300DE6" w:rsidRPr="00300DE6" w:rsidRDefault="00300DE6" w:rsidP="00300DE6">
      <w:pPr>
        <w:spacing w:after="0" w:line="240" w:lineRule="auto"/>
        <w:ind w:firstLine="708"/>
        <w:jc w:val="both"/>
        <w:rPr>
          <w:rFonts w:ascii="Times New Roman" w:hAnsi="Times New Roman" w:cs="Times New Roman"/>
          <w:noProof/>
          <w:sz w:val="28"/>
          <w:szCs w:val="28"/>
          <w:lang w:val="kk-KZ"/>
        </w:rPr>
      </w:pPr>
      <w:r w:rsidRPr="00300DE6">
        <w:rPr>
          <w:rFonts w:ascii="Times New Roman" w:hAnsi="Times New Roman" w:cs="Times New Roman"/>
          <w:noProof/>
          <w:sz w:val="28"/>
          <w:szCs w:val="28"/>
          <w:lang w:val="kk-KZ"/>
        </w:rPr>
        <w:t xml:space="preserve">iron </w:t>
      </w:r>
      <w:r w:rsidRPr="00300DE6">
        <w:rPr>
          <w:rFonts w:ascii="Times New Roman" w:hAnsi="Times New Roman" w:cs="Times New Roman"/>
          <w:spacing w:val="22"/>
          <w:sz w:val="28"/>
          <w:szCs w:val="28"/>
          <w:lang w:val="kk-KZ"/>
        </w:rPr>
        <w:t>(III)</w:t>
      </w:r>
      <w:r w:rsidRPr="00300DE6">
        <w:rPr>
          <w:rFonts w:ascii="Times New Roman" w:hAnsi="Times New Roman" w:cs="Times New Roman"/>
          <w:sz w:val="28"/>
          <w:szCs w:val="28"/>
          <w:lang w:val="kk-KZ"/>
        </w:rPr>
        <w:t xml:space="preserve"> infuse hydroxide forming Owls colloidal particles, and the amount of more than KMp04 a solution of organic materials break down.</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As a coagulant, as well as artificial and natural polymers. They ïonsız (polïspïrtter polymers, polyesters, polyamides, polyvinyl heterocyclic), anionic (carboxylate and sulfonate, fosfamattar), cationic (amines, ammonium, sulfonium the fourth-divided polymers and styryldichlorinephosphonate).</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The most widely used polyacrylamide with a molecular weight of 4-10 million. Inorganic coagulant, forming bridges between adjacent parts "of their cause sedimentation.</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Aeration, activated sludge is sent through a layer of air in the process. This is the most effective way to speed up chemical reactions, because in this way the sludge and waste water is mixed with regular and intense, and it is more than the amount of oxygen, which creates favorable conditions for the passage of biochemical processes.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Leads to the growth of bacteria in waste waters contain phosphorus compounds, and this reduces the transparency of the water. Regular cleaning through a mixture of water exported from the Honorary Members.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b/>
          <w:bCs/>
          <w:noProof/>
          <w:spacing w:val="-1"/>
          <w:sz w:val="28"/>
          <w:szCs w:val="28"/>
          <w:lang w:val="kk-KZ"/>
        </w:rPr>
        <w:t xml:space="preserve">Water purification phosphates   </w:t>
      </w:r>
      <w:r w:rsidRPr="00300DE6">
        <w:rPr>
          <w:rFonts w:ascii="Times New Roman" w:hAnsi="Times New Roman" w:cs="Times New Roman"/>
          <w:noProof/>
          <w:spacing w:val="-1"/>
          <w:sz w:val="28"/>
          <w:szCs w:val="28"/>
          <w:lang w:val="kk-KZ"/>
        </w:rPr>
        <w:t>One of the methods of aluminum</w:t>
      </w:r>
      <w:r w:rsidRPr="00300DE6">
        <w:rPr>
          <w:rFonts w:ascii="Times New Roman" w:hAnsi="Times New Roman" w:cs="Times New Roman"/>
          <w:noProof/>
          <w:sz w:val="28"/>
          <w:szCs w:val="28"/>
          <w:lang w:val="kk-KZ"/>
        </w:rPr>
        <w:t>nïy sulfate coagulating, for example, water, 200 million "AI 12(S04) 3 fosfattardıc, including up to 95-99% of the cost, and therefore the amount of 300 million-1, including more can be eliminated. At this point, the following reaction:</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514725" cy="457200"/>
            <wp:effectExtent l="19050" t="0" r="9525"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8" cstate="print"/>
                    <a:srcRect/>
                    <a:stretch>
                      <a:fillRect/>
                    </a:stretch>
                  </pic:blipFill>
                  <pic:spPr bwMode="auto">
                    <a:xfrm>
                      <a:off x="0" y="0"/>
                      <a:ext cx="3514725" cy="45720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SaSl religion from the silt, including calcium phosphate, will be separated by filtration.</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552825" cy="304800"/>
            <wp:effectExtent l="19050" t="0" r="9525"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9" cstate="print"/>
                    <a:srcRect/>
                    <a:stretch>
                      <a:fillRect/>
                    </a:stretch>
                  </pic:blipFill>
                  <pic:spPr bwMode="auto">
                    <a:xfrm>
                      <a:off x="0" y="0"/>
                      <a:ext cx="3552825" cy="30480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Waste waters in most cases, associated with a large amount of nitrogen. Phosphates, such as nitrogen compounds and accelerates the growth of algae.</w:t>
      </w:r>
    </w:p>
    <w:p w:rsidR="00300DE6" w:rsidRPr="00300DE6" w:rsidRDefault="00300DE6" w:rsidP="00300DE6">
      <w:pPr>
        <w:spacing w:after="0" w:line="240" w:lineRule="auto"/>
        <w:ind w:firstLine="708"/>
        <w:jc w:val="both"/>
        <w:rPr>
          <w:rFonts w:ascii="Times New Roman" w:hAnsi="Times New Roman" w:cs="Times New Roman"/>
          <w:noProof/>
          <w:sz w:val="28"/>
          <w:szCs w:val="28"/>
          <w:lang w:val="kk-KZ"/>
        </w:rPr>
      </w:pPr>
      <w:r w:rsidRPr="00300DE6">
        <w:rPr>
          <w:rFonts w:ascii="Times New Roman" w:hAnsi="Times New Roman" w:cs="Times New Roman"/>
          <w:b/>
          <w:bCs/>
          <w:noProof/>
          <w:spacing w:val="-4"/>
          <w:sz w:val="28"/>
          <w:szCs w:val="28"/>
          <w:lang w:val="kk-KZ"/>
        </w:rPr>
        <w:t xml:space="preserve">Waste water, ammonia </w:t>
      </w:r>
      <w:r w:rsidRPr="00300DE6">
        <w:rPr>
          <w:rFonts w:ascii="Times New Roman" w:hAnsi="Times New Roman" w:cs="Times New Roman"/>
          <w:noProof/>
          <w:spacing w:val="-4"/>
          <w:sz w:val="28"/>
          <w:szCs w:val="28"/>
          <w:lang w:val="kk-KZ"/>
        </w:rPr>
        <w:t xml:space="preserve">Raşïg rings </w:t>
      </w:r>
      <w:r w:rsidRPr="00300DE6">
        <w:rPr>
          <w:rFonts w:ascii="Times New Roman" w:hAnsi="Times New Roman" w:cs="Times New Roman"/>
          <w:noProof/>
          <w:sz w:val="28"/>
          <w:szCs w:val="28"/>
          <w:lang w:val="kk-KZ"/>
        </w:rPr>
        <w:t>aeration can be separated by a tower filled (92%). To remove nitrates, iron compounds and izbespen koagwlyacïyalaydı. Can filter out sediment that has accumulated or ion exchange resins adsorbcïyalaydı.</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The first and second order, to get rid of organic substances in the water after treatment for a variety of bacteria.</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Algae and water purification performance. At the same time, the growth of algae, its increased consume nutritious organic substances in the water, and then float on the surface of the water. Therefore, they are easier to filter out. Thus the quality of treated water meets drinking water standards.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 xml:space="preserve">It is known that very sensitive to the disinfection of bacteria and viruses, on the other hand, oxidation activity is very resistant. - water treatment before the </w:t>
      </w:r>
      <w:r w:rsidRPr="00300DE6">
        <w:rPr>
          <w:rFonts w:ascii="Times New Roman" w:hAnsi="Times New Roman" w:cs="Times New Roman"/>
          <w:noProof/>
          <w:sz w:val="28"/>
          <w:szCs w:val="28"/>
          <w:lang w:val="kk-KZ"/>
        </w:rPr>
        <w:lastRenderedPageBreak/>
        <w:t>deposition of a convenient way to remove viruses, this time because of the power of microorganisms, viruses will die.</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At present, disinfection, chlorination of the following methods: (chlorine and gïpoxlorïdtermen), ozondaw, UV radiation, the use of electrolysis.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b/>
          <w:bCs/>
          <w:noProof/>
          <w:sz w:val="28"/>
          <w:szCs w:val="28"/>
          <w:lang w:val="kk-KZ"/>
        </w:rPr>
        <w:t xml:space="preserve">disinfecting </w:t>
      </w:r>
      <w:r w:rsidRPr="00300DE6">
        <w:rPr>
          <w:rFonts w:ascii="Times New Roman" w:hAnsi="Times New Roman" w:cs="Times New Roman"/>
          <w:noProof/>
          <w:sz w:val="28"/>
          <w:szCs w:val="28"/>
          <w:lang w:val="kk-KZ"/>
        </w:rPr>
        <w:t>, often chlorine and its salts (sodium or calcium gïpoxlorïtteri). Chlorine kills most bacteria, even in small quantities, because it is necessary for the survival of organisms, enzymes break down. Typically, enough chlorine in contact with water for 2 hours.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Chlorine (gas) is hydrolyzed, gïpoxlor sent water and salt forms qışkıldarın.</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429000" cy="257175"/>
            <wp:effectExtent l="1905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0" cstate="print"/>
                    <a:srcRect/>
                    <a:stretch>
                      <a:fillRect/>
                    </a:stretch>
                  </pic:blipFill>
                  <pic:spPr bwMode="auto">
                    <a:xfrm>
                      <a:off x="0" y="0"/>
                      <a:ext cx="3429000" cy="257175"/>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NOSI formed part of the kışkılınıñ dïssocïacïyalanadı:</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381375" cy="266700"/>
            <wp:effectExtent l="19050" t="0" r="9525"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1" cstate="print"/>
                    <a:srcRect/>
                    <a:stretch>
                      <a:fillRect/>
                    </a:stretch>
                  </pic:blipFill>
                  <pic:spPr bwMode="auto">
                    <a:xfrm>
                      <a:off x="0" y="0"/>
                      <a:ext cx="3381375" cy="26670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Basic (pH = 10-11) is a complete dissociation, so in this case oxidized efficiently toxic substances, for example, the reaction between hypochlorite and cyanides quickly and in full:</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390900" cy="257175"/>
            <wp:effectExtent l="1905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72" cstate="print"/>
                    <a:srcRect/>
                    <a:stretch>
                      <a:fillRect/>
                    </a:stretch>
                  </pic:blipFill>
                  <pic:spPr bwMode="auto">
                    <a:xfrm>
                      <a:off x="0" y="0"/>
                      <a:ext cx="3390900" cy="257175"/>
                    </a:xfrm>
                    <a:prstGeom prst="rect">
                      <a:avLst/>
                    </a:prstGeom>
                    <a:noFill/>
                    <a:ln w="9525">
                      <a:noFill/>
                      <a:miter lim="800000"/>
                      <a:headEnd/>
                      <a:tailEnd/>
                    </a:ln>
                  </pic:spPr>
                </pic:pic>
              </a:graphicData>
            </a:graphic>
          </wp:inline>
        </w:drawing>
      </w:r>
    </w:p>
    <w:p w:rsidR="00300DE6" w:rsidRPr="00300DE6" w:rsidRDefault="00300DE6" w:rsidP="00300DE6">
      <w:pPr>
        <w:spacing w:after="0" w:line="240" w:lineRule="auto"/>
        <w:jc w:val="both"/>
        <w:rPr>
          <w:rFonts w:ascii="Times New Roman" w:hAnsi="Times New Roman" w:cs="Times New Roman"/>
          <w:noProof/>
          <w:sz w:val="28"/>
          <w:szCs w:val="28"/>
          <w:lang w:val="kk-KZ"/>
        </w:rPr>
      </w:pPr>
      <w:r w:rsidRPr="00300DE6">
        <w:rPr>
          <w:rFonts w:ascii="Times New Roman" w:hAnsi="Times New Roman" w:cs="Times New Roman"/>
          <w:noProof/>
          <w:sz w:val="28"/>
          <w:szCs w:val="28"/>
        </w:rPr>
        <w:t>Hydrolyzed cyanates formed:</w:t>
      </w:r>
    </w:p>
    <w:p w:rsidR="00300DE6" w:rsidRPr="00300DE6" w:rsidRDefault="00300DE6" w:rsidP="00300DE6">
      <w:pPr>
        <w:spacing w:after="0" w:line="240" w:lineRule="auto"/>
        <w:jc w:val="both"/>
        <w:rPr>
          <w:rFonts w:ascii="Times New Roman" w:hAnsi="Times New Roman" w:cs="Times New Roman"/>
          <w:sz w:val="28"/>
          <w:szCs w:val="28"/>
          <w:lang w:val="kk-KZ"/>
        </w:rPr>
      </w:pPr>
      <w:r w:rsidRPr="00300DE6">
        <w:rPr>
          <w:rFonts w:ascii="Times New Roman" w:hAnsi="Times New Roman" w:cs="Times New Roman"/>
          <w:noProof/>
          <w:sz w:val="28"/>
          <w:szCs w:val="28"/>
          <w:lang w:eastAsia="ru-RU"/>
        </w:rPr>
        <w:drawing>
          <wp:inline distT="0" distB="0" distL="0" distR="0">
            <wp:extent cx="3352800" cy="228600"/>
            <wp:effectExtent l="1905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73" cstate="print"/>
                    <a:srcRect/>
                    <a:stretch>
                      <a:fillRect/>
                    </a:stretch>
                  </pic:blipFill>
                  <pic:spPr bwMode="auto">
                    <a:xfrm>
                      <a:off x="0" y="0"/>
                      <a:ext cx="3352800" cy="22860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Unlike chlorine, ozone is a very strong oxidizer. Temperature aqueous solutions, its ability to decomposition of many organic substances and mixtures. There are a number of advantages compared to other totıqtırğıştarmen, ozone and chlorine. Ozone treatment can ozonatorlarda places directly. It is air or oxygen in the air during an electric discharge 5-25 kV formed between the two electrodes. Ozondaw, the composition of the waste water clean sauce hoped. The reaction products of water pollution, and the process itself is simple, full avtomatïzacïyalanadı. Therefore, this method is very promising.</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Sent to the waste water treatment process, contact the chamber of the ozone-oxygen or ozone-air mixture, the chemical reaction of polluting substances. For example, there is the oxidation reaction of cyanide and hydrogen sulfide;</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476625" cy="923925"/>
            <wp:effectExtent l="19050" t="0" r="9525"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4" cstate="print"/>
                    <a:srcRect/>
                    <a:stretch>
                      <a:fillRect/>
                    </a:stretch>
                  </pic:blipFill>
                  <pic:spPr bwMode="auto">
                    <a:xfrm>
                      <a:off x="0" y="0"/>
                      <a:ext cx="3476625" cy="923925"/>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The previous two reactions occur at the same time, but no more than the amount of ozone, and the second will prevail. Further, the hydrolysis reaction, as described above, and zïyansı products are formed.</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The maximum bactericidal effect of the specific wavelength of 260 nm UV rays. Disinfect this method, a small amount of water is used for cleaning.</w:t>
      </w:r>
    </w:p>
    <w:p w:rsidR="00300DE6" w:rsidRPr="00300DE6" w:rsidRDefault="00300DE6" w:rsidP="00300DE6">
      <w:pPr>
        <w:shd w:val="clear" w:color="auto" w:fill="FFFFFF"/>
        <w:spacing w:after="0" w:line="240" w:lineRule="auto"/>
        <w:ind w:firstLine="708"/>
        <w:jc w:val="both"/>
        <w:rPr>
          <w:rFonts w:ascii="Times New Roman" w:hAnsi="Times New Roman" w:cs="Times New Roman"/>
          <w:noProof/>
          <w:sz w:val="28"/>
          <w:szCs w:val="28"/>
          <w:lang w:val="kk-KZ"/>
        </w:rPr>
      </w:pPr>
      <w:r w:rsidRPr="00300DE6">
        <w:rPr>
          <w:rFonts w:ascii="Times New Roman" w:hAnsi="Times New Roman" w:cs="Times New Roman"/>
          <w:noProof/>
          <w:sz w:val="28"/>
          <w:szCs w:val="28"/>
          <w:lang w:val="kk-KZ"/>
        </w:rPr>
        <w:t>Silver electrolysis method, as the anode and cathode can be used as graphite or stainless steel. When an electric current through a solution of the antibacterial action of silver ions, water, reacts with bacteria, forms to be easily separated from the mixture.</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lastRenderedPageBreak/>
        <w:t>Non-industrial waste water treatment, industrial waste water tazartqandağıday ways. For this purpose, coagulating sedimentation, filtration, adsorption and electrochemical and biochemical methods are widely used. However, some things will have special difficulties when cleaning. Such metals, salts, one of the things that is stored in the long-radïoaktïeti isotopes.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Heavy metals are extremely toxic, and therefore, they should be clear to even a small amount of water. To do this, take a mostly silt, ion exchange, solvent extraction and electrodialysis methods.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b/>
          <w:bCs/>
          <w:noProof/>
          <w:sz w:val="28"/>
          <w:szCs w:val="28"/>
          <w:lang w:val="kk-KZ"/>
        </w:rPr>
        <w:t>Take a precipitate</w:t>
      </w:r>
      <w:r w:rsidRPr="00300DE6">
        <w:rPr>
          <w:rFonts w:ascii="Times New Roman" w:hAnsi="Times New Roman" w:cs="Times New Roman"/>
          <w:noProof/>
          <w:sz w:val="28"/>
          <w:szCs w:val="28"/>
          <w:lang w:val="kk-KZ"/>
        </w:rPr>
        <w:t>metals capable of forming insoluble compounds, reagents must be selected. It takes into account the product of the solubility of the compounds.</w:t>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Below are some of the solubility of insoluble salts in 10ÄS multiplied.</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571875" cy="876300"/>
            <wp:effectExtent l="19050" t="0" r="9525"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75" cstate="print"/>
                    <a:srcRect/>
                    <a:stretch>
                      <a:fillRect/>
                    </a:stretch>
                  </pic:blipFill>
                  <pic:spPr bwMode="auto">
                    <a:xfrm>
                      <a:off x="0" y="0"/>
                      <a:ext cx="3571875" cy="876300"/>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jc w:val="both"/>
        <w:rPr>
          <w:rFonts w:ascii="Times New Roman" w:hAnsi="Times New Roman" w:cs="Times New Roman"/>
          <w:sz w:val="28"/>
          <w:szCs w:val="28"/>
          <w:lang w:val="en-US"/>
        </w:rPr>
      </w:pPr>
      <w:r w:rsidRPr="00300DE6">
        <w:rPr>
          <w:rFonts w:ascii="Times New Roman" w:hAnsi="Times New Roman" w:cs="Times New Roman"/>
          <w:noProof/>
          <w:sz w:val="28"/>
          <w:szCs w:val="28"/>
          <w:lang w:val="en-US"/>
        </w:rPr>
        <w:t>Cation, to take a large amount of silt, according to which the anion adds more size. For example, Ng2 + ïonına excessive amounts of chloride ions are added. Salts formed, often in the form of colloidal particles are separated, and their recovery difficult or deposition (eg, sulfides).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b/>
          <w:bCs/>
          <w:noProof/>
          <w:sz w:val="28"/>
          <w:szCs w:val="28"/>
          <w:lang w:val="kk-KZ"/>
        </w:rPr>
        <w:t xml:space="preserve">ion </w:t>
      </w:r>
      <w:r w:rsidRPr="00300DE6">
        <w:rPr>
          <w:rFonts w:ascii="Times New Roman" w:hAnsi="Times New Roman" w:cs="Times New Roman"/>
          <w:noProof/>
          <w:sz w:val="28"/>
          <w:szCs w:val="28"/>
          <w:lang w:val="kk-KZ"/>
        </w:rPr>
        <w:t>exchange methods, based on the process of exchange between the ions in the surface of the solution and ion exchangers. Thus valuable compounds: arsenic compounds, chromium, zinc, lead, copper, mercury and other metals, as well as surface-active substances and radioactive substances and can be disposed of in separate.</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Ion exchangers and cation and divided into anionite. There is an exchange of cations, anions and anion cationites:</w:t>
      </w:r>
    </w:p>
    <w:p w:rsidR="00300DE6" w:rsidRPr="00300DE6" w:rsidRDefault="00300DE6" w:rsidP="00300DE6">
      <w:pPr>
        <w:shd w:val="clear" w:color="auto" w:fill="FFFFFF"/>
        <w:spacing w:after="0" w:line="240" w:lineRule="auto"/>
        <w:jc w:val="both"/>
        <w:rPr>
          <w:rFonts w:ascii="Times New Roman" w:hAnsi="Times New Roman" w:cs="Times New Roman"/>
          <w:sz w:val="28"/>
          <w:szCs w:val="28"/>
        </w:rPr>
      </w:pPr>
      <w:r w:rsidRPr="00300DE6">
        <w:rPr>
          <w:rFonts w:ascii="Times New Roman" w:hAnsi="Times New Roman" w:cs="Times New Roman"/>
          <w:noProof/>
          <w:sz w:val="28"/>
          <w:szCs w:val="28"/>
          <w:lang w:eastAsia="ru-RU"/>
        </w:rPr>
        <w:drawing>
          <wp:inline distT="0" distB="0" distL="0" distR="0">
            <wp:extent cx="3609975" cy="523875"/>
            <wp:effectExtent l="19050" t="0" r="9525"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76" cstate="print"/>
                    <a:srcRect/>
                    <a:stretch>
                      <a:fillRect/>
                    </a:stretch>
                  </pic:blipFill>
                  <pic:spPr bwMode="auto">
                    <a:xfrm>
                      <a:off x="0" y="0"/>
                      <a:ext cx="3609975" cy="523875"/>
                    </a:xfrm>
                    <a:prstGeom prst="rect">
                      <a:avLst/>
                    </a:prstGeom>
                    <a:noFill/>
                    <a:ln w="9525">
                      <a:noFill/>
                      <a:miter lim="800000"/>
                      <a:headEnd/>
                      <a:tailEnd/>
                    </a:ln>
                  </pic:spPr>
                </pic:pic>
              </a:graphicData>
            </a:graphic>
          </wp:inline>
        </w:drawing>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If the poison quickly, ion exchangers, if applicable, as a rule extraction method is used. Very effective as extractants, for qadmïy di-2-étïlgeksïlfosfor qışkılı, and copper, Fourth amines are used.</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Industrial waste waters, often salts contain harmful to the environment. To get rid of such salts are often used in ion exchange and electrodialysis methods.</w:t>
      </w:r>
    </w:p>
    <w:p w:rsidR="00300DE6" w:rsidRPr="00300DE6" w:rsidRDefault="00300DE6" w:rsidP="00300DE6">
      <w:pPr>
        <w:shd w:val="clear" w:color="auto" w:fill="FFFFFF"/>
        <w:spacing w:after="0" w:line="240" w:lineRule="auto"/>
        <w:ind w:firstLine="708"/>
        <w:jc w:val="both"/>
        <w:rPr>
          <w:rFonts w:ascii="Times New Roman" w:hAnsi="Times New Roman" w:cs="Times New Roman"/>
          <w:sz w:val="28"/>
          <w:szCs w:val="28"/>
          <w:lang w:val="en-US"/>
        </w:rPr>
      </w:pPr>
      <w:r w:rsidRPr="00300DE6">
        <w:rPr>
          <w:rFonts w:ascii="Times New Roman" w:hAnsi="Times New Roman" w:cs="Times New Roman"/>
          <w:noProof/>
          <w:sz w:val="28"/>
          <w:szCs w:val="28"/>
          <w:lang w:val="kk-KZ"/>
        </w:rPr>
        <w:t xml:space="preserve">Technological water treatment, asfor the three-chambered élektrodïalïzatorlar. Electrolyzer each chamber ion exchangers from each other, separated by a membrane ïonselektïvti. Industrial waste water, to clean the impurities in the chamber in the middle of it élektrodïalïzatordıñ the worst. When a constant electric current through the </w:t>
      </w:r>
      <w:r>
        <w:rPr>
          <w:rFonts w:ascii="Times New Roman" w:hAnsi="Times New Roman" w:cs="Times New Roman"/>
          <w:noProof/>
          <w:sz w:val="28"/>
          <w:szCs w:val="28"/>
          <w:lang w:val="en-US"/>
        </w:rPr>
        <w:t xml:space="preserve"> </w:t>
      </w:r>
      <w:r w:rsidRPr="00300DE6">
        <w:rPr>
          <w:rFonts w:ascii="Times New Roman" w:hAnsi="Times New Roman" w:cs="Times New Roman"/>
          <w:noProof/>
          <w:sz w:val="28"/>
          <w:szCs w:val="28"/>
          <w:lang w:val="kk-KZ"/>
        </w:rPr>
        <w:t>electrodes. Water</w:t>
      </w:r>
      <w:r>
        <w:rPr>
          <w:rFonts w:ascii="Times New Roman" w:hAnsi="Times New Roman" w:cs="Times New Roman"/>
          <w:noProof/>
          <w:sz w:val="28"/>
          <w:szCs w:val="28"/>
          <w:lang w:val="en-US"/>
        </w:rPr>
        <w:t xml:space="preserve"> </w:t>
      </w:r>
      <w:r w:rsidRPr="00300DE6">
        <w:rPr>
          <w:rFonts w:ascii="Times New Roman" w:hAnsi="Times New Roman" w:cs="Times New Roman"/>
          <w:noProof/>
          <w:sz w:val="28"/>
          <w:szCs w:val="28"/>
          <w:lang w:val="kk-KZ"/>
        </w:rPr>
        <w:t>and the cathode chamber, and anions and cations in the anode chamber. Purified water élektrodïalïzatordan gradually removed, and spent his kajettiligine. Waste water through several élektrodïalïzatorlardan, very clean water are also available.</w:t>
      </w:r>
    </w:p>
    <w:p w:rsidR="00300DE6" w:rsidRPr="00300DE6" w:rsidRDefault="00300DE6" w:rsidP="00300DE6">
      <w:pPr>
        <w:spacing w:after="0" w:line="240" w:lineRule="auto"/>
        <w:ind w:firstLine="708"/>
        <w:jc w:val="both"/>
        <w:rPr>
          <w:rFonts w:ascii="Times New Roman" w:hAnsi="Times New Roman" w:cs="Times New Roman"/>
          <w:sz w:val="28"/>
          <w:szCs w:val="28"/>
          <w:lang w:val="kk-KZ"/>
        </w:rPr>
      </w:pPr>
      <w:r w:rsidRPr="00300DE6">
        <w:rPr>
          <w:rFonts w:ascii="Times New Roman" w:hAnsi="Times New Roman" w:cs="Times New Roman"/>
          <w:noProof/>
          <w:sz w:val="28"/>
          <w:szCs w:val="28"/>
          <w:lang w:val="kk-KZ"/>
        </w:rPr>
        <w:t xml:space="preserve">Membrane ion exchangers, mainly anionite and cation are divided into two types. Cations through the membrane cation themselves only, and will only </w:t>
      </w:r>
      <w:r w:rsidRPr="00300DE6">
        <w:rPr>
          <w:rFonts w:ascii="Times New Roman" w:hAnsi="Times New Roman" w:cs="Times New Roman"/>
          <w:noProof/>
          <w:sz w:val="28"/>
          <w:szCs w:val="28"/>
          <w:lang w:val="kk-KZ"/>
        </w:rPr>
        <w:lastRenderedPageBreak/>
        <w:t>anionite anions. Therefore, ion exchangers water purification membranes élektrodïalïzatorlardıñ contaminated with very high resolution.</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In waste water, in most cases, nitrogen is present in large quantities. Nitrogen compounds like phosphates also accelerate the growth of algae.</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xml:space="preserve">Ammonia in drainage waters is separated by aeration in the tower filled with </w:t>
      </w:r>
      <w:proofErr w:type="spellStart"/>
      <w:r w:rsidRPr="00665CFD">
        <w:rPr>
          <w:rFonts w:ascii="Times New Roman" w:eastAsia="Calibri" w:hAnsi="Times New Roman" w:cs="Times New Roman"/>
          <w:sz w:val="28"/>
          <w:szCs w:val="28"/>
          <w:lang w:val="en-US"/>
        </w:rPr>
        <w:t>Rashig</w:t>
      </w:r>
      <w:proofErr w:type="spellEnd"/>
      <w:r w:rsidRPr="00665CFD">
        <w:rPr>
          <w:rFonts w:ascii="Times New Roman" w:eastAsia="Calibri" w:hAnsi="Times New Roman" w:cs="Times New Roman"/>
          <w:sz w:val="28"/>
          <w:szCs w:val="28"/>
          <w:lang w:val="en-US"/>
        </w:rPr>
        <w:t xml:space="preserve"> rings (up to 92%). Coagulates with iron compounds and lubricants to remove nitrates. The precipitated sludge precipitates or adsorbs the ion exchange resins.</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After treatment of the first and second orders, different bacteria are used to remove organic matter from the water.</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Algae is also effective in purifying water. At this time, the algae grows and increases their nutritional organic matter in the water, and then floods the surface of the water. So it is easier to squeeze them out. The quality of purified water corresponds to drinking water standards.</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It is known that bacteria are highly sensitive to disinfection, and viruses, on the contrary, are very resistant to oxidative action. The easiest way to remove viruses is to sink before water purification, when the viruses become nutrition for microorganisms, they begin to die.</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xml:space="preserve">Currently, the following methods of disinfection are used: chlorination (with chlorine and </w:t>
      </w:r>
      <w:proofErr w:type="spellStart"/>
      <w:r w:rsidRPr="00665CFD">
        <w:rPr>
          <w:rFonts w:ascii="Times New Roman" w:eastAsia="Calibri" w:hAnsi="Times New Roman" w:cs="Times New Roman"/>
          <w:sz w:val="28"/>
          <w:szCs w:val="28"/>
          <w:lang w:val="en-US"/>
        </w:rPr>
        <w:t>hypochlorites</w:t>
      </w:r>
      <w:proofErr w:type="spellEnd"/>
      <w:r w:rsidRPr="00665CFD">
        <w:rPr>
          <w:rFonts w:ascii="Times New Roman" w:eastAsia="Calibri" w:hAnsi="Times New Roman" w:cs="Times New Roman"/>
          <w:sz w:val="28"/>
          <w:szCs w:val="28"/>
          <w:lang w:val="en-US"/>
        </w:rPr>
        <w:t>), ozone, ultraviolet rays, electrolysis.</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For disinfection often chlorine and its salts (sodium or calcium hypochlorite) are used. Chlorine, even in small quantities, kill most bacteria because it breaks the enzymes that are essential for the survival of organisms. As a rule, chlorine has enough contact with water for about 2 hours.</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xml:space="preserve">Chlorine (gas) is added to the water, hydrolyzed, forming </w:t>
      </w:r>
      <w:proofErr w:type="spellStart"/>
      <w:r w:rsidRPr="00665CFD">
        <w:rPr>
          <w:rFonts w:ascii="Times New Roman" w:eastAsia="Calibri" w:hAnsi="Times New Roman" w:cs="Times New Roman"/>
          <w:sz w:val="28"/>
          <w:szCs w:val="28"/>
          <w:lang w:val="en-US"/>
        </w:rPr>
        <w:t>hypochlores</w:t>
      </w:r>
      <w:proofErr w:type="spellEnd"/>
      <w:r w:rsidRPr="00665CFD">
        <w:rPr>
          <w:rFonts w:ascii="Times New Roman" w:eastAsia="Calibri" w:hAnsi="Times New Roman" w:cs="Times New Roman"/>
          <w:sz w:val="28"/>
          <w:szCs w:val="28"/>
          <w:lang w:val="en-US"/>
        </w:rPr>
        <w:t xml:space="preserve"> and hydrochloric acid.</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Part of the NOSI hot dip is dissolved:</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In the basic medium (pH = 10-11) the dissociation occurs in full, so toxic substances are more effective in this case, for example, the reaction between hypochlorite and cyanides is fast and complete:</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xml:space="preserve">Ozone is a very strong oxidizer than chlorine. In aqueous solutions at moderate temperatures, it is capable of decomposing many organic compounds and impurities. Compared to chlorine and other oxidizing agents, ozone has a number of advantages. Ozone receives ozone at direct treatment points. It is formed between the two electrodes, which are 5-25 </w:t>
      </w:r>
      <w:proofErr w:type="spellStart"/>
      <w:r w:rsidRPr="00665CFD">
        <w:rPr>
          <w:rFonts w:ascii="Times New Roman" w:eastAsia="Calibri" w:hAnsi="Times New Roman" w:cs="Times New Roman"/>
          <w:sz w:val="28"/>
          <w:szCs w:val="28"/>
          <w:lang w:val="en-US"/>
        </w:rPr>
        <w:t>Kw</w:t>
      </w:r>
      <w:proofErr w:type="spellEnd"/>
      <w:r w:rsidRPr="00665CFD">
        <w:rPr>
          <w:rFonts w:ascii="Times New Roman" w:eastAsia="Calibri" w:hAnsi="Times New Roman" w:cs="Times New Roman"/>
          <w:sz w:val="28"/>
          <w:szCs w:val="28"/>
          <w:lang w:val="en-US"/>
        </w:rPr>
        <w:t>, during the electrical shock in oxygen or air. During ozone, the salt content of the treated waste water does not increase. Water does not pollute by reaction products, and the process itself is easy, fully automated. Therefore, this method has a great future.</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In the process of dewatering, the ozone-oxygen or ozone-air mixture sent to the contact chamber enters chemical reactions with pollutants. For example, hydrogen sulfide and cyanide oxidation reactions occur;</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The two previous reactions take place simultaneously, but in the ozone excess, the other prevails. Further, the hydrolysis reaction occurs as described above, and harmful products are formed.</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lastRenderedPageBreak/>
        <w:t>The greatest bactericidal effect is characterized by ultraviolet rays with a wavelength of 260 nm. This method of disinfection is used to clean a small amount of water.</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Electrolysis can be used as an anode of silver and graphite or stainless steel as cathodes. Silver gases with bactericidal action are used to pass through the water through the water and interact with the bacteria and form easily removable additives.</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The treatment of industrial waste water is carried out in the same way as an approximately non-industrial waste water treatment. For this purpose, deposition, coagulation, filtration, adsorption and electrochemical, biochemical methods are widely used. However, when cleaning certain substances, there are particular difficulties. Such substances include metals, their salts, radioactive isotopes, which are stored for a long time.</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xml:space="preserve">Heavy metals are very toxic, so water should be cleaned even in small quantities. For this purpose, mainly sedimentation, ion exchange, extraction and </w:t>
      </w:r>
      <w:proofErr w:type="spellStart"/>
      <w:r w:rsidRPr="00665CFD">
        <w:rPr>
          <w:rFonts w:ascii="Times New Roman" w:eastAsia="Calibri" w:hAnsi="Times New Roman" w:cs="Times New Roman"/>
          <w:sz w:val="28"/>
          <w:szCs w:val="28"/>
          <w:lang w:val="en-US"/>
        </w:rPr>
        <w:t>electrodialysis</w:t>
      </w:r>
      <w:proofErr w:type="spellEnd"/>
      <w:r w:rsidRPr="00665CFD">
        <w:rPr>
          <w:rFonts w:ascii="Times New Roman" w:eastAsia="Calibri" w:hAnsi="Times New Roman" w:cs="Times New Roman"/>
          <w:sz w:val="28"/>
          <w:szCs w:val="28"/>
          <w:lang w:val="en-US"/>
        </w:rPr>
        <w:t xml:space="preserve"> are used.</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For sedimentation, it is important to select reagents that can build insoluble compounds. It takes into account the solubility of compounds.</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Below are the solubility products of some insoluble salts at 10 ° C.</w:t>
      </w:r>
    </w:p>
    <w:p w:rsidR="00665CFD" w:rsidRPr="00665CFD" w:rsidRDefault="00665CFD" w:rsidP="00B57D24">
      <w:pPr>
        <w:pStyle w:val="a4"/>
        <w:spacing w:after="0" w:line="240" w:lineRule="auto"/>
        <w:ind w:firstLine="720"/>
        <w:jc w:val="both"/>
        <w:rPr>
          <w:rFonts w:ascii="Times New Roman" w:eastAsia="Calibri" w:hAnsi="Times New Roman" w:cs="Times New Roman"/>
          <w:sz w:val="28"/>
          <w:szCs w:val="28"/>
          <w:lang w:val="en-US"/>
        </w:rPr>
      </w:pPr>
      <w:r w:rsidRPr="00665CFD">
        <w:rPr>
          <w:rFonts w:ascii="Times New Roman" w:eastAsia="Calibri" w:hAnsi="Times New Roman" w:cs="Times New Roman"/>
          <w:sz w:val="28"/>
          <w:szCs w:val="28"/>
          <w:lang w:val="en-US"/>
        </w:rPr>
        <w:t xml:space="preserve"> The </w:t>
      </w:r>
      <w:proofErr w:type="spellStart"/>
      <w:r w:rsidRPr="00665CFD">
        <w:rPr>
          <w:rFonts w:ascii="Times New Roman" w:eastAsia="Calibri" w:hAnsi="Times New Roman" w:cs="Times New Roman"/>
          <w:sz w:val="28"/>
          <w:szCs w:val="28"/>
          <w:lang w:val="en-US"/>
        </w:rPr>
        <w:t>cation</w:t>
      </w:r>
      <w:proofErr w:type="spellEnd"/>
      <w:r w:rsidRPr="00665CFD">
        <w:rPr>
          <w:rFonts w:ascii="Times New Roman" w:eastAsia="Calibri" w:hAnsi="Times New Roman" w:cs="Times New Roman"/>
          <w:sz w:val="28"/>
          <w:szCs w:val="28"/>
          <w:lang w:val="en-US"/>
        </w:rPr>
        <w:t xml:space="preserve"> adds a large amount of anion according to it to precipitate large amounts of sediment. For example, Ng2 + adds an excess of ions to chloride ions. Generated salts are often separated in the form of colloidal particles, and it is difficult to filter or precipitate them (</w:t>
      </w:r>
      <w:proofErr w:type="spellStart"/>
      <w:r w:rsidRPr="00665CFD">
        <w:rPr>
          <w:rFonts w:ascii="Times New Roman" w:eastAsia="Calibri" w:hAnsi="Times New Roman" w:cs="Times New Roman"/>
          <w:sz w:val="28"/>
          <w:szCs w:val="28"/>
          <w:lang w:val="en-US"/>
        </w:rPr>
        <w:t>eg</w:t>
      </w:r>
      <w:proofErr w:type="spellEnd"/>
      <w:r w:rsidRPr="00665CFD">
        <w:rPr>
          <w:rFonts w:ascii="Times New Roman" w:eastAsia="Calibri" w:hAnsi="Times New Roman" w:cs="Times New Roman"/>
          <w:sz w:val="28"/>
          <w:szCs w:val="28"/>
          <w:lang w:val="en-US"/>
        </w:rPr>
        <w:t xml:space="preserve"> </w:t>
      </w:r>
      <w:proofErr w:type="spellStart"/>
      <w:r w:rsidRPr="00665CFD">
        <w:rPr>
          <w:rFonts w:ascii="Times New Roman" w:eastAsia="Calibri" w:hAnsi="Times New Roman" w:cs="Times New Roman"/>
          <w:sz w:val="28"/>
          <w:szCs w:val="28"/>
          <w:lang w:val="en-US"/>
        </w:rPr>
        <w:t>sulphides</w:t>
      </w:r>
      <w:proofErr w:type="spellEnd"/>
      <w:r w:rsidRPr="00665CFD">
        <w:rPr>
          <w:rFonts w:ascii="Times New Roman" w:eastAsia="Calibri" w:hAnsi="Times New Roman" w:cs="Times New Roman"/>
          <w:sz w:val="28"/>
          <w:szCs w:val="28"/>
          <w:lang w:val="en-US"/>
        </w:rPr>
        <w:t>).</w:t>
      </w:r>
    </w:p>
    <w:p w:rsidR="00665CFD" w:rsidRDefault="00665CFD" w:rsidP="00B57D24">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665CFD" w:rsidRPr="00665CFD" w:rsidRDefault="00665CFD" w:rsidP="00B57D24">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F26CBE" w:rsidRPr="00F26CBE" w:rsidRDefault="00F26CBE" w:rsidP="00B57D24">
      <w:pPr>
        <w:pStyle w:val="a4"/>
        <w:spacing w:after="0" w:line="240" w:lineRule="auto"/>
        <w:ind w:firstLine="720"/>
        <w:jc w:val="both"/>
        <w:rPr>
          <w:rFonts w:ascii="Times New Roman" w:eastAsia="Calibri" w:hAnsi="Times New Roman" w:cs="Times New Roman"/>
          <w:b/>
          <w:color w:val="000000"/>
          <w:sz w:val="28"/>
          <w:szCs w:val="28"/>
          <w:lang w:val="en-US" w:eastAsia="kk-KZ"/>
        </w:rPr>
      </w:pPr>
      <w:r w:rsidRPr="00F26CBE">
        <w:rPr>
          <w:rFonts w:ascii="Times New Roman" w:eastAsia="Calibri" w:hAnsi="Times New Roman" w:cs="Times New Roman"/>
          <w:b/>
          <w:color w:val="000000"/>
          <w:sz w:val="28"/>
          <w:szCs w:val="28"/>
          <w:lang w:val="kk-KZ" w:eastAsia="kk-KZ"/>
        </w:rPr>
        <w:t>CHEMICAL POLLUTION OF NATURAL WATERS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Pollution entering the aquatic environment is classified in different ways, depending on the approaches, criteria and objectives. So, chemical, physical and biological pollution is usually isolated.</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Chemical pollution is a change in the natural chemical properties of water due to an increase in the content of harmful impurities such as inorganic (mineral salts, acids, alkalis, clay particles), and organic nature (oil and oil products, organic residues, surface active substances, pesticides).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Inorganic pollution. The main inorganic (mineral) pollutants of fresh and marine waters are various chemical compounds that are toxic to the inhabitants of the aquatic environment. These are compounds of arsenic, lead, cadmium, mercury, chromium, copper, fluorine. Most of them fall into the water as a result of human activity. Heavy metals are absorbed by phytoplankton, and then transferred along the food chain to more highly organized organisms.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Waste containing mercury, lead, copper is localized in some areas off the coast, but some of them are carried far beyond the territorial waters. Mercury pollution significantly reduces the primary production of marine ecosystems, inhibiting the development of phytoplankton. Waste containing mercury usually </w:t>
      </w:r>
      <w:r w:rsidRPr="00D3162B">
        <w:rPr>
          <w:rFonts w:ascii="Times New Roman" w:eastAsia="Calibri" w:hAnsi="Times New Roman" w:cs="Times New Roman"/>
          <w:color w:val="000000"/>
          <w:sz w:val="28"/>
          <w:szCs w:val="28"/>
          <w:lang w:val="en-US"/>
        </w:rPr>
        <w:lastRenderedPageBreak/>
        <w:t>accumulates in bottom sediments of bays or estuaries of rivers.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Its further migration is accompanied by the accumulation of methyl mercury and its inclusion in the </w:t>
      </w:r>
      <w:proofErr w:type="spellStart"/>
      <w:r w:rsidRPr="00D3162B">
        <w:rPr>
          <w:rFonts w:ascii="Times New Roman" w:eastAsia="Calibri" w:hAnsi="Times New Roman" w:cs="Times New Roman"/>
          <w:color w:val="000000"/>
          <w:sz w:val="28"/>
          <w:szCs w:val="28"/>
          <w:lang w:val="en-US"/>
        </w:rPr>
        <w:t>trophic</w:t>
      </w:r>
      <w:proofErr w:type="spellEnd"/>
      <w:r w:rsidRPr="00D3162B">
        <w:rPr>
          <w:rFonts w:ascii="Times New Roman" w:eastAsia="Calibri" w:hAnsi="Times New Roman" w:cs="Times New Roman"/>
          <w:color w:val="000000"/>
          <w:sz w:val="28"/>
          <w:szCs w:val="28"/>
          <w:lang w:val="en-US"/>
        </w:rPr>
        <w:t xml:space="preserve"> chains of aquatic organisms.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Thus, </w:t>
      </w:r>
      <w:proofErr w:type="spellStart"/>
      <w:r w:rsidRPr="00D3162B">
        <w:rPr>
          <w:rFonts w:ascii="Times New Roman" w:eastAsia="Calibri" w:hAnsi="Times New Roman" w:cs="Times New Roman"/>
          <w:color w:val="000000"/>
          <w:sz w:val="28"/>
          <w:szCs w:val="28"/>
          <w:lang w:val="en-US"/>
        </w:rPr>
        <w:t>Minamata</w:t>
      </w:r>
      <w:proofErr w:type="spellEnd"/>
      <w:r w:rsidRPr="00D3162B">
        <w:rPr>
          <w:rFonts w:ascii="Times New Roman" w:eastAsia="Calibri" w:hAnsi="Times New Roman" w:cs="Times New Roman"/>
          <w:color w:val="000000"/>
          <w:sz w:val="28"/>
          <w:szCs w:val="28"/>
          <w:lang w:val="en-US"/>
        </w:rPr>
        <w:t xml:space="preserve"> disease, first discovered by Japanese scientists from people who ate fish caught in </w:t>
      </w:r>
      <w:proofErr w:type="spellStart"/>
      <w:r w:rsidRPr="00D3162B">
        <w:rPr>
          <w:rFonts w:ascii="Times New Roman" w:eastAsia="Calibri" w:hAnsi="Times New Roman" w:cs="Times New Roman"/>
          <w:color w:val="000000"/>
          <w:sz w:val="28"/>
          <w:szCs w:val="28"/>
          <w:lang w:val="en-US"/>
        </w:rPr>
        <w:t>Minamata</w:t>
      </w:r>
      <w:proofErr w:type="spellEnd"/>
      <w:r w:rsidRPr="00D3162B">
        <w:rPr>
          <w:rFonts w:ascii="Times New Roman" w:eastAsia="Calibri" w:hAnsi="Times New Roman" w:cs="Times New Roman"/>
          <w:color w:val="000000"/>
          <w:sz w:val="28"/>
          <w:szCs w:val="28"/>
          <w:lang w:val="en-US"/>
        </w:rPr>
        <w:t xml:space="preserve"> Bay, into which industrial drains with </w:t>
      </w:r>
      <w:proofErr w:type="spellStart"/>
      <w:r w:rsidRPr="00D3162B">
        <w:rPr>
          <w:rFonts w:ascii="Times New Roman" w:eastAsia="Calibri" w:hAnsi="Times New Roman" w:cs="Times New Roman"/>
          <w:color w:val="000000"/>
          <w:sz w:val="28"/>
          <w:szCs w:val="28"/>
          <w:lang w:val="en-US"/>
        </w:rPr>
        <w:t>technogenic</w:t>
      </w:r>
      <w:proofErr w:type="spellEnd"/>
      <w:r w:rsidRPr="00D3162B">
        <w:rPr>
          <w:rFonts w:ascii="Times New Roman" w:eastAsia="Calibri" w:hAnsi="Times New Roman" w:cs="Times New Roman"/>
          <w:color w:val="000000"/>
          <w:sz w:val="28"/>
          <w:szCs w:val="28"/>
          <w:lang w:val="en-US"/>
        </w:rPr>
        <w:t xml:space="preserve"> mercury were uncontrolled, became notoriously notorious.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Organic pollution. Among the soluble substances introduced into the ocean from land, not only mineral, biogenic elements, but also organic residues are of great importance for the inhabitants of the aquatic environment. The transfer of organic matter to the ocean is estimated at 300 - 380 million tons / year.</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Wastewater containing suspensions of organic origin or dissolved organic matter adversely affect the state of the water bodies. When settling down, the suspensions pour the bottom and retard the development or completely stop the vital activity of these microorganisms participating in the process of self-purification of waters. If these precipitations rot, harmful compounds and toxic substances, such as hydrogen sulfide, can form, which lead to pollution of all the water in the river. The presence of suspensions also impede the penetration of light into the water and slows down the processes of photosynthesis.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One of the main sanitary requirements for water quality is that it contains the necessary amount of oxygen. All pollutants that in one way or another contribute to the reduction of the oxygen content in water have a harmful effect.</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Surface active substances - fats, oils, lubricants - form a film on the surface of the water that prevents gas exchange between water and the atmosphere, which reduces the degree of saturation of water with oxygen.</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A significant amount of organic matter, most of which are not characteristic of natural waters, is discharged into rivers along with industrial and domestic wastewater. Increasing pollution of water bodies and drains is observed in all industrial countries.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Due to the rapid pace of urbanization and the somewhat delayed construction of sewage treatment plants or their unsatisfactory operation, water basins and the soil are polluted with household waste. Especially noticeable pollution in reservoirs with a slow flow or non-flowing (reservoirs, lakes).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Decomposing in the aquatic environment, organic waste can become a medium for pathogenic organisms. Water contaminated with organic waste becomes practically unsuitable for drinking and other needs. Household waste is dangerous not only because it is the source of certain human diseases (typhoid fever, dysentery, cholera), but also because it requires a lot of oxygen to decompose.</w:t>
      </w:r>
    </w:p>
    <w:p w:rsidR="00D3162B" w:rsidRDefault="00D3162B"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If domestic wastewater enters the reservoir in very large quantities, the content of soluble oxygen may drop below the level necessary for the life of marine and freshwater organism</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Any water body or water source is associated with the surrounding environment. It is influenced by the conditions of formation of surface or underground runoff, a variety of natural phenomena, industry, industrial and </w:t>
      </w:r>
      <w:r w:rsidRPr="00D3162B">
        <w:rPr>
          <w:rFonts w:ascii="Times New Roman" w:eastAsia="Calibri" w:hAnsi="Times New Roman" w:cs="Times New Roman"/>
          <w:color w:val="000000"/>
          <w:sz w:val="28"/>
          <w:szCs w:val="28"/>
          <w:lang w:val="en-US"/>
        </w:rPr>
        <w:lastRenderedPageBreak/>
        <w:t>municipal construction, transport, economic and household human activity. Sources of water pollution can be:</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atmospheric precipitation with which various anthropogenic pollutants come from air and soil;</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municipal wastewater containing feces, detergents (detergents), pathogenic microorganisms;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wastewater from various industries.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 most persistent pollutants are petroleum oils. Contaminants from the pulp and paper, chemical, textile, metallurgical, mining, food industries, uranium ore refineries and nuclear fuel processing for reactors and nuclear power plants are dangerous. Agriculture is also a source of pollution due to the use of pesticides, fertilizers, and the formation of livestock waste streams that are rich in urea (they can enter water bodies from agricultural land with rainwater).</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Usually, biological (organic), chemical and physical (thermal) water pollution is distinguished. Separately emit thermal pollution.</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Biological pollution - wastewater containing feces, urine, food waste, slaughterhouse wastewater, breweries, dairy and sugar factories, cheese-makers, pulp and paper industry waste, leather production, etc. Such waters are </w:t>
      </w:r>
      <w:proofErr w:type="spellStart"/>
      <w:r w:rsidRPr="00D3162B">
        <w:rPr>
          <w:rFonts w:ascii="Times New Roman" w:eastAsia="Calibri" w:hAnsi="Times New Roman" w:cs="Times New Roman"/>
          <w:color w:val="000000"/>
          <w:sz w:val="28"/>
          <w:szCs w:val="28"/>
          <w:lang w:val="en-US"/>
        </w:rPr>
        <w:t>bacteriologically</w:t>
      </w:r>
      <w:proofErr w:type="spellEnd"/>
      <w:r w:rsidRPr="00D3162B">
        <w:rPr>
          <w:rFonts w:ascii="Times New Roman" w:eastAsia="Calibri" w:hAnsi="Times New Roman" w:cs="Times New Roman"/>
          <w:color w:val="000000"/>
          <w:sz w:val="28"/>
          <w:szCs w:val="28"/>
          <w:lang w:val="en-US"/>
        </w:rPr>
        <w:t xml:space="preserve"> infected and can cause dysentery, intestinal infections, typhoid and other infectious diseases. Pathogens include: bacteria, viruses, protozoa, fungal, worms, etc.</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Biological pollution of water differs from chemical and physical pollution as follows: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pathogens are discrete;</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pathogens are collected in clots and deposited on solid particles, that is, they do not have an average concentration in water;</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 probability of the risk of infection depends on its biological hazard, as well as on the age, weight, sex and immunity of the water user, i.e. pathogens are most dangerous for young children and the elderly;</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pathogens multiply in the host’s body, not only after drinking water, but also in food and beverages;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pathogens do not accumulate in the body</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Chemical pollution is a change in the natural chemical properties of water due to an increase in the content of harmful inorganic impurities (mineral salts, acids, alkalis, clay particles) and organic nature (oil and oil products, organic residues, surface active substances, pesticides). It is caused by wastewater from enterprises containing in toxic quantities salts of heavy metals, nitrates and nitrites, </w:t>
      </w:r>
      <w:proofErr w:type="spellStart"/>
      <w:r w:rsidRPr="00D3162B">
        <w:rPr>
          <w:rFonts w:ascii="Times New Roman" w:eastAsia="Calibri" w:hAnsi="Times New Roman" w:cs="Times New Roman"/>
          <w:color w:val="000000"/>
          <w:sz w:val="28"/>
          <w:szCs w:val="28"/>
          <w:lang w:val="en-US"/>
        </w:rPr>
        <w:t>sulphates</w:t>
      </w:r>
      <w:proofErr w:type="spellEnd"/>
      <w:r w:rsidRPr="00D3162B">
        <w:rPr>
          <w:rFonts w:ascii="Times New Roman" w:eastAsia="Calibri" w:hAnsi="Times New Roman" w:cs="Times New Roman"/>
          <w:color w:val="000000"/>
          <w:sz w:val="28"/>
          <w:szCs w:val="28"/>
          <w:lang w:val="en-US"/>
        </w:rPr>
        <w:t xml:space="preserve"> and </w:t>
      </w:r>
      <w:proofErr w:type="spellStart"/>
      <w:r w:rsidRPr="00D3162B">
        <w:rPr>
          <w:rFonts w:ascii="Times New Roman" w:eastAsia="Calibri" w:hAnsi="Times New Roman" w:cs="Times New Roman"/>
          <w:color w:val="000000"/>
          <w:sz w:val="28"/>
          <w:szCs w:val="28"/>
          <w:lang w:val="en-US"/>
        </w:rPr>
        <w:t>sulphides</w:t>
      </w:r>
      <w:proofErr w:type="spellEnd"/>
      <w:r w:rsidRPr="00D3162B">
        <w:rPr>
          <w:rFonts w:ascii="Times New Roman" w:eastAsia="Calibri" w:hAnsi="Times New Roman" w:cs="Times New Roman"/>
          <w:color w:val="000000"/>
          <w:sz w:val="28"/>
          <w:szCs w:val="28"/>
          <w:lang w:val="en-US"/>
        </w:rPr>
        <w:t xml:space="preserve">, </w:t>
      </w:r>
      <w:proofErr w:type="spellStart"/>
      <w:r w:rsidRPr="00D3162B">
        <w:rPr>
          <w:rFonts w:ascii="Times New Roman" w:eastAsia="Calibri" w:hAnsi="Times New Roman" w:cs="Times New Roman"/>
          <w:color w:val="000000"/>
          <w:sz w:val="28"/>
          <w:szCs w:val="28"/>
          <w:lang w:val="en-US"/>
        </w:rPr>
        <w:t>persulphates</w:t>
      </w:r>
      <w:proofErr w:type="spellEnd"/>
      <w:r w:rsidRPr="00D3162B">
        <w:rPr>
          <w:rFonts w:ascii="Times New Roman" w:eastAsia="Calibri" w:hAnsi="Times New Roman" w:cs="Times New Roman"/>
          <w:color w:val="000000"/>
          <w:sz w:val="28"/>
          <w:szCs w:val="28"/>
          <w:lang w:val="en-US"/>
        </w:rPr>
        <w:t>, petroleum products, phenols, pesticides and other chemical compounds that disrupt photosynthesis, make water unsuitable for fisheries, recreational purposes and economic - drinking destination.</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The main inorganic (mineral) pollutants are various chemical compounds that are toxic to aquatic creatures. These are most often compounds of arsenic, lead, cadmium, mercury, chromium, copper, fluorine. Most of them fall into the water as a result of human activity. Heavy metals are absorbed by phytoplankton, </w:t>
      </w:r>
      <w:r w:rsidRPr="00D3162B">
        <w:rPr>
          <w:rFonts w:ascii="Times New Roman" w:eastAsia="Calibri" w:hAnsi="Times New Roman" w:cs="Times New Roman"/>
          <w:color w:val="000000"/>
          <w:sz w:val="28"/>
          <w:szCs w:val="28"/>
          <w:lang w:val="en-US"/>
        </w:rPr>
        <w:lastRenderedPageBreak/>
        <w:t>and then transferred along the food chain to more highly organized organisms.</w:t>
      </w:r>
    </w:p>
    <w:p w:rsidR="00D3162B" w:rsidRDefault="00D3162B"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In addition to these substances, inorganic acids and bases can be classified as hazardous contaminants of the aquatic environment, causing a wide pH range of industrial effluents and capable of changing the pH of the aquatic environment to values ​​of 15.0 or above 18.0, while fish in fresh and sea water can exist only in the range of pH 5.0 - 8.5. Among the main sources of pollution of the hydrosphere by minerals and biogenic elements, mention should be made of the food industry and agriculture. About 16 million tons of salt is washed out of irrigated lands annually. Waste containing mercury, lead, copper is localized in some areas off the coast, but some of them are carried far beyond the territorial waters. Mercury pollution significantly reduces the primary production of marine ecosystems, inhibiting the development of phytoplankton. Waste containing mercury usually accumulates in bottom sediments of bays or estuaries of rivers. Its further migration is accompanied by the accumulation of methyl mercury and its inclusion in the </w:t>
      </w:r>
      <w:proofErr w:type="spellStart"/>
      <w:r w:rsidRPr="00D3162B">
        <w:rPr>
          <w:rFonts w:ascii="Times New Roman" w:eastAsia="Calibri" w:hAnsi="Times New Roman" w:cs="Times New Roman"/>
          <w:color w:val="000000"/>
          <w:sz w:val="28"/>
          <w:szCs w:val="28"/>
          <w:lang w:val="en-US"/>
        </w:rPr>
        <w:t>trophic</w:t>
      </w:r>
      <w:proofErr w:type="spellEnd"/>
      <w:r w:rsidRPr="00D3162B">
        <w:rPr>
          <w:rFonts w:ascii="Times New Roman" w:eastAsia="Calibri" w:hAnsi="Times New Roman" w:cs="Times New Roman"/>
          <w:color w:val="000000"/>
          <w:sz w:val="28"/>
          <w:szCs w:val="28"/>
          <w:lang w:val="en-US"/>
        </w:rPr>
        <w:t xml:space="preserve"> chains of aquatic organisms. Thus, </w:t>
      </w:r>
      <w:proofErr w:type="spellStart"/>
      <w:r w:rsidRPr="00D3162B">
        <w:rPr>
          <w:rFonts w:ascii="Times New Roman" w:eastAsia="Calibri" w:hAnsi="Times New Roman" w:cs="Times New Roman"/>
          <w:color w:val="000000"/>
          <w:sz w:val="28"/>
          <w:szCs w:val="28"/>
          <w:lang w:val="en-US"/>
        </w:rPr>
        <w:t>Minamata</w:t>
      </w:r>
      <w:proofErr w:type="spellEnd"/>
      <w:r w:rsidRPr="00D3162B">
        <w:rPr>
          <w:rFonts w:ascii="Times New Roman" w:eastAsia="Calibri" w:hAnsi="Times New Roman" w:cs="Times New Roman"/>
          <w:color w:val="000000"/>
          <w:sz w:val="28"/>
          <w:szCs w:val="28"/>
          <w:lang w:val="en-US"/>
        </w:rPr>
        <w:t xml:space="preserve"> disease, first discovered by Japanese scientists from people who ate fish caught in </w:t>
      </w:r>
      <w:proofErr w:type="spellStart"/>
      <w:r w:rsidRPr="00D3162B">
        <w:rPr>
          <w:rFonts w:ascii="Times New Roman" w:eastAsia="Calibri" w:hAnsi="Times New Roman" w:cs="Times New Roman"/>
          <w:color w:val="000000"/>
          <w:sz w:val="28"/>
          <w:szCs w:val="28"/>
          <w:lang w:val="en-US"/>
        </w:rPr>
        <w:t>Minamata</w:t>
      </w:r>
      <w:proofErr w:type="spellEnd"/>
      <w:r w:rsidRPr="00D3162B">
        <w:rPr>
          <w:rFonts w:ascii="Times New Roman" w:eastAsia="Calibri" w:hAnsi="Times New Roman" w:cs="Times New Roman"/>
          <w:color w:val="000000"/>
          <w:sz w:val="28"/>
          <w:szCs w:val="28"/>
          <w:lang w:val="en-US"/>
        </w:rPr>
        <w:t xml:space="preserve"> Bay, into which industrial drains with </w:t>
      </w:r>
      <w:proofErr w:type="spellStart"/>
      <w:r w:rsidRPr="00D3162B">
        <w:rPr>
          <w:rFonts w:ascii="Times New Roman" w:eastAsia="Calibri" w:hAnsi="Times New Roman" w:cs="Times New Roman"/>
          <w:color w:val="000000"/>
          <w:sz w:val="28"/>
          <w:szCs w:val="28"/>
          <w:lang w:val="en-US"/>
        </w:rPr>
        <w:t>technogenic</w:t>
      </w:r>
      <w:proofErr w:type="spellEnd"/>
      <w:r w:rsidRPr="00D3162B">
        <w:rPr>
          <w:rFonts w:ascii="Times New Roman" w:eastAsia="Calibri" w:hAnsi="Times New Roman" w:cs="Times New Roman"/>
          <w:color w:val="000000"/>
          <w:sz w:val="28"/>
          <w:szCs w:val="28"/>
          <w:lang w:val="en-US"/>
        </w:rPr>
        <w:t xml:space="preserve"> mercury were uncontrolled, became notoriously notorious.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Among the soluble substances introduced into the ocean from land, not only mineral, biogenic elements, but also organic residues are of great importance for the inhabitants of the aquatic environment. The transfer of organic matter to the ocean is estimated at 300 - 380 million tons / year. Wastewater containing suspensions of organic origin or dissolved organic matter adversely affect the state of the water bodies. When settling down, the suspensions pour the bottom and retard the development or completely stop the vital activity of these microorganisms participating in the process of self-purification of waters. If these precipitations rot, harmful compounds and toxic substances, such as hydrogen sulfide, can form, which lead to pollution of all the water in the river. The presence of suspensions also impede the penetration of light into the water and slows down the processes of photosynthesis. One of the main sanitary requirements for water quality is that it contains the necessary amount of oxygen. Harmful effects have all the pollution that, one way or another, contribute to the reduction of the oxygen content in the water. Surface active substances (fats, oils, lubricants) form a film on the surface of the water that prevents gas exchange between water and the atmosphere, which reduces the degree of saturation of water with oxygen. A significant amount of organic matter, most of which are not characteristic of natural waters, is discharged into rivers along with industrial and domestic wastewater. Increasing pollution of water bodies and drains is observed in all industrial countries.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Due to the rapid pace of urbanization and the somewhat delayed construction of sewage treatment plants or their unsatisfactory operation, water basins and the soil are polluted with household waste. Especially noticeable pollution in reservoirs with a slow flow or non-flowing (reservoirs, lakes). Decomposing in the aquatic environment, organic waste can become a medium for </w:t>
      </w:r>
      <w:r w:rsidRPr="00D3162B">
        <w:rPr>
          <w:rFonts w:ascii="Times New Roman" w:eastAsia="Calibri" w:hAnsi="Times New Roman" w:cs="Times New Roman"/>
          <w:color w:val="000000"/>
          <w:sz w:val="28"/>
          <w:szCs w:val="28"/>
          <w:lang w:val="en-US"/>
        </w:rPr>
        <w:lastRenderedPageBreak/>
        <w:t>pathogenic organisms. Water contaminated with organic waste becomes practically unsuitable for drinking and other needs. Household waste is dangerous not only because it is the source of certain human diseases (typhoid fever, dysentery, cholera), but also because it requires a lot of oxygen to decompose. If domestic wastewater enters the reservoir in very large quantities, the content of soluble oxygen may drop below the level necessary for the life of marine and freshwater organisms.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Thermal pollution comes from thermal power plants. The discharge of heated water into natural water bodies causes an increase in water temperature, replacing the usual flora with blue-green algae, which emit toxic substances upon decomposition. Such water is unsuitable for drinking, fisheries, and often for industry, as possible violation of technological processes and corrosion of metal structures. Toxic substances contained in the waters are very dangerous for humans, as they actively accumulate in food chains. Thus, hydrocarbons, aromatic amines, nitro compounds, entering the human body, can cause cancer. There are cases of poisoning with fish containing mercury compounds.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 main cause of the modern degradation of the Earth’s natural waters is anthropogenic pollution. The pollution of the hydrosphere, especially surface water, is huge and has been happening for a long time. Water pollution is more dangerous than air pollution. Why?</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First, the processes of regeneration (self-purification) proceed in an aqueous medium more slowly than in air. The frequency of complete mass exchange of water, which is close to the period of natural purification, is: World ocean - 2500 years, groundwater - 1400 years, water of lakes - 17 years, water of rivers - 16 days, in living organisms for several hours. In the atmosphere, the frequency of natural air purification is 8-10 days.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Secondly, the sources of water pollution are more diverse:</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Wastewater from industrial enterprises.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Sewage of municipal services of cities and other settlements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Irrigation system runoff, surface runoff from fields and other agricultural facilities.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Atmospheric deposition of pollutants onto the surface of water bodies and drainage basins.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Thirdly, in water, as a solvent, the depth of chemical reactions increases. At the same time, new (secondary) compounds are obtained that are even more toxic than the primary ones. For example: in the spring of 1990, the simultaneous release of phenols and chlorides into the White River led to the formation of dioxins, the content of which exceeded the norm by 147 times.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The total mass of pollutants in the hydrosphere in the world is huge - about 15 billion tons per year. Under the pollution of water bodies refers to the reduction of their </w:t>
      </w:r>
      <w:proofErr w:type="spellStart"/>
      <w:r w:rsidRPr="00D3162B">
        <w:rPr>
          <w:rFonts w:ascii="Times New Roman" w:eastAsia="Calibri" w:hAnsi="Times New Roman" w:cs="Times New Roman"/>
          <w:color w:val="000000"/>
          <w:sz w:val="28"/>
          <w:szCs w:val="28"/>
          <w:lang w:val="en-US"/>
        </w:rPr>
        <w:t>biospheric</w:t>
      </w:r>
      <w:proofErr w:type="spellEnd"/>
      <w:r w:rsidRPr="00D3162B">
        <w:rPr>
          <w:rFonts w:ascii="Times New Roman" w:eastAsia="Calibri" w:hAnsi="Times New Roman" w:cs="Times New Roman"/>
          <w:color w:val="000000"/>
          <w:sz w:val="28"/>
          <w:szCs w:val="28"/>
          <w:lang w:val="en-US"/>
        </w:rPr>
        <w:t xml:space="preserve"> functions as a result of the receipt of elevated concentrations of harmful substances.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There are three types of major pollution of the ocean and continental waters of the planet biological, chemical, physical.</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lastRenderedPageBreak/>
        <w:t xml:space="preserve">1. Biological - discharge into the waters of water bodies of a large number of a number of organic substances capable of fermentation. Their origin is different: waste city and industrial waters containing food and </w:t>
      </w:r>
      <w:proofErr w:type="spellStart"/>
      <w:r w:rsidRPr="00D3162B">
        <w:rPr>
          <w:rFonts w:ascii="Times New Roman" w:eastAsia="Calibri" w:hAnsi="Times New Roman" w:cs="Times New Roman"/>
          <w:color w:val="000000"/>
          <w:sz w:val="28"/>
          <w:szCs w:val="28"/>
          <w:lang w:val="en-US"/>
        </w:rPr>
        <w:t>faeces</w:t>
      </w:r>
      <w:proofErr w:type="spellEnd"/>
      <w:r w:rsidRPr="00D3162B">
        <w:rPr>
          <w:rFonts w:ascii="Times New Roman" w:eastAsia="Calibri" w:hAnsi="Times New Roman" w:cs="Times New Roman"/>
          <w:color w:val="000000"/>
          <w:sz w:val="28"/>
          <w:szCs w:val="28"/>
          <w:lang w:val="en-US"/>
        </w:rPr>
        <w:t>, waste waters of sugar factories and pulp and paper mills, etc. Many nutrients provide livestock complexes.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So, for example, 1 complex for fattening 10 thousand head of cattle gives as much wastewater as a city with a 100 thousand population. A large amount of soil, organic matter and mineral fertilizers is washed into water bodies from agricultural areas during floods and after heavy rains.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Excessive nutrient enrichment of reservoirs leads to their </w:t>
      </w:r>
      <w:proofErr w:type="spellStart"/>
      <w:r w:rsidRPr="00D3162B">
        <w:rPr>
          <w:rFonts w:ascii="Times New Roman" w:eastAsia="Calibri" w:hAnsi="Times New Roman" w:cs="Times New Roman"/>
          <w:color w:val="000000"/>
          <w:sz w:val="28"/>
          <w:szCs w:val="28"/>
          <w:lang w:val="en-US"/>
        </w:rPr>
        <w:t>eutrophication</w:t>
      </w:r>
      <w:proofErr w:type="spellEnd"/>
      <w:r w:rsidRPr="00D3162B">
        <w:rPr>
          <w:rFonts w:ascii="Times New Roman" w:eastAsia="Calibri" w:hAnsi="Times New Roman" w:cs="Times New Roman"/>
          <w:color w:val="000000"/>
          <w:sz w:val="28"/>
          <w:szCs w:val="28"/>
          <w:lang w:val="en-US"/>
        </w:rPr>
        <w:t xml:space="preserve">, that is, a sharp increase in </w:t>
      </w:r>
      <w:proofErr w:type="spellStart"/>
      <w:r w:rsidRPr="00D3162B">
        <w:rPr>
          <w:rFonts w:ascii="Times New Roman" w:eastAsia="Calibri" w:hAnsi="Times New Roman" w:cs="Times New Roman"/>
          <w:color w:val="000000"/>
          <w:sz w:val="28"/>
          <w:szCs w:val="28"/>
          <w:lang w:val="en-US"/>
        </w:rPr>
        <w:t>bioproductivity</w:t>
      </w:r>
      <w:proofErr w:type="spellEnd"/>
      <w:r w:rsidRPr="00D3162B">
        <w:rPr>
          <w:rFonts w:ascii="Times New Roman" w:eastAsia="Calibri" w:hAnsi="Times New Roman" w:cs="Times New Roman"/>
          <w:color w:val="000000"/>
          <w:sz w:val="28"/>
          <w:szCs w:val="28"/>
          <w:lang w:val="en-US"/>
        </w:rPr>
        <w:t xml:space="preserve">. At the same time begins the mass reproduction of phytoplankton, primarily unpretentious blue-green algae. The "blooming" of water and the gradual extinction of the mass of algae become a source of secondary pollution. Further, the reservoir slowly "dies" due to the consumption of all oxygen reserves. Thus, anthropogenic </w:t>
      </w:r>
      <w:proofErr w:type="spellStart"/>
      <w:r w:rsidRPr="00D3162B">
        <w:rPr>
          <w:rFonts w:ascii="Times New Roman" w:eastAsia="Calibri" w:hAnsi="Times New Roman" w:cs="Times New Roman"/>
          <w:color w:val="000000"/>
          <w:sz w:val="28"/>
          <w:szCs w:val="28"/>
          <w:lang w:val="en-US"/>
        </w:rPr>
        <w:t>eutrophication</w:t>
      </w:r>
      <w:proofErr w:type="spellEnd"/>
      <w:r w:rsidRPr="00D3162B">
        <w:rPr>
          <w:rFonts w:ascii="Times New Roman" w:eastAsia="Calibri" w:hAnsi="Times New Roman" w:cs="Times New Roman"/>
          <w:color w:val="000000"/>
          <w:sz w:val="28"/>
          <w:szCs w:val="28"/>
          <w:lang w:val="en-US"/>
        </w:rPr>
        <w:t xml:space="preserve"> is caused by non-toxic pollution, and by what has always been considered harmless, by soil particles and fertilizers. And it can disrupt the ecosystem balance.</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Biological contamination leads to severe bacteriological contamination of water. A number of problems in the field of public hygiene (hepatitis, cholera, intestinal infections) are associated with this type of pollution.</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2. Chemical pollution. The most dangerous pollutants of this type include: salts of heavy metals (lead, mercury, iron, copper). Sometimes the concentration of ions of these metals in the body of fish is 10 times higher than their initial concentration in a body of water.</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Other pollutants are oil and petroleum products. Their total pollution of the World Ocean exceeded 10 million tons per year. Each ton of oil covers with a thin film (10-4 cm) of the order of 12 square meters. km of water surface. According to expert estimates, 1/5 of the water area of ​​the World Ocean is already contaminated with oil. If the oil stain is small (up to 10 m2), then it disappears from the surface within 24 hours, forming an emulsion, and the heavy oil fractions settle to the bottom. If the size of the oil slick is greater than 10 m 2, then the oil film causes the death of living organisms, mammals and birds; violates the processes of photosynthesis, and gas exchange between the hydrosphere and the atmosphere.</w:t>
      </w:r>
    </w:p>
    <w:p w:rsidR="00D3162B" w:rsidRDefault="00D3162B"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The next type of chemical pollution are nitrates, phosphates. Nitrates enter the waters of reservoirs through fertilizers, and phosphates - as synthetic detergents (CMC). CMC are in the group of synthetic surfactants - synthetic surfactants. The appearance of phosphorus of anthropogenic origin has made life easier for housewives, but has complicated the life of nature. </w:t>
      </w:r>
      <w:proofErr w:type="spellStart"/>
      <w:r w:rsidRPr="00D3162B">
        <w:rPr>
          <w:rFonts w:ascii="Times New Roman" w:eastAsia="Calibri" w:hAnsi="Times New Roman" w:cs="Times New Roman"/>
          <w:color w:val="000000"/>
          <w:sz w:val="28"/>
          <w:szCs w:val="28"/>
          <w:lang w:val="en-US"/>
        </w:rPr>
        <w:t>Than</w:t>
      </w:r>
      <w:proofErr w:type="spellEnd"/>
      <w:r w:rsidRPr="00D3162B">
        <w:rPr>
          <w:rFonts w:ascii="Times New Roman" w:eastAsia="Calibri" w:hAnsi="Times New Roman" w:cs="Times New Roman"/>
          <w:color w:val="000000"/>
          <w:sz w:val="28"/>
          <w:szCs w:val="28"/>
          <w:lang w:val="en-US"/>
        </w:rPr>
        <w:t>? The presence of CMC in water gives it an unpleasant taste and smell. Where the flow is rapid in reservoirs, foam is formed. If the concentration of CMC in water is 1 mg / l, plankton dies, and if it is 5 mg / l, fish are frozen. CMC slows down the natural self-purification of water bodies, acting depressing many biochemical processes in them. Other chemical pollutants include phenols, pesticides and other organic poisons.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3. Physical pollution - discharge into the surface reservoirs of </w:t>
      </w:r>
      <w:proofErr w:type="spellStart"/>
      <w:r w:rsidRPr="00D3162B">
        <w:rPr>
          <w:rFonts w:ascii="Times New Roman" w:eastAsia="Calibri" w:hAnsi="Times New Roman" w:cs="Times New Roman"/>
          <w:color w:val="000000"/>
          <w:sz w:val="28"/>
          <w:szCs w:val="28"/>
          <w:lang w:val="en-US"/>
        </w:rPr>
        <w:t>undissolved</w:t>
      </w:r>
      <w:proofErr w:type="spellEnd"/>
      <w:r w:rsidRPr="00D3162B">
        <w:rPr>
          <w:rFonts w:ascii="Times New Roman" w:eastAsia="Calibri" w:hAnsi="Times New Roman" w:cs="Times New Roman"/>
          <w:color w:val="000000"/>
          <w:sz w:val="28"/>
          <w:szCs w:val="28"/>
          <w:lang w:val="en-US"/>
        </w:rPr>
        <w:t xml:space="preserve"> </w:t>
      </w:r>
      <w:r w:rsidRPr="00D3162B">
        <w:rPr>
          <w:rFonts w:ascii="Times New Roman" w:eastAsia="Calibri" w:hAnsi="Times New Roman" w:cs="Times New Roman"/>
          <w:color w:val="000000"/>
          <w:sz w:val="28"/>
          <w:szCs w:val="28"/>
          <w:lang w:val="en-US"/>
        </w:rPr>
        <w:lastRenderedPageBreak/>
        <w:t>materials (clay, as industrial waste in the development of quarries and mines). Sinking to the bottom, a clayey fine fraction can destroy the swept fish eggs.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Another type of physical pollution is hunting, the use of cartridges, shot (an alloy of lead and antimony) entails pollution by these substances. It is estimated that if 2 million hunters make at least one shot, they will release 32 tons of lead. Lead can accumulate in water bodies. If he gets into goiter ducks, then they will fall ill with </w:t>
      </w:r>
      <w:proofErr w:type="spellStart"/>
      <w:r w:rsidRPr="00D3162B">
        <w:rPr>
          <w:rFonts w:ascii="Times New Roman" w:eastAsia="Calibri" w:hAnsi="Times New Roman" w:cs="Times New Roman"/>
          <w:color w:val="000000"/>
          <w:sz w:val="28"/>
          <w:szCs w:val="28"/>
          <w:lang w:val="en-US"/>
        </w:rPr>
        <w:t>Saturnism</w:t>
      </w:r>
      <w:proofErr w:type="spellEnd"/>
      <w:r w:rsidRPr="00D3162B">
        <w:rPr>
          <w:rFonts w:ascii="Times New Roman" w:eastAsia="Calibri" w:hAnsi="Times New Roman" w:cs="Times New Roman"/>
          <w:color w:val="000000"/>
          <w:sz w:val="28"/>
          <w:szCs w:val="28"/>
          <w:lang w:val="en-US"/>
        </w:rPr>
        <w:t>.</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Thermal pollution also belongs to this type of pollution. Heated water from thermal power plants and other enterprises, entering the reservoir, leads to an increase in water temperature in it. It is known from chemistry that the solubility of gas in water decreases with increasing temperature. This leads to a decrease in oxygen in the water. Breath of </w:t>
      </w:r>
      <w:proofErr w:type="spellStart"/>
      <w:r w:rsidRPr="00D3162B">
        <w:rPr>
          <w:rFonts w:ascii="Times New Roman" w:eastAsia="Calibri" w:hAnsi="Times New Roman" w:cs="Times New Roman"/>
          <w:color w:val="000000"/>
          <w:sz w:val="28"/>
          <w:szCs w:val="28"/>
          <w:lang w:val="en-US"/>
        </w:rPr>
        <w:t>biocenoses</w:t>
      </w:r>
      <w:proofErr w:type="spellEnd"/>
      <w:r w:rsidRPr="00D3162B">
        <w:rPr>
          <w:rFonts w:ascii="Times New Roman" w:eastAsia="Calibri" w:hAnsi="Times New Roman" w:cs="Times New Roman"/>
          <w:color w:val="000000"/>
          <w:sz w:val="28"/>
          <w:szCs w:val="28"/>
          <w:lang w:val="en-US"/>
        </w:rPr>
        <w:t xml:space="preserve"> worsens, the balance in such reservoirs is disturbed. Pathogenic microorganisms and viruses (</w:t>
      </w:r>
      <w:proofErr w:type="spellStart"/>
      <w:r w:rsidRPr="00D3162B">
        <w:rPr>
          <w:rFonts w:ascii="Times New Roman" w:eastAsia="Calibri" w:hAnsi="Times New Roman" w:cs="Times New Roman"/>
          <w:color w:val="000000"/>
          <w:sz w:val="28"/>
          <w:szCs w:val="28"/>
          <w:lang w:val="en-US"/>
        </w:rPr>
        <w:t>ascaris</w:t>
      </w:r>
      <w:proofErr w:type="spellEnd"/>
      <w:r w:rsidRPr="00D3162B">
        <w:rPr>
          <w:rFonts w:ascii="Times New Roman" w:eastAsia="Calibri" w:hAnsi="Times New Roman" w:cs="Times New Roman"/>
          <w:color w:val="000000"/>
          <w:sz w:val="28"/>
          <w:szCs w:val="28"/>
          <w:lang w:val="en-US"/>
        </w:rPr>
        <w:t xml:space="preserve"> eggs) begin to multiply rapidly.</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Thus, the ways and sources of pollution of surface water bodies are diverse and large-scale. As a result, almost all the rivers of the world (especially the large ones), most of the lakes are polluted. Intensively polluted and groundwater.</w:t>
      </w:r>
    </w:p>
    <w:p w:rsidR="00D3162B" w:rsidRDefault="00D3162B"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If, in addition to nature conservation, you love shopping, an intermediary </w:t>
      </w:r>
      <w:proofErr w:type="spellStart"/>
      <w:r w:rsidRPr="00D3162B">
        <w:rPr>
          <w:rFonts w:ascii="Times New Roman" w:eastAsia="Calibri" w:hAnsi="Times New Roman" w:cs="Times New Roman"/>
          <w:color w:val="000000"/>
          <w:sz w:val="28"/>
          <w:szCs w:val="28"/>
          <w:lang w:val="en-US"/>
        </w:rPr>
        <w:t>taobao</w:t>
      </w:r>
      <w:proofErr w:type="spellEnd"/>
      <w:r w:rsidRPr="00D3162B">
        <w:rPr>
          <w:rFonts w:ascii="Times New Roman" w:eastAsia="Calibri" w:hAnsi="Times New Roman" w:cs="Times New Roman"/>
          <w:color w:val="000000"/>
          <w:sz w:val="28"/>
          <w:szCs w:val="28"/>
          <w:lang w:val="en-US"/>
        </w:rPr>
        <w:t xml:space="preserve"> will help you order goods from China, because it is convenient.</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Under the pollution of water bodies understand the reduction of their </w:t>
      </w:r>
      <w:proofErr w:type="spellStart"/>
      <w:r w:rsidRPr="00D3162B">
        <w:rPr>
          <w:rFonts w:ascii="Times New Roman" w:eastAsia="Calibri" w:hAnsi="Times New Roman" w:cs="Times New Roman"/>
          <w:color w:val="000000"/>
          <w:sz w:val="28"/>
          <w:szCs w:val="28"/>
          <w:lang w:val="en-US"/>
        </w:rPr>
        <w:t>biospheric</w:t>
      </w:r>
      <w:proofErr w:type="spellEnd"/>
      <w:r w:rsidRPr="00D3162B">
        <w:rPr>
          <w:rFonts w:ascii="Times New Roman" w:eastAsia="Calibri" w:hAnsi="Times New Roman" w:cs="Times New Roman"/>
          <w:color w:val="000000"/>
          <w:sz w:val="28"/>
          <w:szCs w:val="28"/>
          <w:lang w:val="en-US"/>
        </w:rPr>
        <w:t xml:space="preserve"> functions and environmental significance as a result of the entry into them of harmful substances.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Water pollution is manifested in changes in physical and </w:t>
      </w:r>
      <w:proofErr w:type="spellStart"/>
      <w:r w:rsidRPr="00D3162B">
        <w:rPr>
          <w:rFonts w:ascii="Times New Roman" w:eastAsia="Calibri" w:hAnsi="Times New Roman" w:cs="Times New Roman"/>
          <w:color w:val="000000"/>
          <w:sz w:val="28"/>
          <w:szCs w:val="28"/>
          <w:lang w:val="en-US"/>
        </w:rPr>
        <w:t>organoleptic</w:t>
      </w:r>
      <w:proofErr w:type="spellEnd"/>
      <w:r w:rsidRPr="00D3162B">
        <w:rPr>
          <w:rFonts w:ascii="Times New Roman" w:eastAsia="Calibri" w:hAnsi="Times New Roman" w:cs="Times New Roman"/>
          <w:color w:val="000000"/>
          <w:sz w:val="28"/>
          <w:szCs w:val="28"/>
          <w:lang w:val="en-US"/>
        </w:rPr>
        <w:t xml:space="preserve"> properties (loss of transparency, color, odors, taste), an increase in the content of sulfates, chlorides, nitrates, toxic heavy metals, reduction of oxygen dissolved in water, the appearance of radioactive elements, pathogenic bacteria and other pollutants.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 historically established equilibrium in the aquatic environment of Baikal, the unique lake of our planet, which, according to scientists, could provide all mankind with clean water for almost half a century, has been disrupted. Over the past 15 years alone, more than 100 km3 of Baikal water has been polluted. More than 8500 tons of oil products, 750 tons of nitrates, 13 thousand tons of chlorides and other pollutants enter the lake every year. Scientists believe that only the size of the lake and the huge volume of water mass, as well as the ability of biota to participate in the processes of self-purification, save the Baikal ecosystem from complete degradation.</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Major water pollutants. It is established that more than 400 types of substances can cause water pollution. In case of exceeding the permissible norm by at least one of the three indicators of hazard: sanitary-toxicological, sanitary and </w:t>
      </w:r>
      <w:proofErr w:type="spellStart"/>
      <w:r w:rsidRPr="00D3162B">
        <w:rPr>
          <w:rFonts w:ascii="Times New Roman" w:eastAsia="Calibri" w:hAnsi="Times New Roman" w:cs="Times New Roman"/>
          <w:color w:val="000000"/>
          <w:sz w:val="28"/>
          <w:szCs w:val="28"/>
          <w:lang w:val="en-US"/>
        </w:rPr>
        <w:t>organoleptic</w:t>
      </w:r>
      <w:proofErr w:type="spellEnd"/>
      <w:r w:rsidRPr="00D3162B">
        <w:rPr>
          <w:rFonts w:ascii="Times New Roman" w:eastAsia="Calibri" w:hAnsi="Times New Roman" w:cs="Times New Roman"/>
          <w:color w:val="000000"/>
          <w:sz w:val="28"/>
          <w:szCs w:val="28"/>
          <w:lang w:val="en-US"/>
        </w:rPr>
        <w:t>, the water is considered polluted.</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There are chemical, biological and physical pollutants (P. </w:t>
      </w:r>
      <w:proofErr w:type="spellStart"/>
      <w:r w:rsidRPr="00D3162B">
        <w:rPr>
          <w:rFonts w:ascii="Times New Roman" w:eastAsia="Calibri" w:hAnsi="Times New Roman" w:cs="Times New Roman"/>
          <w:color w:val="000000"/>
          <w:sz w:val="28"/>
          <w:szCs w:val="28"/>
          <w:lang w:val="en-US"/>
        </w:rPr>
        <w:t>Bertoks</w:t>
      </w:r>
      <w:proofErr w:type="spellEnd"/>
      <w:r w:rsidRPr="00D3162B">
        <w:rPr>
          <w:rFonts w:ascii="Times New Roman" w:eastAsia="Calibri" w:hAnsi="Times New Roman" w:cs="Times New Roman"/>
          <w:color w:val="000000"/>
          <w:sz w:val="28"/>
          <w:szCs w:val="28"/>
          <w:lang w:val="en-US"/>
        </w:rPr>
        <w:t xml:space="preserve">, 1980). Among the chemical pollutants, the most common are oil and petroleum products, synthetic surfactants (synthetic surfactants), pesticides, heavy metals, dioxins, etc. Biological pollutants, such as viruses and other pathogens, are very dangerous to </w:t>
      </w:r>
      <w:r w:rsidRPr="00D3162B">
        <w:rPr>
          <w:rFonts w:ascii="Times New Roman" w:eastAsia="Calibri" w:hAnsi="Times New Roman" w:cs="Times New Roman"/>
          <w:color w:val="000000"/>
          <w:sz w:val="28"/>
          <w:szCs w:val="28"/>
          <w:lang w:val="en-US"/>
        </w:rPr>
        <w:lastRenderedPageBreak/>
        <w:t xml:space="preserve">pollute water, and </w:t>
      </w:r>
      <w:proofErr w:type="spellStart"/>
      <w:r w:rsidRPr="00D3162B">
        <w:rPr>
          <w:rFonts w:ascii="Times New Roman" w:eastAsia="Calibri" w:hAnsi="Times New Roman" w:cs="Times New Roman"/>
          <w:color w:val="000000"/>
          <w:sz w:val="28"/>
          <w:szCs w:val="28"/>
          <w:lang w:val="en-US"/>
        </w:rPr>
        <w:t>and</w:t>
      </w:r>
      <w:proofErr w:type="spellEnd"/>
      <w:r w:rsidRPr="00D3162B">
        <w:rPr>
          <w:rFonts w:ascii="Times New Roman" w:eastAsia="Calibri" w:hAnsi="Times New Roman" w:cs="Times New Roman"/>
          <w:color w:val="000000"/>
          <w:sz w:val="28"/>
          <w:szCs w:val="28"/>
          <w:lang w:val="en-US"/>
        </w:rPr>
        <w:t xml:space="preserve"> etc.</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The main types of water pollution. The most common chemical and bacterial pollution. Radioactive, mechanical and thermal pollution is much less common.</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Chemical contamination is the most common, persistent and far-reaching. It can be organic (phenols, naphthenic acids, pesticides, etc.) and inorganic (salts, acids, alkalis), toxic (arsenic, mercury, lead, cadmium, etc.) and non-toxic. When precipitating to the bottom of reservoirs or when filtering in a reservoir, harmful chemicals are </w:t>
      </w:r>
      <w:proofErr w:type="spellStart"/>
      <w:r w:rsidRPr="00D3162B">
        <w:rPr>
          <w:rFonts w:ascii="Times New Roman" w:eastAsia="Calibri" w:hAnsi="Times New Roman" w:cs="Times New Roman"/>
          <w:color w:val="000000"/>
          <w:sz w:val="28"/>
          <w:szCs w:val="28"/>
          <w:lang w:val="en-US"/>
        </w:rPr>
        <w:t>sorbed</w:t>
      </w:r>
      <w:proofErr w:type="spellEnd"/>
      <w:r w:rsidRPr="00D3162B">
        <w:rPr>
          <w:rFonts w:ascii="Times New Roman" w:eastAsia="Calibri" w:hAnsi="Times New Roman" w:cs="Times New Roman"/>
          <w:color w:val="000000"/>
          <w:sz w:val="28"/>
          <w:szCs w:val="28"/>
          <w:lang w:val="en-US"/>
        </w:rPr>
        <w:t xml:space="preserve"> by particles of rocks, oxidized and reduced, precipitated, etc., however, as a rule, complete self-purification of polluted waters does not occur. The source of chemical pollution of groundwater in highly permeable soils can extend up to 10 km or more.</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Bacterial contamination is expressed in the appearance of pathogenic bacteria, viruses (up to 700 species), protozoa, fungi, etc. in water. This type of contamination is temporary.</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Very dangerous content in water, even at very low concentrations, of radioactive substances that cause radioactive contamination. The most harmful "long-lived" radioactive elements that have an increased ability to move in water (strontium-90, uranium, radium-226, cesium, etc.). Radioactive elements get into surface water bodies when radioactive waste is dropped into them, waste is buried at the bottom, etc. Uranium, strontium and other elements get into underground waters as a result of their falling onto the surface of the earth in the form of radioactive products and waste and subsequent infiltration into the earth together with atmospheric waters, and as a result of the interaction of groundwater with radioactive rocks.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Mechanical pollution is characterized by the ingress of various mechanical impurities into the water (sand, sludge, sludge, etc.). Mechanical impurities can significantly degrade the </w:t>
      </w:r>
      <w:proofErr w:type="spellStart"/>
      <w:r w:rsidRPr="00D3162B">
        <w:rPr>
          <w:rFonts w:ascii="Times New Roman" w:eastAsia="Calibri" w:hAnsi="Times New Roman" w:cs="Times New Roman"/>
          <w:color w:val="000000"/>
          <w:sz w:val="28"/>
          <w:szCs w:val="28"/>
          <w:lang w:val="en-US"/>
        </w:rPr>
        <w:t>organoleptic</w:t>
      </w:r>
      <w:proofErr w:type="spellEnd"/>
      <w:r w:rsidRPr="00D3162B">
        <w:rPr>
          <w:rFonts w:ascii="Times New Roman" w:eastAsia="Calibri" w:hAnsi="Times New Roman" w:cs="Times New Roman"/>
          <w:color w:val="000000"/>
          <w:sz w:val="28"/>
          <w:szCs w:val="28"/>
          <w:lang w:val="en-US"/>
        </w:rPr>
        <w:t xml:space="preserve"> characteristics of water.</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As applied to surface waters, they are also polluted (or rather, clogged) with solid waste (garbage), timber rafting residues, industrial and household waste, which degrade water quality and adversely affect fish habitats and the state of ecosystems.</w:t>
      </w:r>
    </w:p>
    <w:p w:rsidR="00D3162B" w:rsidRDefault="00D3162B"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 xml:space="preserve">Thermal pollution is associated with an increase in water temperature as a result of mixing with heated surface or process water. For example, it is known that at the site of the Kola nuclear power plant located beyond the Arctic Circle, 7 years after the start of operation, the temperature of groundwater increased from 6 to 19 ° C near the main building. When the temperature rises, the gas and chemical composition in the water changes, which leads to the proliferation of anaerobic bacteria, an increase in the number of </w:t>
      </w:r>
      <w:proofErr w:type="spellStart"/>
      <w:r w:rsidRPr="00D3162B">
        <w:rPr>
          <w:rFonts w:ascii="Times New Roman" w:eastAsia="Calibri" w:hAnsi="Times New Roman" w:cs="Times New Roman"/>
          <w:color w:val="000000"/>
          <w:sz w:val="28"/>
          <w:szCs w:val="28"/>
          <w:lang w:val="en-US"/>
        </w:rPr>
        <w:t>hydrobionts</w:t>
      </w:r>
      <w:proofErr w:type="spellEnd"/>
      <w:r w:rsidRPr="00D3162B">
        <w:rPr>
          <w:rFonts w:ascii="Times New Roman" w:eastAsia="Calibri" w:hAnsi="Times New Roman" w:cs="Times New Roman"/>
          <w:color w:val="000000"/>
          <w:sz w:val="28"/>
          <w:szCs w:val="28"/>
          <w:lang w:val="en-US"/>
        </w:rPr>
        <w:t xml:space="preserve"> and the release of poisonous gases - hydrogen sulfide, methane. At the same time, water “blooms”, as well as the accelerated development of </w:t>
      </w:r>
      <w:proofErr w:type="spellStart"/>
      <w:r w:rsidRPr="00D3162B">
        <w:rPr>
          <w:rFonts w:ascii="Times New Roman" w:eastAsia="Calibri" w:hAnsi="Times New Roman" w:cs="Times New Roman"/>
          <w:color w:val="000000"/>
          <w:sz w:val="28"/>
          <w:szCs w:val="28"/>
          <w:lang w:val="en-US"/>
        </w:rPr>
        <w:t>microflora</w:t>
      </w:r>
      <w:proofErr w:type="spellEnd"/>
      <w:r w:rsidRPr="00D3162B">
        <w:rPr>
          <w:rFonts w:ascii="Times New Roman" w:eastAsia="Calibri" w:hAnsi="Times New Roman" w:cs="Times New Roman"/>
          <w:color w:val="000000"/>
          <w:sz w:val="28"/>
          <w:szCs w:val="28"/>
          <w:lang w:val="en-US"/>
        </w:rPr>
        <w:t xml:space="preserve"> and </w:t>
      </w:r>
      <w:proofErr w:type="spellStart"/>
      <w:r w:rsidRPr="00D3162B">
        <w:rPr>
          <w:rFonts w:ascii="Times New Roman" w:eastAsia="Calibri" w:hAnsi="Times New Roman" w:cs="Times New Roman"/>
          <w:color w:val="000000"/>
          <w:sz w:val="28"/>
          <w:szCs w:val="28"/>
          <w:lang w:val="en-US"/>
        </w:rPr>
        <w:t>microfauna</w:t>
      </w:r>
      <w:proofErr w:type="spellEnd"/>
      <w:r w:rsidRPr="00D3162B">
        <w:rPr>
          <w:rFonts w:ascii="Times New Roman" w:eastAsia="Calibri" w:hAnsi="Times New Roman" w:cs="Times New Roman"/>
          <w:color w:val="000000"/>
          <w:sz w:val="28"/>
          <w:szCs w:val="28"/>
          <w:lang w:val="en-US"/>
        </w:rPr>
        <w:t>, which contributes to the development of other types of pollution. According to the existing sanitary standards, the temperature of the reservoir should not rise by more than 3 ° C in summer and 5 ° C in winter, and the heat load on the reservoir should not exceed 12-17 kJ / m3.</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lastRenderedPageBreak/>
        <w:t>Natural sources of pollution include highly mineralized (saline and brines) groundwater or sea water, which can be introduced into fresh unpolluted water during the operation of water intake facilities and pumping water from wells.</w:t>
      </w:r>
    </w:p>
    <w:p w:rsidR="00D3162B" w:rsidRPr="00D3162B" w:rsidRDefault="00D3162B" w:rsidP="00B57D24">
      <w:pPr>
        <w:pStyle w:val="a4"/>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It is important to emphasize that groundwater pollution is not limited to the area of ​​industrial enterprises, waste storages, etc., but spread downstream to a distance of 20–30 km or more from the source of pollution. This poses a real threat to drinking water in these areas.</w:t>
      </w:r>
    </w:p>
    <w:p w:rsidR="00D3162B" w:rsidRDefault="00D3162B" w:rsidP="00B57D24">
      <w:pPr>
        <w:pStyle w:val="a4"/>
        <w:shd w:val="clear" w:color="auto" w:fill="auto"/>
        <w:spacing w:after="0" w:line="240" w:lineRule="auto"/>
        <w:ind w:firstLine="720"/>
        <w:jc w:val="both"/>
        <w:rPr>
          <w:rFonts w:ascii="Times New Roman" w:eastAsia="Calibri" w:hAnsi="Times New Roman" w:cs="Times New Roman"/>
          <w:color w:val="000000"/>
          <w:sz w:val="28"/>
          <w:szCs w:val="28"/>
          <w:lang w:val="en-US"/>
        </w:rPr>
      </w:pPr>
      <w:r w:rsidRPr="00D3162B">
        <w:rPr>
          <w:rFonts w:ascii="Times New Roman" w:eastAsia="Calibri" w:hAnsi="Times New Roman" w:cs="Times New Roman"/>
          <w:color w:val="000000"/>
          <w:sz w:val="28"/>
          <w:szCs w:val="28"/>
          <w:lang w:val="en-US"/>
        </w:rPr>
        <w:t>It should also be borne in mind that groundwater pollution has a negative effect on the ecological state of surface waters, the atmosphere, soils, and other components of the natural environment. For example, pollutants found in groundwater may be carried away by a seepage stream into surface water bodies and pollute them. As many scientists emphasize, the cycle of pollutants in the system of surface and groundwater predetermines the unity of environmental and water protection measures and they cannot be broken. Otherwise, measures to protect groundwater outside the context of measures to protect other components of the environment will be ineffective.</w:t>
      </w:r>
    </w:p>
    <w:p w:rsidR="00142274" w:rsidRDefault="00142274" w:rsidP="00B57D24">
      <w:pPr>
        <w:pStyle w:val="11"/>
        <w:keepNext/>
        <w:keepLines/>
        <w:shd w:val="clear" w:color="auto" w:fill="auto"/>
        <w:spacing w:before="0" w:after="0" w:line="240" w:lineRule="auto"/>
        <w:ind w:firstLine="0"/>
        <w:rPr>
          <w:rStyle w:val="10"/>
          <w:rFonts w:ascii="Times New Roman" w:eastAsia="Calibri" w:hAnsi="Times New Roman" w:cs="Times New Roman"/>
          <w:color w:val="000000"/>
          <w:sz w:val="28"/>
          <w:szCs w:val="28"/>
          <w:lang w:val="en-US" w:eastAsia="ru-RU"/>
        </w:rPr>
      </w:pPr>
      <w:bookmarkStart w:id="4" w:name="bookmark193"/>
    </w:p>
    <w:p w:rsidR="00D3162B" w:rsidRDefault="00D3162B" w:rsidP="00B57D24">
      <w:pPr>
        <w:pStyle w:val="11"/>
        <w:keepNext/>
        <w:keepLines/>
        <w:shd w:val="clear" w:color="auto" w:fill="auto"/>
        <w:spacing w:before="0" w:after="0" w:line="240" w:lineRule="auto"/>
        <w:ind w:firstLine="0"/>
        <w:rPr>
          <w:rStyle w:val="10"/>
          <w:rFonts w:ascii="Times New Roman" w:eastAsia="Calibri" w:hAnsi="Times New Roman" w:cs="Times New Roman"/>
          <w:color w:val="000000"/>
          <w:sz w:val="28"/>
          <w:szCs w:val="28"/>
          <w:lang w:val="en-US" w:eastAsia="ru-RU"/>
        </w:rPr>
      </w:pPr>
    </w:p>
    <w:bookmarkEnd w:id="4"/>
    <w:p w:rsidR="00F26CBE" w:rsidRPr="00F26CBE" w:rsidRDefault="00F26CBE" w:rsidP="00F26CBE">
      <w:pPr>
        <w:pStyle w:val="a4"/>
        <w:shd w:val="clear" w:color="auto" w:fill="auto"/>
        <w:spacing w:after="0" w:line="240" w:lineRule="auto"/>
        <w:ind w:firstLine="720"/>
        <w:jc w:val="center"/>
        <w:rPr>
          <w:rFonts w:ascii="Times New Roman" w:eastAsia="Calibri" w:hAnsi="Times New Roman" w:cs="Times New Roman"/>
          <w:b/>
          <w:color w:val="000000"/>
          <w:sz w:val="28"/>
          <w:szCs w:val="28"/>
          <w:lang w:val="en-US"/>
        </w:rPr>
      </w:pPr>
      <w:r w:rsidRPr="00F26CBE">
        <w:rPr>
          <w:rFonts w:ascii="Times New Roman" w:eastAsia="Calibri" w:hAnsi="Times New Roman" w:cs="Times New Roman"/>
          <w:b/>
          <w:color w:val="000000"/>
          <w:sz w:val="28"/>
          <w:szCs w:val="28"/>
          <w:lang w:val="en-US"/>
        </w:rPr>
        <w:t>ECOLOGICAL CHEMISTRY OF LITHOSPHERE CHEMISTRY OF SOIL COMPOSITION</w:t>
      </w:r>
    </w:p>
    <w:p w:rsidR="00F26CBE" w:rsidRPr="00FC0859" w:rsidRDefault="00F26CBE" w:rsidP="00F26CBE">
      <w:pPr>
        <w:autoSpaceDE w:val="0"/>
        <w:autoSpaceDN w:val="0"/>
        <w:adjustRightInd w:val="0"/>
        <w:spacing w:after="0" w:line="240" w:lineRule="auto"/>
        <w:ind w:firstLine="340"/>
        <w:jc w:val="both"/>
        <w:rPr>
          <w:rFonts w:ascii="Times New Roman" w:eastAsia="Calibri" w:hAnsi="Times New Roman" w:cs="Times New Roman"/>
          <w:b/>
          <w:bCs/>
          <w:sz w:val="28"/>
          <w:szCs w:val="28"/>
          <w:lang w:val="en-US"/>
        </w:rPr>
      </w:pPr>
      <w:bookmarkStart w:id="5" w:name="bookmark194"/>
      <w:r w:rsidRPr="00FC0859">
        <w:rPr>
          <w:rFonts w:ascii="Times New Roman" w:eastAsia="Calibri" w:hAnsi="Times New Roman" w:cs="Times New Roman"/>
          <w:b/>
          <w:bCs/>
          <w:noProof/>
          <w:sz w:val="28"/>
          <w:szCs w:val="28"/>
          <w:lang w:val="en-US"/>
        </w:rPr>
        <w:t>Landscapes</w:t>
      </w:r>
    </w:p>
    <w:p w:rsidR="00F26CBE" w:rsidRPr="00FC0859" w:rsidRDefault="00F26CBE" w:rsidP="00F26CBE">
      <w:pPr>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Landscape is one of fundamental concepts of modern physical geography in which basis the idea about interrelation and interconditionality of all natural processes and phenomena of earth surface lies. Now there are two standard and complementary definitions of landscape:</w:t>
      </w:r>
    </w:p>
    <w:p w:rsidR="00F26CBE" w:rsidRPr="00FC0859" w:rsidRDefault="00F26CBE" w:rsidP="00F26CBE">
      <w:pPr>
        <w:tabs>
          <w:tab w:val="left" w:pos="0"/>
        </w:tabs>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r>
      <w:r w:rsidRPr="00FC0859">
        <w:rPr>
          <w:rFonts w:ascii="Times New Roman" w:eastAsia="Calibri" w:hAnsi="Times New Roman" w:cs="Times New Roman"/>
          <w:noProof/>
          <w:sz w:val="28"/>
          <w:szCs w:val="28"/>
          <w:lang w:val="en-US"/>
        </w:rPr>
        <w:t>genetically homogeneous natural-territorial complex having the identical geological base, one type of the relief, identical climate and consisting of peculiar only to a given landscape the set of natural boundaries (N.A.Solntsev);</w:t>
      </w:r>
    </w:p>
    <w:p w:rsidR="00F26CBE" w:rsidRPr="00FC0859" w:rsidRDefault="00F26CBE" w:rsidP="00F26CBE">
      <w:pPr>
        <w:tabs>
          <w:tab w:val="left" w:pos="0"/>
        </w:tabs>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t xml:space="preserve">the </w:t>
      </w:r>
      <w:r w:rsidRPr="00FC0859">
        <w:rPr>
          <w:rFonts w:ascii="Times New Roman" w:eastAsia="Calibri" w:hAnsi="Times New Roman" w:cs="Times New Roman"/>
          <w:noProof/>
          <w:sz w:val="28"/>
          <w:szCs w:val="28"/>
          <w:lang w:val="en-US"/>
        </w:rPr>
        <w:t>natural geosystem of the regional size, consisting of genetically connected local geosystems, dated to one type of the relief, to one morphological structure and different by specific local climate (V.A.Nikolaev).</w:t>
      </w:r>
    </w:p>
    <w:p w:rsidR="00F26CBE" w:rsidRPr="00FC0859" w:rsidRDefault="00F26CBE" w:rsidP="00F26CBE">
      <w:pPr>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The term "landscape" has some definitions.</w:t>
      </w:r>
    </w:p>
    <w:p w:rsidR="00F26CBE" w:rsidRPr="00FC0859" w:rsidRDefault="00F26CBE" w:rsidP="00F26CBE">
      <w:pPr>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The first, landscape is quite concrete</w:t>
      </w:r>
      <w:r w:rsidRPr="00FC0859">
        <w:rPr>
          <w:rFonts w:ascii="Times New Roman" w:eastAsia="Calibri" w:hAnsi="Times New Roman" w:cs="Times New Roman"/>
          <w:i/>
          <w:iCs/>
          <w:noProof/>
          <w:sz w:val="28"/>
          <w:szCs w:val="28"/>
          <w:lang w:val="en-US"/>
        </w:rPr>
        <w:t xml:space="preserve"> individual natural territorial unit,</w:t>
      </w:r>
      <w:r w:rsidRPr="00FC0859">
        <w:rPr>
          <w:rFonts w:ascii="Times New Roman" w:eastAsia="Calibri" w:hAnsi="Times New Roman" w:cs="Times New Roman"/>
          <w:noProof/>
          <w:sz w:val="28"/>
          <w:szCs w:val="28"/>
          <w:lang w:val="en-US"/>
        </w:rPr>
        <w:t xml:space="preserve"> as well as its individual morphological parts (districts, natural boundaries). The certain set of morphological parts creates the structure by which one landscape differs from another landscape.Secondly, landscape is the</w:t>
      </w:r>
      <w:r w:rsidRPr="00FC0859">
        <w:rPr>
          <w:rFonts w:ascii="Times New Roman" w:eastAsia="Calibri" w:hAnsi="Times New Roman" w:cs="Times New Roman"/>
          <w:i/>
          <w:iCs/>
          <w:noProof/>
          <w:sz w:val="28"/>
          <w:szCs w:val="28"/>
          <w:lang w:val="en-US"/>
        </w:rPr>
        <w:t xml:space="preserve"> general concept</w:t>
      </w:r>
      <w:r w:rsidRPr="00FC0859">
        <w:rPr>
          <w:rFonts w:ascii="Times New Roman" w:eastAsia="Calibri" w:hAnsi="Times New Roman" w:cs="Times New Roman"/>
          <w:noProof/>
          <w:sz w:val="28"/>
          <w:szCs w:val="28"/>
          <w:lang w:val="en-US"/>
        </w:rPr>
        <w:t xml:space="preserve"> which can be carried to natural territorial complex of any complexity and size.Thirdly, landscape is</w:t>
      </w:r>
      <w:r w:rsidRPr="00FC0859">
        <w:rPr>
          <w:rFonts w:ascii="Times New Roman" w:eastAsia="Calibri" w:hAnsi="Times New Roman" w:cs="Times New Roman"/>
          <w:i/>
          <w:iCs/>
          <w:noProof/>
          <w:sz w:val="28"/>
          <w:szCs w:val="28"/>
          <w:lang w:val="en-US"/>
        </w:rPr>
        <w:t xml:space="preserve"> typological unit</w:t>
      </w:r>
      <w:r w:rsidRPr="00FC0859">
        <w:rPr>
          <w:rFonts w:ascii="Times New Roman" w:eastAsia="Calibri" w:hAnsi="Times New Roman" w:cs="Times New Roman"/>
          <w:noProof/>
          <w:sz w:val="28"/>
          <w:szCs w:val="28"/>
          <w:lang w:val="en-US"/>
        </w:rPr>
        <w:t>: the homogeneous or same physical-geographical complex separated in space. The term is applicable to categories of various classification rank (natural landscape, landscape of sandy desert, etc.). The landscape is here the general concept, concerning to character of territory.</w:t>
      </w:r>
    </w:p>
    <w:p w:rsidR="00F26CBE" w:rsidRPr="00FC0859" w:rsidRDefault="00F26CBE" w:rsidP="00F26CBE">
      <w:pPr>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i/>
          <w:iCs/>
          <w:noProof/>
          <w:sz w:val="28"/>
          <w:szCs w:val="28"/>
          <w:lang w:val="en-US"/>
        </w:rPr>
        <w:t>Landscape,</w:t>
      </w:r>
      <w:r w:rsidRPr="00FC0859">
        <w:rPr>
          <w:rFonts w:ascii="Times New Roman" w:eastAsia="Calibri" w:hAnsi="Times New Roman" w:cs="Times New Roman"/>
          <w:noProof/>
          <w:sz w:val="28"/>
          <w:szCs w:val="28"/>
          <w:lang w:val="en-US"/>
        </w:rPr>
        <w:t xml:space="preserve"> according to many researchers is the</w:t>
      </w:r>
      <w:r w:rsidRPr="00FC0859">
        <w:rPr>
          <w:rFonts w:ascii="Times New Roman" w:eastAsia="Calibri" w:hAnsi="Times New Roman" w:cs="Times New Roman"/>
          <w:i/>
          <w:iCs/>
          <w:noProof/>
          <w:sz w:val="28"/>
          <w:szCs w:val="28"/>
          <w:lang w:val="en-US"/>
        </w:rPr>
        <w:t xml:space="preserve"> central unit</w:t>
      </w:r>
      <w:r w:rsidRPr="00FC0859">
        <w:rPr>
          <w:rFonts w:ascii="Times New Roman" w:eastAsia="Calibri" w:hAnsi="Times New Roman" w:cs="Times New Roman"/>
          <w:noProof/>
          <w:sz w:val="28"/>
          <w:szCs w:val="28"/>
          <w:lang w:val="en-US"/>
        </w:rPr>
        <w:t xml:space="preserve"> among geosystems. On the one hand, it is territorial integration of the local geosystems creating the characteristic for it morphology, and with another is initial step of </w:t>
      </w:r>
      <w:r w:rsidRPr="00FC0859">
        <w:rPr>
          <w:rFonts w:ascii="Times New Roman" w:eastAsia="Calibri" w:hAnsi="Times New Roman" w:cs="Times New Roman"/>
          <w:noProof/>
          <w:sz w:val="28"/>
          <w:szCs w:val="28"/>
          <w:lang w:val="en-US"/>
        </w:rPr>
        <w:lastRenderedPageBreak/>
        <w:t>regional level. Therefore the landscape really occupies central position in system of territorial physical-geographical units.</w:t>
      </w:r>
    </w:p>
    <w:p w:rsidR="00F26CBE" w:rsidRPr="00FC0859" w:rsidRDefault="00F26CBE" w:rsidP="00F26CBE">
      <w:pPr>
        <w:autoSpaceDE w:val="0"/>
        <w:autoSpaceDN w:val="0"/>
        <w:adjustRightInd w:val="0"/>
        <w:spacing w:after="0" w:line="240" w:lineRule="auto"/>
        <w:ind w:firstLine="340"/>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Integrity of landscape is caused by streams of substance</w:t>
      </w:r>
      <w:r w:rsidRPr="00FC0859">
        <w:rPr>
          <w:rFonts w:ascii="Times New Roman" w:eastAsia="Calibri" w:hAnsi="Times New Roman" w:cs="Times New Roman"/>
          <w:b/>
          <w:bCs/>
          <w:noProof/>
          <w:sz w:val="28"/>
          <w:szCs w:val="28"/>
          <w:lang w:val="en-US"/>
        </w:rPr>
        <w:t xml:space="preserve"> </w:t>
      </w:r>
      <w:r w:rsidRPr="00FC0859">
        <w:rPr>
          <w:rFonts w:ascii="Times New Roman" w:eastAsia="Calibri" w:hAnsi="Times New Roman" w:cs="Times New Roman"/>
          <w:bCs/>
          <w:noProof/>
          <w:sz w:val="28"/>
          <w:szCs w:val="28"/>
          <w:lang w:val="en-US"/>
        </w:rPr>
        <w:t>and</w:t>
      </w:r>
      <w:r w:rsidRPr="00FC0859">
        <w:rPr>
          <w:rFonts w:ascii="Times New Roman" w:eastAsia="Calibri" w:hAnsi="Times New Roman" w:cs="Times New Roman"/>
          <w:b/>
          <w:bCs/>
          <w:noProof/>
          <w:sz w:val="28"/>
          <w:szCs w:val="28"/>
          <w:lang w:val="en-US"/>
        </w:rPr>
        <w:t xml:space="preserve"> </w:t>
      </w:r>
      <w:r w:rsidRPr="00FC0859">
        <w:rPr>
          <w:rFonts w:ascii="Times New Roman" w:eastAsia="Calibri" w:hAnsi="Times New Roman" w:cs="Times New Roman"/>
          <w:noProof/>
          <w:sz w:val="28"/>
          <w:szCs w:val="28"/>
          <w:lang w:val="en-US"/>
        </w:rPr>
        <w:t>energy which unite the landscape components, and its morphological parts in uniform system.</w:t>
      </w:r>
    </w:p>
    <w:p w:rsidR="00142274"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Science about the relief of the earth and its creation are called geomorphology. The geomorphology </w:t>
      </w:r>
      <w:proofErr w:type="spellStart"/>
      <w:r w:rsidRPr="00F26CBE">
        <w:rPr>
          <w:rStyle w:val="10"/>
          <w:rFonts w:ascii="Times New Roman" w:eastAsia="Calibri" w:hAnsi="Times New Roman" w:cs="Times New Roman"/>
          <w:b w:val="0"/>
          <w:color w:val="000000"/>
          <w:sz w:val="28"/>
          <w:szCs w:val="28"/>
          <w:lang w:val="en-US" w:eastAsia="ru-RU"/>
        </w:rPr>
        <w:t>geomorphology</w:t>
      </w:r>
      <w:proofErr w:type="spellEnd"/>
      <w:r w:rsidRPr="00F26CBE">
        <w:rPr>
          <w:rStyle w:val="10"/>
          <w:rFonts w:ascii="Times New Roman" w:eastAsia="Calibri" w:hAnsi="Times New Roman" w:cs="Times New Roman"/>
          <w:b w:val="0"/>
          <w:color w:val="000000"/>
          <w:sz w:val="28"/>
          <w:szCs w:val="28"/>
          <w:lang w:val="en-US" w:eastAsia="ru-RU"/>
        </w:rPr>
        <w:t xml:space="preserve"> examines the relief of the physical geography in the process of its development, including the geographical structure, climate, surface and underground waters, soil, vegetation, fauna and as a whole, in the interconnection with the geographical environment and in the context of mutually beneficial research. " Geomorphology is a general geomorphology studying general relief forms without a certain territorial connotation and a separate or regional geomorphology studying the relief of a particular region. KK </w:t>
      </w:r>
      <w:proofErr w:type="spellStart"/>
      <w:r w:rsidRPr="00F26CBE">
        <w:rPr>
          <w:rStyle w:val="10"/>
          <w:rFonts w:ascii="Times New Roman" w:eastAsia="Calibri" w:hAnsi="Times New Roman" w:cs="Times New Roman"/>
          <w:b w:val="0"/>
          <w:color w:val="000000"/>
          <w:sz w:val="28"/>
          <w:szCs w:val="28"/>
          <w:lang w:val="en-US" w:eastAsia="ru-RU"/>
        </w:rPr>
        <w:t>Makarov</w:t>
      </w:r>
      <w:proofErr w:type="spellEnd"/>
      <w:r w:rsidRPr="00F26CBE">
        <w:rPr>
          <w:rStyle w:val="10"/>
          <w:rFonts w:ascii="Times New Roman" w:eastAsia="Calibri" w:hAnsi="Times New Roman" w:cs="Times New Roman"/>
          <w:b w:val="0"/>
          <w:color w:val="000000"/>
          <w:sz w:val="28"/>
          <w:szCs w:val="28"/>
          <w:lang w:val="en-US" w:eastAsia="ru-RU"/>
        </w:rPr>
        <w:t xml:space="preserve"> differentiates geomorphology:</w:t>
      </w:r>
    </w:p>
    <w:p w:rsidR="00142274"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1) Global Geomorphology - explores the shape of the earth as a whole;</w:t>
      </w:r>
    </w:p>
    <w:p w:rsidR="00142274"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2) general geomorphology - explores the basic unevenness of the continents and oceans;</w:t>
      </w:r>
    </w:p>
    <w:p w:rsidR="00142274"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3) Individual geomorphology - analyzes the forms of reliefs that form different exogenous processes (erosion and accumulation of rivers, glaciers, wind activity).</w:t>
      </w:r>
    </w:p>
    <w:p w:rsidR="00142274"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The internal structure of the earth is complex. According to seismic data on the construction of the Earth, it is possible to speak of the velocity of waves caused by earthquakes. It consists of three main floors for earth construction: the crust, the mantle, the nucleus.</w:t>
      </w:r>
    </w:p>
    <w:p w:rsidR="00D3162B"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Earth's crust is a thin film on the Earth's scale. Its average thickness is about 35 km. The solid crust is bounded by the atmospheric and hydrosphere, and the lower part of the Earth's mantle. The mass of the Earth's crust constitutes 0.8% of the Earth's mass, its density varies between 2.7-2.9 g / cm </w:t>
      </w:r>
    </w:p>
    <w:p w:rsidR="00D3162B"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Minerals are homogeneous compounds found in nature in a pure state. Rock rocks (or stones) consist of two or more minerals.</w:t>
      </w:r>
    </w:p>
    <w:p w:rsidR="00D3162B"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Of the 109 elements of the periodic system of the periodic Mendeleyev 89 are identified in the crust. On the basis of many chemical analyzes of minerals and rocks at the top of the Earth's crust, </w:t>
      </w:r>
      <w:proofErr w:type="spellStart"/>
      <w:r w:rsidRPr="00F26CBE">
        <w:rPr>
          <w:rStyle w:val="10"/>
          <w:rFonts w:ascii="Times New Roman" w:eastAsia="Calibri" w:hAnsi="Times New Roman" w:cs="Times New Roman"/>
          <w:b w:val="0"/>
          <w:color w:val="000000"/>
          <w:sz w:val="28"/>
          <w:szCs w:val="28"/>
          <w:lang w:val="en-US" w:eastAsia="ru-RU"/>
        </w:rPr>
        <w:t>ABRonov</w:t>
      </w:r>
      <w:proofErr w:type="spellEnd"/>
      <w:r w:rsidRPr="00F26CBE">
        <w:rPr>
          <w:rStyle w:val="10"/>
          <w:rFonts w:ascii="Times New Roman" w:eastAsia="Calibri" w:hAnsi="Times New Roman" w:cs="Times New Roman"/>
          <w:b w:val="0"/>
          <w:color w:val="000000"/>
          <w:sz w:val="28"/>
          <w:szCs w:val="28"/>
          <w:lang w:val="en-US" w:eastAsia="ru-RU"/>
        </w:rPr>
        <w:t xml:space="preserve"> and </w:t>
      </w:r>
      <w:proofErr w:type="spellStart"/>
      <w:r w:rsidRPr="00F26CBE">
        <w:rPr>
          <w:rStyle w:val="10"/>
          <w:rFonts w:ascii="Times New Roman" w:eastAsia="Calibri" w:hAnsi="Times New Roman" w:cs="Times New Roman"/>
          <w:b w:val="0"/>
          <w:color w:val="000000"/>
          <w:sz w:val="28"/>
          <w:szCs w:val="28"/>
          <w:lang w:val="en-US" w:eastAsia="ru-RU"/>
        </w:rPr>
        <w:t>AIYuroshevsky</w:t>
      </w:r>
      <w:proofErr w:type="spellEnd"/>
      <w:r w:rsidRPr="00F26CBE">
        <w:rPr>
          <w:rStyle w:val="10"/>
          <w:rFonts w:ascii="Times New Roman" w:eastAsia="Calibri" w:hAnsi="Times New Roman" w:cs="Times New Roman"/>
          <w:b w:val="0"/>
          <w:color w:val="000000"/>
          <w:sz w:val="28"/>
          <w:szCs w:val="28"/>
          <w:lang w:val="en-US" w:eastAsia="ru-RU"/>
        </w:rPr>
        <w:t xml:space="preserve"> calculated the average size or clarity of each chemical element. The largest beads in the following items (in%): O2-47; SI-29.5; Al-8,05; Fe-4,65; Ca-2,96; Na-2.50; K-2.50; Mg-1,87; others - 0.93. Oxygen, silicon and aluminum form a large part of the earth's crust, which are part of the widespread natural compounds.</w:t>
      </w:r>
    </w:p>
    <w:p w:rsidR="00D3162B"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Depending on the physical and geophysical characteristics (velocity, density, heat conductivity, electrical conductivity, magnetic susceptibility, etc.), the Earth's crust divided into three layers: sedimentary, granite-metamorphic and basaltic. The existence of a granite-metamorphic layer is a sign of continental crust that disappears in the oceanic crust. The maximum strength of the continental crust is observed in mountainous areas where it reaches 70-80 km. The oceanic crust is thinner than the main continental crust, its minimum thickness does not exceed 5-7 km.</w:t>
      </w:r>
    </w:p>
    <w:p w:rsidR="00D3162B" w:rsidRPr="00F26CBE" w:rsidRDefault="00142274" w:rsidP="00B57D24">
      <w:pPr>
        <w:pStyle w:val="a4"/>
        <w:shd w:val="clear" w:color="auto" w:fill="auto"/>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lastRenderedPageBreak/>
        <w:t xml:space="preserve">The crust is a product of the mantle differentiation, </w:t>
      </w:r>
      <w:proofErr w:type="spellStart"/>
      <w:r w:rsidRPr="00F26CBE">
        <w:rPr>
          <w:rStyle w:val="10"/>
          <w:rFonts w:ascii="Times New Roman" w:eastAsia="Calibri" w:hAnsi="Times New Roman" w:cs="Times New Roman"/>
          <w:b w:val="0"/>
          <w:color w:val="000000"/>
          <w:sz w:val="28"/>
          <w:szCs w:val="28"/>
          <w:lang w:val="en-US" w:eastAsia="ru-RU"/>
        </w:rPr>
        <w:t>ie</w:t>
      </w:r>
      <w:proofErr w:type="spellEnd"/>
      <w:r w:rsidRPr="00F26CBE">
        <w:rPr>
          <w:rStyle w:val="10"/>
          <w:rFonts w:ascii="Times New Roman" w:eastAsia="Calibri" w:hAnsi="Times New Roman" w:cs="Times New Roman"/>
          <w:b w:val="0"/>
          <w:color w:val="000000"/>
          <w:sz w:val="28"/>
          <w:szCs w:val="28"/>
          <w:lang w:val="en-US" w:eastAsia="ru-RU"/>
        </w:rPr>
        <w:t xml:space="preserve"> the distribution of this substance by density. Lightweight, lightweight and low-density substances, under the law of Archimedes, have been able to melt the mantle and sometimes emerge through intermolecular cavities and sometimes through the cracks formed between the blocks. If the first method of differentiation is very simple (diffusion velocity is 10-8 -10-9 cm / s), and the breakthrough rate of fractures is two times higher, 10-6-10-7 cm / s. The formation of the crust continues in the present time. The boundary between the Earth's crust and the mantle was determined by the condensation of the sudden change in the velocity of seismic waves. For the first time, the boundary was discovered by the </w:t>
      </w:r>
      <w:proofErr w:type="spellStart"/>
      <w:r w:rsidRPr="00F26CBE">
        <w:rPr>
          <w:rStyle w:val="10"/>
          <w:rFonts w:ascii="Times New Roman" w:eastAsia="Calibri" w:hAnsi="Times New Roman" w:cs="Times New Roman"/>
          <w:b w:val="0"/>
          <w:color w:val="000000"/>
          <w:sz w:val="28"/>
          <w:szCs w:val="28"/>
          <w:lang w:val="en-US" w:eastAsia="ru-RU"/>
        </w:rPr>
        <w:t>geosophysicist</w:t>
      </w:r>
      <w:proofErr w:type="spellEnd"/>
      <w:r w:rsidRPr="00F26CBE">
        <w:rPr>
          <w:rStyle w:val="10"/>
          <w:rFonts w:ascii="Times New Roman" w:eastAsia="Calibri" w:hAnsi="Times New Roman" w:cs="Times New Roman"/>
          <w:b w:val="0"/>
          <w:color w:val="000000"/>
          <w:sz w:val="28"/>
          <w:szCs w:val="28"/>
          <w:lang w:val="en-US" w:eastAsia="ru-RU"/>
        </w:rPr>
        <w:t xml:space="preserve"> Yugoslav A. </w:t>
      </w:r>
      <w:proofErr w:type="spellStart"/>
      <w:r w:rsidRPr="00F26CBE">
        <w:rPr>
          <w:rStyle w:val="10"/>
          <w:rFonts w:ascii="Times New Roman" w:eastAsia="Calibri" w:hAnsi="Times New Roman" w:cs="Times New Roman"/>
          <w:b w:val="0"/>
          <w:color w:val="000000"/>
          <w:sz w:val="28"/>
          <w:szCs w:val="28"/>
          <w:lang w:val="en-US" w:eastAsia="ru-RU"/>
        </w:rPr>
        <w:t>Mokhorovicci</w:t>
      </w:r>
      <w:proofErr w:type="spellEnd"/>
      <w:r w:rsidRPr="00F26CBE">
        <w:rPr>
          <w:rStyle w:val="10"/>
          <w:rFonts w:ascii="Times New Roman" w:eastAsia="Calibri" w:hAnsi="Times New Roman" w:cs="Times New Roman"/>
          <w:b w:val="0"/>
          <w:color w:val="000000"/>
          <w:sz w:val="28"/>
          <w:szCs w:val="28"/>
          <w:lang w:val="en-US" w:eastAsia="ru-RU"/>
        </w:rPr>
        <w:t xml:space="preserve"> and it was named after his name.</w:t>
      </w:r>
    </w:p>
    <w:p w:rsidR="00D3162B" w:rsidRPr="00F26CBE" w:rsidRDefault="00142274"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The mantle extends to a depth of 2900 km. The Earth's gown is divided up to a depth of up to 950 km and up to 2900 km below the homogeneous structure, characterized by a homogeneous structure, with a density of 3.5-5.6 g / cm3 and increasing temperature as the depth increases. The gravity of the Earth is 41%. Within the mantle below 100-250 km below the continents and at depths of 50-100 km under the oceans, a layer of melt-free matter is called </w:t>
      </w:r>
      <w:proofErr w:type="spellStart"/>
      <w:r w:rsidRPr="00F26CBE">
        <w:rPr>
          <w:rStyle w:val="10"/>
          <w:rFonts w:ascii="Times New Roman" w:eastAsia="Calibri" w:hAnsi="Times New Roman" w:cs="Times New Roman"/>
          <w:b w:val="0"/>
          <w:color w:val="000000"/>
          <w:sz w:val="28"/>
          <w:szCs w:val="28"/>
          <w:lang w:val="en-US" w:eastAsia="ru-RU"/>
        </w:rPr>
        <w:t>asthenosphere</w:t>
      </w:r>
      <w:proofErr w:type="spellEnd"/>
      <w:r w:rsidRPr="00F26CBE">
        <w:rPr>
          <w:rStyle w:val="10"/>
          <w:rFonts w:ascii="Times New Roman" w:eastAsia="Calibri" w:hAnsi="Times New Roman" w:cs="Times New Roman"/>
          <w:b w:val="0"/>
          <w:color w:val="000000"/>
          <w:sz w:val="28"/>
          <w:szCs w:val="28"/>
          <w:lang w:val="en-US" w:eastAsia="ru-RU"/>
        </w:rPr>
        <w:t xml:space="preserve">. The </w:t>
      </w:r>
      <w:proofErr w:type="spellStart"/>
      <w:r w:rsidRPr="00F26CBE">
        <w:rPr>
          <w:rStyle w:val="10"/>
          <w:rFonts w:ascii="Times New Roman" w:eastAsia="Calibri" w:hAnsi="Times New Roman" w:cs="Times New Roman"/>
          <w:b w:val="0"/>
          <w:color w:val="000000"/>
          <w:sz w:val="28"/>
          <w:szCs w:val="28"/>
          <w:lang w:val="en-US" w:eastAsia="ru-RU"/>
        </w:rPr>
        <w:t>asthenosphere</w:t>
      </w:r>
      <w:proofErr w:type="spellEnd"/>
      <w:r w:rsidRPr="00F26CBE">
        <w:rPr>
          <w:rStyle w:val="10"/>
          <w:rFonts w:ascii="Times New Roman" w:eastAsia="Calibri" w:hAnsi="Times New Roman" w:cs="Times New Roman"/>
          <w:b w:val="0"/>
          <w:color w:val="000000"/>
          <w:sz w:val="28"/>
          <w:szCs w:val="28"/>
          <w:lang w:val="en-US" w:eastAsia="ru-RU"/>
        </w:rPr>
        <w:t xml:space="preserve"> is at a depth of 400-410 km. The upper crust of the mantle above the </w:t>
      </w:r>
      <w:proofErr w:type="spellStart"/>
      <w:r w:rsidRPr="00F26CBE">
        <w:rPr>
          <w:rStyle w:val="10"/>
          <w:rFonts w:ascii="Times New Roman" w:eastAsia="Calibri" w:hAnsi="Times New Roman" w:cs="Times New Roman"/>
          <w:b w:val="0"/>
          <w:color w:val="000000"/>
          <w:sz w:val="28"/>
          <w:szCs w:val="28"/>
          <w:lang w:val="en-US" w:eastAsia="ru-RU"/>
        </w:rPr>
        <w:t>asthenosphere</w:t>
      </w:r>
      <w:proofErr w:type="spellEnd"/>
      <w:r w:rsidRPr="00F26CBE">
        <w:rPr>
          <w:rStyle w:val="10"/>
          <w:rFonts w:ascii="Times New Roman" w:eastAsia="Calibri" w:hAnsi="Times New Roman" w:cs="Times New Roman"/>
          <w:b w:val="0"/>
          <w:color w:val="000000"/>
          <w:sz w:val="28"/>
          <w:szCs w:val="28"/>
          <w:lang w:val="en-US" w:eastAsia="ru-RU"/>
        </w:rPr>
        <w:t xml:space="preserve"> is called lithosphere</w:t>
      </w:r>
      <w:r w:rsidR="00D3162B" w:rsidRPr="00F26CBE">
        <w:rPr>
          <w:b/>
          <w:lang w:val="en-US"/>
        </w:rPr>
        <w:t xml:space="preserve"> </w:t>
      </w:r>
      <w:r w:rsidR="00D3162B" w:rsidRPr="00F26CBE">
        <w:rPr>
          <w:rStyle w:val="10"/>
          <w:rFonts w:ascii="Times New Roman" w:eastAsia="Calibri" w:hAnsi="Times New Roman" w:cs="Times New Roman"/>
          <w:b w:val="0"/>
          <w:color w:val="000000"/>
          <w:sz w:val="28"/>
          <w:szCs w:val="28"/>
          <w:lang w:val="en-US" w:eastAsia="ru-RU"/>
        </w:rPr>
        <w:t>Endogenous processes Geological processes occurring in the inner forces of the Earth. The resulting energy in the development of the Earth's substance in endogenous processes is caused by the forces generated by the rotation of the earth. The internal processes involve various tectonic movements of the crust, which form the main forms of relief. Volatile phenomena in tectonic movements, penetration of melted magma into the crust and deep cooling, slow rise and fall of the crust, rock slabs, deep explosions in the earth's crust, earthquakes, etc. belonging to the</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Slow vertical </w:t>
      </w:r>
      <w:proofErr w:type="spellStart"/>
      <w:r w:rsidRPr="00F26CBE">
        <w:rPr>
          <w:rStyle w:val="10"/>
          <w:rFonts w:ascii="Times New Roman" w:eastAsia="Calibri" w:hAnsi="Times New Roman" w:cs="Times New Roman"/>
          <w:b w:val="0"/>
          <w:color w:val="000000"/>
          <w:sz w:val="28"/>
          <w:szCs w:val="28"/>
          <w:lang w:val="en-US" w:eastAsia="ru-RU"/>
        </w:rPr>
        <w:t>vibrational</w:t>
      </w:r>
      <w:proofErr w:type="spellEnd"/>
      <w:r w:rsidRPr="00F26CBE">
        <w:rPr>
          <w:rStyle w:val="10"/>
          <w:rFonts w:ascii="Times New Roman" w:eastAsia="Calibri" w:hAnsi="Times New Roman" w:cs="Times New Roman"/>
          <w:b w:val="0"/>
          <w:color w:val="000000"/>
          <w:sz w:val="28"/>
          <w:szCs w:val="28"/>
          <w:lang w:val="en-US" w:eastAsia="ru-RU"/>
        </w:rPr>
        <w:t xml:space="preserve"> movements - the rising and falling of the Earth's crust varies all along the geological history, space and time, continuously and everywhere. It is due to the continent's overgrazing of the sea, as well as the changes in the continents and oceans.</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Folded tectonic deformations - they are bends of rock layers, but the integrity of the plaques does not break. You can define the layers depending on size, shape, or appearance.</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Explosive tectonic deformations are the rocks of rocks. They can be different in depth (in the Earth's crust or in the crust, up to 700 km in the mantle), length, velocity of development, and may be scattered or undisturbed in the horizontal and vertical directions. The folded and explosive deformations of the earth's crust can lead to the formation of mountains by the general tectonic rise of the area. Therefore, folding and explosive movements are commonly referred to as </w:t>
      </w:r>
      <w:proofErr w:type="spellStart"/>
      <w:r w:rsidRPr="00F26CBE">
        <w:rPr>
          <w:rStyle w:val="10"/>
          <w:rFonts w:ascii="Times New Roman" w:eastAsia="Calibri" w:hAnsi="Times New Roman" w:cs="Times New Roman"/>
          <w:b w:val="0"/>
          <w:color w:val="000000"/>
          <w:sz w:val="28"/>
          <w:szCs w:val="28"/>
          <w:lang w:val="en-US" w:eastAsia="ru-RU"/>
        </w:rPr>
        <w:t>orogenic</w:t>
      </w:r>
      <w:proofErr w:type="spellEnd"/>
      <w:r w:rsidRPr="00F26CBE">
        <w:rPr>
          <w:rStyle w:val="10"/>
          <w:rFonts w:ascii="Times New Roman" w:eastAsia="Calibri" w:hAnsi="Times New Roman" w:cs="Times New Roman"/>
          <w:b w:val="0"/>
          <w:color w:val="000000"/>
          <w:sz w:val="28"/>
          <w:szCs w:val="28"/>
          <w:lang w:val="en-US" w:eastAsia="ru-RU"/>
        </w:rPr>
        <w:t xml:space="preserve"> (Greek, </w:t>
      </w:r>
      <w:proofErr w:type="spellStart"/>
      <w:r w:rsidRPr="00F26CBE">
        <w:rPr>
          <w:rStyle w:val="10"/>
          <w:rFonts w:ascii="Times New Roman" w:eastAsia="Calibri" w:hAnsi="Times New Roman" w:cs="Times New Roman"/>
          <w:b w:val="0"/>
          <w:color w:val="000000"/>
          <w:sz w:val="28"/>
          <w:szCs w:val="28"/>
          <w:lang w:val="en-US" w:eastAsia="ru-RU"/>
        </w:rPr>
        <w:t>genos</w:t>
      </w:r>
      <w:proofErr w:type="spellEnd"/>
      <w:r w:rsidRPr="00F26CBE">
        <w:rPr>
          <w:rStyle w:val="10"/>
          <w:rFonts w:ascii="Times New Roman" w:eastAsia="Calibri" w:hAnsi="Times New Roman" w:cs="Times New Roman"/>
          <w:b w:val="0"/>
          <w:color w:val="000000"/>
          <w:sz w:val="28"/>
          <w:szCs w:val="28"/>
          <w:lang w:val="en-US" w:eastAsia="ru-RU"/>
        </w:rPr>
        <w:t xml:space="preserve">) birth, </w:t>
      </w:r>
      <w:proofErr w:type="spellStart"/>
      <w:r w:rsidRPr="00F26CBE">
        <w:rPr>
          <w:rStyle w:val="10"/>
          <w:rFonts w:ascii="Times New Roman" w:eastAsia="Calibri" w:hAnsi="Times New Roman" w:cs="Times New Roman"/>
          <w:b w:val="0"/>
          <w:color w:val="000000"/>
          <w:sz w:val="28"/>
          <w:szCs w:val="28"/>
          <w:lang w:val="en-US" w:eastAsia="ru-RU"/>
        </w:rPr>
        <w:t>ie</w:t>
      </w:r>
      <w:proofErr w:type="spellEnd"/>
      <w:r w:rsidRPr="00F26CBE">
        <w:rPr>
          <w:rStyle w:val="10"/>
          <w:rFonts w:ascii="Times New Roman" w:eastAsia="Calibri" w:hAnsi="Times New Roman" w:cs="Times New Roman"/>
          <w:b w:val="0"/>
          <w:color w:val="000000"/>
          <w:sz w:val="28"/>
          <w:szCs w:val="28"/>
          <w:lang w:val="en-US" w:eastAsia="ru-RU"/>
        </w:rPr>
        <w:t xml:space="preserve">, motions that form </w:t>
      </w:r>
      <w:proofErr w:type="spellStart"/>
      <w:r w:rsidRPr="00F26CBE">
        <w:rPr>
          <w:rStyle w:val="10"/>
          <w:rFonts w:ascii="Times New Roman" w:eastAsia="Calibri" w:hAnsi="Times New Roman" w:cs="Times New Roman"/>
          <w:b w:val="0"/>
          <w:color w:val="000000"/>
          <w:sz w:val="28"/>
          <w:szCs w:val="28"/>
          <w:lang w:val="en-US" w:eastAsia="ru-RU"/>
        </w:rPr>
        <w:t>orgens</w:t>
      </w:r>
      <w:proofErr w:type="spellEnd"/>
      <w:r w:rsidRPr="00F26CBE">
        <w:rPr>
          <w:rStyle w:val="10"/>
          <w:rFonts w:ascii="Times New Roman" w:eastAsia="Calibri" w:hAnsi="Times New Roman" w:cs="Times New Roman"/>
          <w:b w:val="0"/>
          <w:color w:val="000000"/>
          <w:sz w:val="28"/>
          <w:szCs w:val="28"/>
          <w:lang w:val="en-US" w:eastAsia="ru-RU"/>
        </w:rPr>
        <w:t>. When the mountains are formed, their rate of increase is always intensely worse than the destruction and material shrinkage processes.</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Folded and explosive tectonic movements, especially in the mountains, are associated with magmatic, metamorphic and earthquake rocks.</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proofErr w:type="spellStart"/>
      <w:r w:rsidRPr="00F26CBE">
        <w:rPr>
          <w:rStyle w:val="10"/>
          <w:rFonts w:ascii="Times New Roman" w:eastAsia="Calibri" w:hAnsi="Times New Roman" w:cs="Times New Roman"/>
          <w:b w:val="0"/>
          <w:color w:val="000000"/>
          <w:sz w:val="28"/>
          <w:szCs w:val="28"/>
          <w:lang w:val="en-US" w:eastAsia="ru-RU"/>
        </w:rPr>
        <w:lastRenderedPageBreak/>
        <w:t>Magmatism</w:t>
      </w:r>
      <w:proofErr w:type="spellEnd"/>
      <w:r w:rsidRPr="00F26CBE">
        <w:rPr>
          <w:rStyle w:val="10"/>
          <w:rFonts w:ascii="Times New Roman" w:eastAsia="Calibri" w:hAnsi="Times New Roman" w:cs="Times New Roman"/>
          <w:b w:val="0"/>
          <w:color w:val="000000"/>
          <w:sz w:val="28"/>
          <w:szCs w:val="28"/>
          <w:lang w:val="en-US" w:eastAsia="ru-RU"/>
        </w:rPr>
        <w:t xml:space="preserve"> is, first of all, connected to deep fractures that cut off the earth's crust and go to the mantle. Depending on the degree of magma from the mantle to the crust, </w:t>
      </w:r>
      <w:proofErr w:type="spellStart"/>
      <w:r w:rsidRPr="00F26CBE">
        <w:rPr>
          <w:rStyle w:val="10"/>
          <w:rFonts w:ascii="Times New Roman" w:eastAsia="Calibri" w:hAnsi="Times New Roman" w:cs="Times New Roman"/>
          <w:b w:val="0"/>
          <w:color w:val="000000"/>
          <w:sz w:val="28"/>
          <w:szCs w:val="28"/>
          <w:lang w:val="en-US" w:eastAsia="ru-RU"/>
        </w:rPr>
        <w:t>magmatism</w:t>
      </w:r>
      <w:proofErr w:type="spellEnd"/>
      <w:r w:rsidRPr="00F26CBE">
        <w:rPr>
          <w:rStyle w:val="10"/>
          <w:rFonts w:ascii="Times New Roman" w:eastAsia="Calibri" w:hAnsi="Times New Roman" w:cs="Times New Roman"/>
          <w:b w:val="0"/>
          <w:color w:val="000000"/>
          <w:sz w:val="28"/>
          <w:szCs w:val="28"/>
          <w:lang w:val="en-US" w:eastAsia="ru-RU"/>
        </w:rPr>
        <w:t xml:space="preserve"> can be divided into two types:</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Intrusive - when magma does not reach the surface, it froze deeply;</w:t>
      </w:r>
    </w:p>
    <w:p w:rsidR="00D3162B" w:rsidRPr="00F26CBE" w:rsidRDefault="00D3162B" w:rsidP="00B57D24">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2) volatile or volcanic activity, while magma passes through the crust and splits into the earth. Thus, many gases are separated from it, the first composition changes and turns into a lava. The composition of lavas also varies. Magma splashes or explosions (this type of flush prevails during the early stages of the Earth's formation), or by narrow canals. If the magma rises through the canal, usually repeated spills, volcanoes appear. Most volcanoes are cone-shaped and fused with glistening loose materials and cooled lava. The volcanoes are divided into extinguished and non-exhausted. Unlucky volcanoes are more than 600 on Earth. Many unstable volcanoes are located between the young mountains that originated in the cage-shaped erosion, and in tectonically charged areas, many large volcanoes on the bottom of the ocean. The main area of ​​the volcano is on the coast of the Pacific Ocean, where there are more than 370 volcanoes (in the east of Kamchatka). There are hot springs out of the volcano eruptions, including fountain geysers that prove active processes in the Earth's subsoil. As a rule, mud floods (celery) are more common than those of harmful lava. They emerge from the rapid melting of glaciers and snow in the tops of the volcanoes and the rains on the volcanic ash.</w:t>
      </w:r>
    </w:p>
    <w:p w:rsidR="00326702" w:rsidRDefault="00D3162B" w:rsidP="00326702">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F26CBE">
        <w:rPr>
          <w:rStyle w:val="10"/>
          <w:rFonts w:ascii="Times New Roman" w:eastAsia="Calibri" w:hAnsi="Times New Roman" w:cs="Times New Roman"/>
          <w:b w:val="0"/>
          <w:color w:val="000000"/>
          <w:sz w:val="28"/>
          <w:szCs w:val="28"/>
          <w:lang w:val="en-US" w:eastAsia="ru-RU"/>
        </w:rPr>
        <w:t xml:space="preserve">      Earthquakes are also associated with endogenous processes. Earthquakes are the underground tremors and oscillations of the earth's principal tectonic processes. Earthquakes are characterized by tectonic, volcanic, fractures. The zones of earthquakes are associated with zones of explosions. Many </w:t>
      </w:r>
      <w:proofErr w:type="spellStart"/>
      <w:r w:rsidRPr="00F26CBE">
        <w:rPr>
          <w:rStyle w:val="10"/>
          <w:rFonts w:ascii="Times New Roman" w:eastAsia="Calibri" w:hAnsi="Times New Roman" w:cs="Times New Roman"/>
          <w:b w:val="0"/>
          <w:color w:val="000000"/>
          <w:sz w:val="28"/>
          <w:szCs w:val="28"/>
          <w:lang w:val="en-US" w:eastAsia="ru-RU"/>
        </w:rPr>
        <w:t>epicentres</w:t>
      </w:r>
      <w:proofErr w:type="spellEnd"/>
      <w:r w:rsidRPr="00F26CBE">
        <w:rPr>
          <w:rStyle w:val="10"/>
          <w:rFonts w:ascii="Times New Roman" w:eastAsia="Calibri" w:hAnsi="Times New Roman" w:cs="Times New Roman"/>
          <w:b w:val="0"/>
          <w:color w:val="000000"/>
          <w:sz w:val="28"/>
          <w:szCs w:val="28"/>
          <w:lang w:val="en-US" w:eastAsia="ru-RU"/>
        </w:rPr>
        <w:t xml:space="preserve"> of earthquakes are at the first tens of kilometers of the Earth's crust. But sometimes they are at a depth of 600-700 km above the upper mantle, for example on the Pacific Ocean, the Caribbean, and so on. in areas. The resulting waves reach the surface, cause high-altitude oscillations, move horizontally and create explosions. The intensity of earthquakes is estimated on the 12-point scale based on the deformations of the ground and the degree of damage to buildings. An earthquake on the ocean floor and on the shores of the ocean creates tsunami waves. Year by year, there are hundreds of thousands of earthquakes, with only a small part of that destructive earthquake. In seismic hazardous areas, earthquakes cause thousands of lives, and housing, industrial</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xml:space="preserve">Te man always used the environment mainly as a source of resources, but for a very long time its activity had no noticeable effect on the biosphere. Only at the end of the last century, changes in the biosphere under the influence of economic activity drew the attention of scientists. In the first half of this century, these changes have increased and are now an avalanche of human civilization. In an effort to improve the conditions of his life, a person is constantly increasing the pace of material production, without thinking about the consequences. With this approach, most of the resources taken from nature are returned to it in the form of waste, often toxic or unsuitable for disposal. This creates a threat to the existence </w:t>
      </w:r>
      <w:r w:rsidRPr="006A3B98">
        <w:rPr>
          <w:rStyle w:val="10"/>
          <w:rFonts w:ascii="Times New Roman" w:eastAsia="Calibri" w:hAnsi="Times New Roman" w:cs="Times New Roman"/>
          <w:b w:val="0"/>
          <w:color w:val="000000"/>
          <w:sz w:val="28"/>
          <w:szCs w:val="28"/>
          <w:lang w:val="en-US" w:eastAsia="ru-RU"/>
        </w:rPr>
        <w:lastRenderedPageBreak/>
        <w:t>of the biosphere, and man himself.</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xml:space="preserve">Currently, agriculture must produce an increasing amount of food, while the cultivated area (per person) is reduced due to population growth, urbanization, industrialization, and non-agricultural land use. If improperly exploited, land is irretrievably destroyed, which is associated with erosion, </w:t>
      </w:r>
      <w:proofErr w:type="spellStart"/>
      <w:r w:rsidRPr="006A3B98">
        <w:rPr>
          <w:rStyle w:val="10"/>
          <w:rFonts w:ascii="Times New Roman" w:eastAsia="Calibri" w:hAnsi="Times New Roman" w:cs="Times New Roman"/>
          <w:b w:val="0"/>
          <w:color w:val="000000"/>
          <w:sz w:val="28"/>
          <w:szCs w:val="28"/>
          <w:lang w:val="en-US" w:eastAsia="ru-RU"/>
        </w:rPr>
        <w:t>salinization</w:t>
      </w:r>
      <w:proofErr w:type="spellEnd"/>
      <w:r w:rsidRPr="006A3B98">
        <w:rPr>
          <w:rStyle w:val="10"/>
          <w:rFonts w:ascii="Times New Roman" w:eastAsia="Calibri" w:hAnsi="Times New Roman" w:cs="Times New Roman"/>
          <w:b w:val="0"/>
          <w:color w:val="000000"/>
          <w:sz w:val="28"/>
          <w:szCs w:val="28"/>
          <w:lang w:val="en-US" w:eastAsia="ru-RU"/>
        </w:rPr>
        <w:t>, mining and industrial pollution.</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The upper layer of the lithosphere, the soil, is the most heavily polluted. Various physical, chemical and biological processes take place in the soil, which are disturbed as a result of pollution. Soil pollution is associated with pollution of the atmosphere and water. The soil acts as an indispensable intermediary between the atmosphere and the hydrosphere for the total amount of any pollutant emitted by man into the air. The surface of the earth plays a major role in the exchange processes between environments. Very often the pollution gets into the hydrosphere through the lithosphere.</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2. Sources of soil contamination.</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1. Residential homes and household enterprises. Household waste, food waste, construction waste, waste of heating systems prevail among pollutants.</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2. Industrial enterprises. Pollution of any kind, nature and quality.</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3. Thermal engineering. In addition to the formation of a mass of slag from the combustion of coal, heat and power are associated with the release of soot into the atmosphere, unburned particles, sulfur oxides, ultimately through precipitation occurring in the soil.</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4. Agriculture. Fertilizers, pesticides used in agriculture and forestry to protect plants from pests, diseases and weeds.</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5. Transportation.</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xml:space="preserve">3. The </w:t>
      </w:r>
      <w:proofErr w:type="spellStart"/>
      <w:r w:rsidRPr="006A3B98">
        <w:rPr>
          <w:rStyle w:val="10"/>
          <w:rFonts w:ascii="Times New Roman" w:eastAsia="Calibri" w:hAnsi="Times New Roman" w:cs="Times New Roman"/>
          <w:b w:val="0"/>
          <w:color w:val="000000"/>
          <w:sz w:val="28"/>
          <w:szCs w:val="28"/>
          <w:lang w:val="en-US" w:eastAsia="ru-RU"/>
        </w:rPr>
        <w:t>soil.Soil</w:t>
      </w:r>
      <w:proofErr w:type="spellEnd"/>
      <w:r w:rsidRPr="006A3B98">
        <w:rPr>
          <w:rStyle w:val="10"/>
          <w:rFonts w:ascii="Times New Roman" w:eastAsia="Calibri" w:hAnsi="Times New Roman" w:cs="Times New Roman"/>
          <w:b w:val="0"/>
          <w:color w:val="000000"/>
          <w:sz w:val="28"/>
          <w:szCs w:val="28"/>
          <w:lang w:val="en-US" w:eastAsia="ru-RU"/>
        </w:rPr>
        <w:t xml:space="preserve"> - the top layer of land, formed under the influence of plants, animals, microorganisms and climate of the parent rocks on which it is located. This is an important and complex component of the biosphere, closely related to its other parts.</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The following main components interact in the soil in a complex way:</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mineral particles (sand, clay), water, air;</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detritus - dead organic matter, residues of vital activity of plants and animals;</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xml:space="preserve">- A lot of living organisms - from </w:t>
      </w:r>
      <w:proofErr w:type="spellStart"/>
      <w:r w:rsidRPr="006A3B98">
        <w:rPr>
          <w:rStyle w:val="10"/>
          <w:rFonts w:ascii="Times New Roman" w:eastAsia="Calibri" w:hAnsi="Times New Roman" w:cs="Times New Roman"/>
          <w:b w:val="0"/>
          <w:color w:val="000000"/>
          <w:sz w:val="28"/>
          <w:szCs w:val="28"/>
          <w:lang w:val="en-US" w:eastAsia="ru-RU"/>
        </w:rPr>
        <w:t>detritophages</w:t>
      </w:r>
      <w:proofErr w:type="spellEnd"/>
      <w:r w:rsidRPr="006A3B98">
        <w:rPr>
          <w:rStyle w:val="10"/>
          <w:rFonts w:ascii="Times New Roman" w:eastAsia="Calibri" w:hAnsi="Times New Roman" w:cs="Times New Roman"/>
          <w:b w:val="0"/>
          <w:color w:val="000000"/>
          <w:sz w:val="28"/>
          <w:szCs w:val="28"/>
          <w:lang w:val="en-US" w:eastAsia="ru-RU"/>
        </w:rPr>
        <w:t xml:space="preserve"> to decomposers, decomposing detritus to humus.</w:t>
      </w:r>
    </w:p>
    <w:p w:rsidR="006A3B98" w:rsidRPr="006A3B98" w:rsidRDefault="00326702" w:rsidP="006A3B98">
      <w:pPr>
        <w:pStyle w:val="a4"/>
        <w:spacing w:after="0" w:line="240" w:lineRule="auto"/>
        <w:ind w:firstLine="720"/>
        <w:jc w:val="both"/>
        <w:rPr>
          <w:rStyle w:val="10"/>
          <w:rFonts w:ascii="Times New Roman" w:eastAsia="Calibri" w:hAnsi="Times New Roman" w:cs="Times New Roman"/>
          <w:b w:val="0"/>
          <w:color w:val="000000"/>
          <w:sz w:val="28"/>
          <w:szCs w:val="28"/>
          <w:lang w:eastAsia="ru-RU"/>
        </w:rPr>
      </w:pPr>
      <w:r w:rsidRPr="006A3B98">
        <w:rPr>
          <w:rStyle w:val="10"/>
          <w:rFonts w:ascii="Times New Roman" w:eastAsia="Calibri" w:hAnsi="Times New Roman" w:cs="Times New Roman"/>
          <w:b w:val="0"/>
          <w:color w:val="000000"/>
          <w:sz w:val="28"/>
          <w:szCs w:val="28"/>
          <w:lang w:val="en-US" w:eastAsia="ru-RU"/>
        </w:rPr>
        <w:t xml:space="preserve">Thus, the soil is a bio-axis system based on dynamic interactions between mineral components, detritus, </w:t>
      </w:r>
      <w:proofErr w:type="spellStart"/>
      <w:r w:rsidRPr="006A3B98">
        <w:rPr>
          <w:rStyle w:val="10"/>
          <w:rFonts w:ascii="Times New Roman" w:eastAsia="Calibri" w:hAnsi="Times New Roman" w:cs="Times New Roman"/>
          <w:b w:val="0"/>
          <w:color w:val="000000"/>
          <w:sz w:val="28"/>
          <w:szCs w:val="28"/>
          <w:lang w:val="en-US" w:eastAsia="ru-RU"/>
        </w:rPr>
        <w:t>detritophages</w:t>
      </w:r>
      <w:proofErr w:type="spellEnd"/>
      <w:r w:rsidRPr="006A3B98">
        <w:rPr>
          <w:rStyle w:val="10"/>
          <w:rFonts w:ascii="Times New Roman" w:eastAsia="Calibri" w:hAnsi="Times New Roman" w:cs="Times New Roman"/>
          <w:b w:val="0"/>
          <w:color w:val="000000"/>
          <w:sz w:val="28"/>
          <w:szCs w:val="28"/>
          <w:lang w:val="en-US" w:eastAsia="ru-RU"/>
        </w:rPr>
        <w:t xml:space="preserve"> and soil organisms.</w:t>
      </w:r>
    </w:p>
    <w:p w:rsid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6A3B98">
        <w:rPr>
          <w:rStyle w:val="10"/>
          <w:rFonts w:ascii="Times New Roman" w:eastAsia="Calibri" w:hAnsi="Times New Roman" w:cs="Times New Roman"/>
          <w:b w:val="0"/>
          <w:color w:val="000000"/>
          <w:sz w:val="28"/>
          <w:szCs w:val="28"/>
          <w:lang w:val="en-US" w:eastAsia="ru-RU"/>
        </w:rPr>
        <w:t>In its development and formation of the soil pass through several stages. Young soils are usually the result of weathering of parent rocks or sediment transport (for example, alluvium). On these substrates microorganisms settle, pioneer plants - lichens, mosses, grasses, small animals.</w:t>
      </w:r>
    </w:p>
    <w:p w:rsidR="0036381A" w:rsidRP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36381A">
        <w:rPr>
          <w:rStyle w:val="10"/>
          <w:rFonts w:ascii="Times New Roman" w:eastAsia="Calibri" w:hAnsi="Times New Roman" w:cs="Times New Roman"/>
          <w:b w:val="0"/>
          <w:color w:val="000000"/>
          <w:sz w:val="28"/>
          <w:szCs w:val="28"/>
          <w:lang w:val="en-US" w:eastAsia="ru-RU"/>
        </w:rPr>
        <w:t xml:space="preserve">Other types of plants and animals are gradually being introduced, the composition of the </w:t>
      </w:r>
      <w:proofErr w:type="spellStart"/>
      <w:r w:rsidRPr="0036381A">
        <w:rPr>
          <w:rStyle w:val="10"/>
          <w:rFonts w:ascii="Times New Roman" w:eastAsia="Calibri" w:hAnsi="Times New Roman" w:cs="Times New Roman"/>
          <w:b w:val="0"/>
          <w:color w:val="000000"/>
          <w:sz w:val="28"/>
          <w:szCs w:val="28"/>
          <w:lang w:val="en-US" w:eastAsia="ru-RU"/>
        </w:rPr>
        <w:t>biocenosis</w:t>
      </w:r>
      <w:proofErr w:type="spellEnd"/>
      <w:r w:rsidRPr="0036381A">
        <w:rPr>
          <w:rStyle w:val="10"/>
          <w:rFonts w:ascii="Times New Roman" w:eastAsia="Calibri" w:hAnsi="Times New Roman" w:cs="Times New Roman"/>
          <w:b w:val="0"/>
          <w:color w:val="000000"/>
          <w:sz w:val="28"/>
          <w:szCs w:val="28"/>
          <w:lang w:val="en-US" w:eastAsia="ru-RU"/>
        </w:rPr>
        <w:t xml:space="preserve"> complicated, between the mineral substrate and living organisms, a whole series of interrelationships arise. As a result, a mature </w:t>
      </w:r>
      <w:r w:rsidRPr="0036381A">
        <w:rPr>
          <w:rStyle w:val="10"/>
          <w:rFonts w:ascii="Times New Roman" w:eastAsia="Calibri" w:hAnsi="Times New Roman" w:cs="Times New Roman"/>
          <w:b w:val="0"/>
          <w:color w:val="000000"/>
          <w:sz w:val="28"/>
          <w:szCs w:val="28"/>
          <w:lang w:val="en-US" w:eastAsia="ru-RU"/>
        </w:rPr>
        <w:lastRenderedPageBreak/>
        <w:t>soil is formed, the properties of which depend on the original parent rock and climate.</w:t>
      </w:r>
    </w:p>
    <w:p w:rsidR="0036381A" w:rsidRP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36381A">
        <w:rPr>
          <w:rStyle w:val="10"/>
          <w:rFonts w:ascii="Times New Roman" w:eastAsia="Calibri" w:hAnsi="Times New Roman" w:cs="Times New Roman"/>
          <w:b w:val="0"/>
          <w:color w:val="000000"/>
          <w:sz w:val="28"/>
          <w:szCs w:val="28"/>
          <w:lang w:val="en-US" w:eastAsia="ru-RU"/>
        </w:rPr>
        <w:t xml:space="preserve">The process of soil development ends when equilibrium is </w:t>
      </w:r>
      <w:proofErr w:type="spellStart"/>
      <w:r w:rsidRPr="0036381A">
        <w:rPr>
          <w:rStyle w:val="10"/>
          <w:rFonts w:ascii="Times New Roman" w:eastAsia="Calibri" w:hAnsi="Times New Roman" w:cs="Times New Roman"/>
          <w:b w:val="0"/>
          <w:color w:val="000000"/>
          <w:sz w:val="28"/>
          <w:szCs w:val="28"/>
          <w:lang w:val="en-US" w:eastAsia="ru-RU"/>
        </w:rPr>
        <w:t>reached,compliance</w:t>
      </w:r>
      <w:proofErr w:type="spellEnd"/>
      <w:r w:rsidRPr="0036381A">
        <w:rPr>
          <w:rStyle w:val="10"/>
          <w:rFonts w:ascii="Times New Roman" w:eastAsia="Calibri" w:hAnsi="Times New Roman" w:cs="Times New Roman"/>
          <w:b w:val="0"/>
          <w:color w:val="000000"/>
          <w:sz w:val="28"/>
          <w:szCs w:val="28"/>
          <w:lang w:val="en-US" w:eastAsia="ru-RU"/>
        </w:rPr>
        <w:t xml:space="preserve"> of the soil with the vegetation and climate, that is, there is</w:t>
      </w:r>
    </w:p>
    <w:p w:rsidR="0036381A" w:rsidRP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36381A">
        <w:rPr>
          <w:rStyle w:val="10"/>
          <w:rFonts w:ascii="Times New Roman" w:eastAsia="Calibri" w:hAnsi="Times New Roman" w:cs="Times New Roman"/>
          <w:b w:val="0"/>
          <w:color w:val="000000"/>
          <w:sz w:val="28"/>
          <w:szCs w:val="28"/>
          <w:lang w:val="en-US" w:eastAsia="ru-RU"/>
        </w:rPr>
        <w:t>state of menopause. Thus, soil changes occurring during its formation resemble the succession changes of ecosystems.</w:t>
      </w:r>
    </w:p>
    <w:p w:rsidR="0036381A" w:rsidRP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36381A">
        <w:rPr>
          <w:rStyle w:val="10"/>
          <w:rFonts w:ascii="Times New Roman" w:eastAsia="Calibri" w:hAnsi="Times New Roman" w:cs="Times New Roman"/>
          <w:b w:val="0"/>
          <w:color w:val="000000"/>
          <w:sz w:val="28"/>
          <w:szCs w:val="28"/>
          <w:lang w:val="en-US" w:eastAsia="ru-RU"/>
        </w:rPr>
        <w:t>Each type of soil corresponds to certain types of plant communities.</w:t>
      </w:r>
    </w:p>
    <w:p w:rsidR="0036381A" w:rsidRP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36381A">
        <w:rPr>
          <w:rStyle w:val="10"/>
          <w:rFonts w:ascii="Times New Roman" w:eastAsia="Calibri" w:hAnsi="Times New Roman" w:cs="Times New Roman"/>
          <w:b w:val="0"/>
          <w:color w:val="000000"/>
          <w:sz w:val="28"/>
          <w:szCs w:val="28"/>
          <w:lang w:val="en-US" w:eastAsia="ru-RU"/>
        </w:rPr>
        <w:t>So, pine forests tend to grow on light sandy soils, and spruce forests prefer loamy soils that are heavier and more nutrient-rich.</w:t>
      </w:r>
    </w:p>
    <w:p w:rsidR="00326702" w:rsidRPr="0036381A" w:rsidRDefault="00326702" w:rsidP="0036381A">
      <w:pPr>
        <w:pStyle w:val="a4"/>
        <w:spacing w:after="0" w:line="240" w:lineRule="auto"/>
        <w:ind w:firstLine="720"/>
        <w:jc w:val="both"/>
        <w:rPr>
          <w:rStyle w:val="10"/>
          <w:rFonts w:ascii="Times New Roman" w:eastAsia="Calibri" w:hAnsi="Times New Roman" w:cs="Times New Roman"/>
          <w:b w:val="0"/>
          <w:color w:val="000000"/>
          <w:sz w:val="28"/>
          <w:szCs w:val="28"/>
          <w:lang w:val="en-US" w:eastAsia="ru-RU"/>
        </w:rPr>
      </w:pPr>
      <w:r w:rsidRPr="0036381A">
        <w:rPr>
          <w:rStyle w:val="10"/>
          <w:rFonts w:ascii="Times New Roman" w:eastAsia="Calibri" w:hAnsi="Times New Roman" w:cs="Times New Roman"/>
          <w:b w:val="0"/>
          <w:color w:val="000000"/>
          <w:sz w:val="28"/>
          <w:szCs w:val="28"/>
          <w:lang w:val="en-US" w:eastAsia="ru-RU"/>
        </w:rPr>
        <w:t>The soil is like a living organism, within which various complex processes take place. In order to maintain the soil in good condition, it is necessary to know the nature of the metabolic processes of all its components.</w:t>
      </w:r>
    </w:p>
    <w:p w:rsidR="00326702" w:rsidRPr="00326702" w:rsidRDefault="00326702" w:rsidP="00326702">
      <w:pPr>
        <w:pStyle w:val="11"/>
        <w:keepNext/>
        <w:keepLines/>
        <w:spacing w:before="0" w:after="0" w:line="240" w:lineRule="auto"/>
        <w:ind w:firstLine="720"/>
        <w:jc w:val="both"/>
        <w:rPr>
          <w:rStyle w:val="10"/>
          <w:rFonts w:ascii="Times New Roman" w:eastAsia="Calibri" w:hAnsi="Times New Roman" w:cs="Times New Roman"/>
          <w:color w:val="000000"/>
          <w:sz w:val="28"/>
          <w:szCs w:val="28"/>
          <w:lang w:val="en-US" w:eastAsia="ru-RU"/>
        </w:rPr>
      </w:pPr>
      <w:r w:rsidRPr="00326702">
        <w:rPr>
          <w:rStyle w:val="10"/>
          <w:rFonts w:ascii="Times New Roman" w:eastAsia="Calibri" w:hAnsi="Times New Roman" w:cs="Times New Roman"/>
          <w:color w:val="000000"/>
          <w:sz w:val="28"/>
          <w:szCs w:val="28"/>
          <w:lang w:val="en-US" w:eastAsia="ru-RU"/>
        </w:rPr>
        <w:t>The surface layers of the soil usually contain many plant residues and</w:t>
      </w:r>
      <w:r>
        <w:rPr>
          <w:rStyle w:val="10"/>
          <w:rFonts w:ascii="Times New Roman" w:eastAsia="Calibri" w:hAnsi="Times New Roman" w:cs="Times New Roman"/>
          <w:color w:val="000000"/>
          <w:sz w:val="28"/>
          <w:szCs w:val="28"/>
          <w:lang w:val="en-US" w:eastAsia="ru-RU"/>
        </w:rPr>
        <w:t xml:space="preserve"> </w:t>
      </w:r>
      <w:r w:rsidRPr="00326702">
        <w:rPr>
          <w:rStyle w:val="10"/>
          <w:rFonts w:ascii="Times New Roman" w:eastAsia="Calibri" w:hAnsi="Times New Roman" w:cs="Times New Roman"/>
          <w:color w:val="000000"/>
          <w:sz w:val="28"/>
          <w:szCs w:val="28"/>
          <w:lang w:val="en-US" w:eastAsia="ru-RU"/>
        </w:rPr>
        <w:t>animal organisms, the decomposition of which leads to the formation of humus.</w:t>
      </w:r>
    </w:p>
    <w:p w:rsidR="00326702" w:rsidRPr="00326702" w:rsidRDefault="00326702" w:rsidP="00326702">
      <w:pPr>
        <w:pStyle w:val="11"/>
        <w:keepNext/>
        <w:keepLines/>
        <w:spacing w:before="0" w:after="0" w:line="240" w:lineRule="auto"/>
        <w:ind w:firstLine="720"/>
        <w:jc w:val="both"/>
        <w:rPr>
          <w:rStyle w:val="10"/>
          <w:rFonts w:ascii="Times New Roman" w:eastAsia="Calibri" w:hAnsi="Times New Roman" w:cs="Times New Roman"/>
          <w:color w:val="000000"/>
          <w:sz w:val="28"/>
          <w:szCs w:val="28"/>
          <w:lang w:val="en-US" w:eastAsia="ru-RU"/>
        </w:rPr>
      </w:pPr>
      <w:r w:rsidRPr="00326702">
        <w:rPr>
          <w:rStyle w:val="10"/>
          <w:rFonts w:ascii="Times New Roman" w:eastAsia="Calibri" w:hAnsi="Times New Roman" w:cs="Times New Roman"/>
          <w:color w:val="000000"/>
          <w:sz w:val="28"/>
          <w:szCs w:val="28"/>
          <w:lang w:val="en-US" w:eastAsia="ru-RU"/>
        </w:rPr>
        <w:t>The amount of humus determines the fertility of the soil.</w:t>
      </w:r>
    </w:p>
    <w:p w:rsidR="00D3162B" w:rsidRDefault="00326702" w:rsidP="00326702">
      <w:pPr>
        <w:pStyle w:val="11"/>
        <w:keepNext/>
        <w:keepLines/>
        <w:shd w:val="clear" w:color="auto" w:fill="auto"/>
        <w:spacing w:before="0" w:after="0" w:line="240" w:lineRule="auto"/>
        <w:ind w:firstLine="720"/>
        <w:jc w:val="both"/>
        <w:rPr>
          <w:rStyle w:val="10"/>
          <w:rFonts w:ascii="Times New Roman" w:eastAsia="Calibri" w:hAnsi="Times New Roman" w:cs="Times New Roman"/>
          <w:color w:val="000000"/>
          <w:sz w:val="28"/>
          <w:szCs w:val="28"/>
          <w:lang w:val="en-US" w:eastAsia="ru-RU"/>
        </w:rPr>
      </w:pPr>
      <w:r w:rsidRPr="00326702">
        <w:rPr>
          <w:rStyle w:val="10"/>
          <w:rFonts w:ascii="Times New Roman" w:eastAsia="Calibri" w:hAnsi="Times New Roman" w:cs="Times New Roman"/>
          <w:color w:val="000000"/>
          <w:sz w:val="28"/>
          <w:szCs w:val="28"/>
          <w:lang w:val="en-US" w:eastAsia="ru-RU"/>
        </w:rPr>
        <w:t xml:space="preserve">The soil is inhabited by a great variety of different living organisms - </w:t>
      </w:r>
      <w:proofErr w:type="spellStart"/>
      <w:r w:rsidRPr="00326702">
        <w:rPr>
          <w:rStyle w:val="10"/>
          <w:rFonts w:ascii="Times New Roman" w:eastAsia="Calibri" w:hAnsi="Times New Roman" w:cs="Times New Roman"/>
          <w:color w:val="000000"/>
          <w:sz w:val="28"/>
          <w:szCs w:val="28"/>
          <w:lang w:val="en-US" w:eastAsia="ru-RU"/>
        </w:rPr>
        <w:t>edaphobionts</w:t>
      </w:r>
      <w:proofErr w:type="spellEnd"/>
      <w:r w:rsidRPr="00326702">
        <w:rPr>
          <w:rStyle w:val="10"/>
          <w:rFonts w:ascii="Times New Roman" w:eastAsia="Calibri" w:hAnsi="Times New Roman" w:cs="Times New Roman"/>
          <w:color w:val="000000"/>
          <w:sz w:val="28"/>
          <w:szCs w:val="28"/>
          <w:lang w:val="en-US" w:eastAsia="ru-RU"/>
        </w:rPr>
        <w:t xml:space="preserve">, which form a complex food detritus network: bacteria, micro-fungi, algae, protozoa, mollusks, arthropods and their larvae, earthworms and many others. All these organisms play a huge role in the formation of the soil and the change of its </w:t>
      </w:r>
      <w:proofErr w:type="spellStart"/>
      <w:r w:rsidRPr="00326702">
        <w:rPr>
          <w:rStyle w:val="10"/>
          <w:rFonts w:ascii="Times New Roman" w:eastAsia="Calibri" w:hAnsi="Times New Roman" w:cs="Times New Roman"/>
          <w:color w:val="000000"/>
          <w:sz w:val="28"/>
          <w:szCs w:val="28"/>
          <w:lang w:val="en-US" w:eastAsia="ru-RU"/>
        </w:rPr>
        <w:t>physico</w:t>
      </w:r>
      <w:proofErr w:type="spellEnd"/>
      <w:r w:rsidRPr="00326702">
        <w:rPr>
          <w:rStyle w:val="10"/>
          <w:rFonts w:ascii="Times New Roman" w:eastAsia="Calibri" w:hAnsi="Times New Roman" w:cs="Times New Roman"/>
          <w:color w:val="000000"/>
          <w:sz w:val="28"/>
          <w:szCs w:val="28"/>
          <w:lang w:val="en-US" w:eastAsia="ru-RU"/>
        </w:rPr>
        <w:t>-chemical</w:t>
      </w:r>
    </w:p>
    <w:p w:rsidR="00D3162B" w:rsidRDefault="00D3162B" w:rsidP="00326702">
      <w:pPr>
        <w:pStyle w:val="11"/>
        <w:keepNext/>
        <w:keepLines/>
        <w:shd w:val="clear" w:color="auto" w:fill="auto"/>
        <w:spacing w:before="0" w:after="0" w:line="240" w:lineRule="auto"/>
        <w:ind w:firstLine="720"/>
        <w:jc w:val="both"/>
        <w:rPr>
          <w:rStyle w:val="10"/>
          <w:rFonts w:ascii="Times New Roman" w:eastAsia="Calibri" w:hAnsi="Times New Roman" w:cs="Times New Roman"/>
          <w:color w:val="000000"/>
          <w:sz w:val="28"/>
          <w:szCs w:val="28"/>
          <w:lang w:val="en-US" w:eastAsia="ru-RU"/>
        </w:rPr>
      </w:pPr>
    </w:p>
    <w:bookmarkEnd w:id="5"/>
    <w:p w:rsidR="00F26CBE" w:rsidRPr="00F26CBE" w:rsidRDefault="00F26CBE" w:rsidP="00326702">
      <w:pPr>
        <w:pStyle w:val="a4"/>
        <w:shd w:val="clear" w:color="auto" w:fill="auto"/>
        <w:spacing w:after="0" w:line="240" w:lineRule="auto"/>
        <w:ind w:firstLine="720"/>
        <w:jc w:val="center"/>
        <w:rPr>
          <w:rFonts w:ascii="Times New Roman" w:eastAsia="Calibri" w:hAnsi="Times New Roman" w:cs="Times New Roman"/>
          <w:b/>
          <w:color w:val="000000"/>
          <w:sz w:val="28"/>
          <w:szCs w:val="28"/>
          <w:lang w:val="en-US"/>
        </w:rPr>
      </w:pPr>
      <w:r w:rsidRPr="003E05EC">
        <w:rPr>
          <w:rFonts w:ascii="Times New Roman" w:eastAsia="Calibri" w:hAnsi="Times New Roman" w:cs="Times New Roman"/>
          <w:b/>
          <w:color w:val="000000"/>
          <w:sz w:val="28"/>
          <w:szCs w:val="28"/>
          <w:lang w:val="en-US"/>
        </w:rPr>
        <w:t>MAIN SOIL POLLUTANTS</w:t>
      </w:r>
    </w:p>
    <w:p w:rsidR="00FC0859" w:rsidRPr="00FC0859" w:rsidRDefault="00FC0859" w:rsidP="00326702">
      <w:pPr>
        <w:autoSpaceDE w:val="0"/>
        <w:autoSpaceDN w:val="0"/>
        <w:adjustRightInd w:val="0"/>
        <w:spacing w:after="0" w:line="240" w:lineRule="auto"/>
        <w:ind w:firstLine="340"/>
        <w:jc w:val="both"/>
        <w:rPr>
          <w:rFonts w:ascii="Times New Roman" w:eastAsia="Calibri" w:hAnsi="Times New Roman" w:cs="Times New Roman"/>
          <w:b/>
          <w:bCs/>
          <w:sz w:val="28"/>
          <w:szCs w:val="28"/>
          <w:lang w:val="en-US"/>
        </w:rPr>
      </w:pP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b/>
          <w:bCs/>
          <w:noProof/>
          <w:sz w:val="28"/>
          <w:szCs w:val="28"/>
          <w:lang w:val="en-US"/>
        </w:rPr>
      </w:pPr>
      <w:r w:rsidRPr="00FC0859">
        <w:rPr>
          <w:rFonts w:ascii="Times New Roman" w:eastAsia="Calibri" w:hAnsi="Times New Roman" w:cs="Times New Roman"/>
          <w:b/>
          <w:bCs/>
          <w:noProof/>
          <w:sz w:val="28"/>
          <w:szCs w:val="28"/>
          <w:lang w:val="en-US"/>
        </w:rPr>
        <w:t>Structurally functional connections of landscape</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In landscape there are two systems of internal connections - vertical (intercomponental) and horizontal (territorial). Between elementary geosystems and landscapes there are different connections which can be classified by their physical nature, orientation, importance, stability and other signs. The fundamental principle of these connections is the exchange of energy, substance and information. Geosystems are penetrated by substance-power streams of different origins and capacities. It is necessary to distinguish the streams of external (entering and leaving) and internal, unilateral and bilateral, direct and return.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Soil pollution is a constant and unavoidable process. Only the degree of pollution and the types of substances that enter the soil as pollutants can differ.</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Some of the pollutants enter the soil in a natural way (in the course of biogeocenosis functioning), but most of the harmful substances are industrial waste, equipment and various aspects of human activity.</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What pollutes the soil? Soil contaminants can be divided into several main categories:</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chemical elements and compounds (especially heavy metals).</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oil and petroleum products.</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pesticides</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mineral and organic fertilizers.</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household waste and various types of garbage.</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lastRenderedPageBreak/>
        <w:t>exhaust automotive and other equipment.</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radioactive substances.</w:t>
      </w:r>
    </w:p>
    <w:p w:rsidR="00F26CBE" w:rsidRPr="00D93805" w:rsidRDefault="00F26CBE" w:rsidP="00D93805">
      <w:pPr>
        <w:pStyle w:val="ab"/>
        <w:numPr>
          <w:ilvl w:val="0"/>
          <w:numId w:val="21"/>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wastewater and biological elements released into the environment by the livestock industry.</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Load soil</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classification according to the type of pollution source divides all pollutants into two categories: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1) Chemical pollutants - various chemical elements and compounds.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2) Biological pollutants - helminths, bacteria, viruses, protozoa.</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Patterns of movement of pollutants in nature.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To understand how harmful elements pollute the soil, one needs to understand the schemes of their release into the environment and the technique of human exposure.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most common environmental patterns of pollutant movement are as follows:</w:t>
      </w:r>
    </w:p>
    <w:p w:rsidR="00F26CBE" w:rsidRPr="00D93805" w:rsidRDefault="00F26CBE" w:rsidP="00D93805">
      <w:pPr>
        <w:pStyle w:val="ab"/>
        <w:numPr>
          <w:ilvl w:val="0"/>
          <w:numId w:val="22"/>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soil&gt; water resources&gt; man.</w:t>
      </w:r>
    </w:p>
    <w:p w:rsidR="00F26CBE" w:rsidRPr="00D93805" w:rsidRDefault="00F26CBE" w:rsidP="00D93805">
      <w:pPr>
        <w:pStyle w:val="ab"/>
        <w:numPr>
          <w:ilvl w:val="0"/>
          <w:numId w:val="22"/>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soil&gt; air resources&gt; man.</w:t>
      </w:r>
    </w:p>
    <w:p w:rsidR="00F26CBE" w:rsidRPr="00D93805" w:rsidRDefault="00F26CBE" w:rsidP="00D93805">
      <w:pPr>
        <w:pStyle w:val="ab"/>
        <w:numPr>
          <w:ilvl w:val="0"/>
          <w:numId w:val="22"/>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soil&gt; vegetation man.</w:t>
      </w:r>
    </w:p>
    <w:p w:rsidR="00F26CBE" w:rsidRPr="00D93805" w:rsidRDefault="00F26CBE" w:rsidP="00D93805">
      <w:pPr>
        <w:pStyle w:val="ab"/>
        <w:numPr>
          <w:ilvl w:val="0"/>
          <w:numId w:val="22"/>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soil&gt; vegetation&gt; animals&gt; man.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Other patterns of interaction of pollutants with a person are possible.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If we analyze the causes of the increasing level of soil pollution, it becomes clear that the cause of this is the activity of human civilization. At the same time, the negative impact has the opposite effect: the more a person pollutes the environment, the more he suffers from the consequences of this pollution.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Solving the problem of soil pollution.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Before eliminating the effects of soil contamination, it is necessary to determine the measurement of the level of contamination.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level of soil contamination with chemicals can be influenced by various factors:</w:t>
      </w:r>
    </w:p>
    <w:p w:rsidR="00F26CBE" w:rsidRPr="00D93805" w:rsidRDefault="00F26CBE" w:rsidP="00D93805">
      <w:pPr>
        <w:pStyle w:val="ab"/>
        <w:numPr>
          <w:ilvl w:val="0"/>
          <w:numId w:val="23"/>
        </w:numPr>
        <w:autoSpaceDE w:val="0"/>
        <w:autoSpaceDN w:val="0"/>
        <w:adjustRightInd w:val="0"/>
        <w:spacing w:after="0" w:line="240" w:lineRule="auto"/>
        <w:ind w:left="426"/>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the degree of quantitative release of pollutants into the soil.</w:t>
      </w:r>
    </w:p>
    <w:p w:rsidR="00F26CBE" w:rsidRPr="00D93805" w:rsidRDefault="00F26CBE" w:rsidP="00D93805">
      <w:pPr>
        <w:pStyle w:val="ab"/>
        <w:numPr>
          <w:ilvl w:val="0"/>
          <w:numId w:val="23"/>
        </w:numPr>
        <w:autoSpaceDE w:val="0"/>
        <w:autoSpaceDN w:val="0"/>
        <w:adjustRightInd w:val="0"/>
        <w:spacing w:after="0" w:line="240" w:lineRule="auto"/>
        <w:ind w:left="426"/>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chemical and physical characteristics of the soil (the level of solubility in the aquatic environment, structural and morphological features, volatility, etc.).</w:t>
      </w:r>
    </w:p>
    <w:p w:rsidR="00F26CBE" w:rsidRPr="00D93805" w:rsidRDefault="00F26CBE" w:rsidP="00D93805">
      <w:pPr>
        <w:pStyle w:val="ab"/>
        <w:numPr>
          <w:ilvl w:val="0"/>
          <w:numId w:val="23"/>
        </w:numPr>
        <w:autoSpaceDE w:val="0"/>
        <w:autoSpaceDN w:val="0"/>
        <w:adjustRightInd w:val="0"/>
        <w:spacing w:after="0" w:line="240" w:lineRule="auto"/>
        <w:ind w:left="426"/>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climatic and soil conditions in a particular region.</w:t>
      </w:r>
    </w:p>
    <w:p w:rsidR="00F26CBE" w:rsidRPr="00D93805" w:rsidRDefault="00F26CBE" w:rsidP="00D93805">
      <w:pPr>
        <w:pStyle w:val="ab"/>
        <w:numPr>
          <w:ilvl w:val="0"/>
          <w:numId w:val="23"/>
        </w:numPr>
        <w:autoSpaceDE w:val="0"/>
        <w:autoSpaceDN w:val="0"/>
        <w:adjustRightInd w:val="0"/>
        <w:spacing w:after="0" w:line="240" w:lineRule="auto"/>
        <w:ind w:left="426"/>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the level of intensity of polluting chemicals in the air, outdoor and underground water bodies and plants.</w:t>
      </w:r>
    </w:p>
    <w:p w:rsidR="00F26CBE" w:rsidRPr="00D93805" w:rsidRDefault="00F26CBE" w:rsidP="00D93805">
      <w:pPr>
        <w:pStyle w:val="ab"/>
        <w:numPr>
          <w:ilvl w:val="0"/>
          <w:numId w:val="23"/>
        </w:numPr>
        <w:autoSpaceDE w:val="0"/>
        <w:autoSpaceDN w:val="0"/>
        <w:adjustRightInd w:val="0"/>
        <w:spacing w:after="0" w:line="240" w:lineRule="auto"/>
        <w:ind w:left="426"/>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the degree of impact on polluting chemicals from natural processes (their destruction and disinfection as a result of hydrolysis, photolysis, the influence of biological factors - algae and microorganisms that can break down many pollutants).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degree of harmful effects of polluting chemicals are divided into the following categories: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1) Highly hazardous.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2) Moderately dangerous.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3) Low hazard.</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lastRenderedPageBreak/>
        <w:t>The negative impact of polluting chemicals on the human body is manifested by one or several harmful effects:</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acute or chronic toxic effects.</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allergenic effect.</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mutagenic effect.</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carcinogenic effect.</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embryotoxic effect.</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teratogenic effect.</w:t>
      </w:r>
    </w:p>
    <w:p w:rsidR="00F26CBE" w:rsidRPr="00D93805" w:rsidRDefault="00F26CBE" w:rsidP="00D93805">
      <w:pPr>
        <w:pStyle w:val="ab"/>
        <w:numPr>
          <w:ilvl w:val="0"/>
          <w:numId w:val="24"/>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effect of reproductive disorders.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control of polluting chemicals should be comprehensive and include several key steps: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creation of technological control over production emissions and prevention of their release into the environment.</w:t>
      </w:r>
    </w:p>
    <w:p w:rsidR="00F26CBE" w:rsidRPr="00D93805" w:rsidRDefault="00F26CBE" w:rsidP="00D93805">
      <w:pPr>
        <w:pStyle w:val="ab"/>
        <w:numPr>
          <w:ilvl w:val="0"/>
          <w:numId w:val="25"/>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development of environmental technologies or waste-free production.</w:t>
      </w:r>
    </w:p>
    <w:p w:rsidR="00F26CBE" w:rsidRPr="00D93805" w:rsidRDefault="00F26CBE" w:rsidP="00D93805">
      <w:pPr>
        <w:pStyle w:val="ab"/>
        <w:numPr>
          <w:ilvl w:val="0"/>
          <w:numId w:val="25"/>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disinfection of hazardous waste, wastewater.</w:t>
      </w:r>
    </w:p>
    <w:p w:rsidR="00F26CBE" w:rsidRPr="00D93805" w:rsidRDefault="00F26CBE" w:rsidP="00D93805">
      <w:pPr>
        <w:pStyle w:val="ab"/>
        <w:numPr>
          <w:ilvl w:val="0"/>
          <w:numId w:val="25"/>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the fight against toxic exhausts in various types of technology.</w:t>
      </w:r>
    </w:p>
    <w:p w:rsidR="00F26CBE" w:rsidRPr="00D93805" w:rsidRDefault="00F26CBE" w:rsidP="00D93805">
      <w:pPr>
        <w:pStyle w:val="ab"/>
        <w:numPr>
          <w:ilvl w:val="0"/>
          <w:numId w:val="25"/>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disposal or recycling.</w:t>
      </w:r>
    </w:p>
    <w:p w:rsidR="00F26CBE" w:rsidRPr="00D93805" w:rsidRDefault="00F26CBE" w:rsidP="00D93805">
      <w:pPr>
        <w:pStyle w:val="ab"/>
        <w:numPr>
          <w:ilvl w:val="0"/>
          <w:numId w:val="25"/>
        </w:numPr>
        <w:autoSpaceDE w:val="0"/>
        <w:autoSpaceDN w:val="0"/>
        <w:adjustRightInd w:val="0"/>
        <w:spacing w:after="0" w:line="240" w:lineRule="auto"/>
        <w:jc w:val="both"/>
        <w:rPr>
          <w:rFonts w:ascii="Times New Roman" w:eastAsia="Calibri" w:hAnsi="Times New Roman" w:cs="Times New Roman"/>
          <w:noProof/>
          <w:sz w:val="28"/>
          <w:szCs w:val="28"/>
          <w:lang w:val="en-US"/>
        </w:rPr>
      </w:pPr>
      <w:r w:rsidRPr="00D93805">
        <w:rPr>
          <w:rFonts w:ascii="Times New Roman" w:eastAsia="Calibri" w:hAnsi="Times New Roman" w:cs="Times New Roman"/>
          <w:noProof/>
          <w:sz w:val="28"/>
          <w:szCs w:val="28"/>
          <w:lang w:val="en-US"/>
        </w:rPr>
        <w:t xml:space="preserve">disinfection of polluted soil, water and air. </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How does a person affect the ecological condition of the soil?</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With the development of human civilization, environmental problems of soil pollution are becoming more acute.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A person pollutes the environment with such components of his activity that could not occur naturally, and if one part of this waste (mostly organic) soil ecosystem is able to neutralize or recycle, the other part remains for many years in the soil, deteriorating its productive qualities and negatively affecting the flora and fauna of the planet.</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How is the environmental pollution of the soil? The main sources of soil contamination can be divided into categories: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1) chemical compounds used to control agricultural pests and plant diseases (pesticides).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2) potentially harmful mineral fertilizer groups.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3) toxic waste of various types of production.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4) toxic emissions into the atmosphere.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5) refined petroleum products and oil itself.</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6) biological pollution factors.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Soil pollution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Pesticides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principle of action of pesticides is based on the fact that they block various enzymes of living organisms, disrupting natural processes, metabolism and thereby causing them to die.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It is customary to separate the following groups of pesticides: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herbicides - weed killers.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insecticides - means of combating pests.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fungicides - antifungal agents.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lastRenderedPageBreak/>
        <w:t>zoocides - drugs for the destruction of animals that cause damage to agriculture.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Pesticides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Every year the global production of pesticides increases momentum. The amount of pesticides used is increasing accordingly. A feature of the use of pesticides is their excessive dosage. It is known that the main part of pesticides penetrates the environment, polluting the airspace, water resources and land.</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Most pesticides are aimed at destroying one or several types of pests, but their use inevitably has a poisonous effect on many other species that do not pose a threat to agriculture - most of them on birds and insects.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In addition, pesticides accumulate in plants, becoming a toxic and carcinogenic factor for humans.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Both the pesticides themselves and their constituent parts can accumulate in the soil and remain in it for a long time.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Mineral fertilizers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In many cases, the use of agrotechnical measures there is an excessive use of mineral fertilizers. Plants can assimilate only a limited amount of mineral fertilizers, and this rate is quite difficult to calculate.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Other ways of excessive ingestion of mineral fertilizers in the soil - violation of the conditions of storage and transportation.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surplus remains in the soil and causes an excess of nitrogen, phosphorus, potassium and other mineral elements. One of the consequences of such soil pollution is the eutrophication (ecological pollution) of water bodies.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Another dangerous effect of mineral fertilizers getting into the soil is nitrate processes. The increased nitrate content reduces the amount of oxygen in the soil, and contributes to an increase in the emission of methane and nitrous oxide into the atmosphere.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Toxic waste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intensive development of industry leads to the release into the environment of a wide variety of polluting components. This is directly garbage, and wastewater, heavy metals and other harmful substances that have polluted the soil for many years.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Toxic waste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Toxic gas emissions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A significant part of poisonous gases entering the atmosphere is provided by enterprises of the mining and processing industries, as well as power plants.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Separately, it is worth mentioning the exhaust of motor vehicles, in which significant quantities contain impurities of heavy metals.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It would seem how air pollution affects the soil? But the effect is the most direct - poisonous gases, entering the atmosphere, are converted into precipitation. Then, along with precipitation, toxic impurities enter the soil.</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&lt;hid = "6 ″&gt; Oil products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 xml:space="preserve">When extracting, processing and transporting oil, situations often arise when soil is contaminated. It is also possible for oil to enter the soil along with </w:t>
      </w:r>
      <w:r w:rsidRPr="00F26CBE">
        <w:rPr>
          <w:rFonts w:ascii="Times New Roman" w:eastAsia="Calibri" w:hAnsi="Times New Roman" w:cs="Times New Roman"/>
          <w:noProof/>
          <w:sz w:val="28"/>
          <w:szCs w:val="28"/>
          <w:lang w:val="en-US"/>
        </w:rPr>
        <w:lastRenderedPageBreak/>
        <w:t>precipitation and groundwater. This leads to a significant deterioration of the fertile soil indicators, poisons plants and animals, creates conditions for dangerous chemical reactions and direct ignition.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Biological factors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A significant amount of wastewater (especially in the vicinity of large cities) and livestock farms is the reason for the biological contamination of the soil. The causative agents of various diseases of humans and animals (bacterial, viral, parasitic) penetrate the soil, accumulate there and thus make it a reservoir of infection for a considerable period of time.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Thus, it becomes clear that the ecology of the soil is an important part of caring for the natural resources of the planet, requiring increased attention and measures to protect against pollution.</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Pesticides are polluted by various chemicals, pesticides, agricultural waste, industrial production and household utilities.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Chemicals entering the soil accumulate and lead to a gradual change in the chemical and physical properties of the soil, reduce the number of living organisms, impair its fertility.</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Soil pollution and disruption of the normal circulation of substances occurs as a result of non-dosed application of mineral fertilizers and pesticides. In a number of branches of agriculture, pesticides are used in large quantities for plant protection and weed control. Their annual application, often several times a season, leads to their accumulation in the soil and its poisoning.</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Together with manure and faeces, pathogenic bacteria, helminth eggs and other harmful organisms often enter the soil, which through food get into the human body.</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soil is polluted with oil products when refueling machines in fields and in forests, in logging sites, etc.</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highest surface horizon of the lithosphere undergoes the greatest transformation. Land occupies 29.2% of the surface of the globe and includes lands of various categories, of which fertile soil is of paramount importance. In case of improper use, the soil is irrevocably destroyed as a result of erosion, salinization, pollution by industrial and other wastes. Under the influence of human activity, accelerated erosion occurs when soils collapse 100 to 1000 times faster than in natural conditions. As a result of this erosion over the past century, 2 billion hectares of fertile land, or 27% of agricultural land, have been lost.</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Chemicals entering the soil accumulate and lead to a gradual change in the chemical and physical properties of the soil, reduce the number of living organisms, impair its fertility.</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Soil pollution is associated with pollution of the atmosphere and water. Various solid and liquid wastes of industrial production, agriculture, and household utilities enter the soil. The main soil pollutants are metals and their compounds, radioactive substances, fertilizers and pesticides.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 main sources of pollution are: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lastRenderedPageBreak/>
        <w:t>Residential homes and household enterprises. Household waste, food waste, faeces, construction waste, heating system waste, household items that have become unusable are predominant among the pollutants; garbage public institutions - hospitals, canteens, hotels, shops, etc. Together with feces, bacteria, eggs of helminths and other harmful organisms, which through the food enter the human body, often enter the soil. Such representatives of pathogenic microflora as causative agents of typhoid, dysentery, tuberculosis, poliomyelitis, etc. may be contained in fecal residues. The rate of death in the soil of different microorganisms is not the same. Some disease-causing bacteria can persist for a long time and even multiply in the soil and soil. These include pathogens of tetanus (up to 12 years old), gas gangrene, anthrax, botulism and some other microbes. The soil is one of the important factors for the transmission of helminth eggs, thereby determining the possibility of the distribution of a number of helminth infections. Some helminths - geo-helminths (ascarids, whipworm, hookworm, sesamelids, trichostragilides, etc.) go through one of their developmental stages in the soil and can maintain their vitality for a long time. For example, ascaris eggs can remain viable in the soil in conditions of central Russia - up to 7-8 years, Central Asia - up to 15 years; whipworm eggs - from 1 to 3 years.</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Industrial enterprises. In solid and liquid industrial wastes there are always some substances that can have a toxic effect on living organisms and their communities. For example, nonferrous and heavy metal salts are usually present in the wastes of the metallurgical industry. The engineering industry releases cyanide, arsenic and beryllium compounds to the environment. In the production of plastics and artificial curls, benzene and phenol wastes are generated. Waste pulp and paper industry, as a rule, are phenols, methanol, turpentine, bottoms.</w:t>
      </w:r>
    </w:p>
    <w:p w:rsid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Thermal power. In addition to the formation of a mass of slags from the combustion of coal, heat and energy is associated with the release into the atmosphere of soot, unburned particles, sulfur oxides, which eventually end up in the soil.</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Agriculture. Fertilizers, pesticides used in agriculture and forestry to protect plants from pests, diseases and weeds. Soil pollution and disruption of the normal circulation of substances occurs as a result of non-dosed application of mineral fertilizers and pesticides. Pesticides, on the one hand, save crops, protect gardens, fields, forests from pests and diseases, destroy weeds, free humans from blood-sicking insects and carriers of the most dangerous diseases (malaria, tick-borne encephalitis, etc.), on the other hand, destroy natural ecosystems , are the cause of the death of many beneficial organisms, adversely affect human health. Pesticides have a number of properties that increase their negative impact on the environment. Application technology determines a direct hit on environmental objects, where they are transmitted through food chains, circulate for a long time through the environment, get from soil to water, from water to plankton, then to fish and humans, or from air and soil to plants, the body herbivores and humans. Together with manure, pathogenic bacteria, helminth eggs and other harmful organisms often get into the human body through the food.</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lastRenderedPageBreak/>
        <w:t>Transport. During the operation of internal combustion engines, oxides of nitrogen, lead, hydrocarbons and other substances that are deposited on the soil surface or absorbed by plants are intensively released. Each car emits an average of 1 kg of lead in the form of an aerosol per year. Lead is released into the exhaust gases of cars, precipitated on plants, penetrates the soil, where it can remain for quite a long time, as it is slightly soluble. There is a pronounced tendency to increase the amount of lead in plant tissues. This phenomenon can be compared with the increasing consumption of fuel containing tetraethyl lead. People who live in a city near highways with heavy traffic are at risk of accumulating in their body in just a few years such amount of lead, which far exceeds the allowable limits. Lead is incorporated into various cellular enzymes, and as a result, these enzymes can no longer perform the functions intended for them in the body. At the beginning of the poisoning, there is increased activity and insomnia, later fatigue, depression. Later symptoms of poisoning are disorders of the nervous system and brain damage.</w:t>
      </w:r>
    </w:p>
    <w:p w:rsidR="00F26CBE" w:rsidRP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Soil self-cleaning is usually a slow process. Toxic substances accumulate, which contributes to the gradual change in the chemical composition of the soil, disruption of the unity of the geochemical environment and living organisms. From the soil toxic substances can get into the organisms of animals, people and cause severe illnesses and deaths.</w:t>
      </w:r>
    </w:p>
    <w:p w:rsidR="00F26CBE" w:rsidRDefault="00F26CBE"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26CBE">
        <w:rPr>
          <w:rFonts w:ascii="Times New Roman" w:eastAsia="Calibri" w:hAnsi="Times New Roman" w:cs="Times New Roman"/>
          <w:noProof/>
          <w:sz w:val="28"/>
          <w:szCs w:val="28"/>
          <w:lang w:val="en-US"/>
        </w:rPr>
        <w:t>Compounds of metals, such as iron, mercury, lead, copper, etc., accumulate in the soils. Mercury enters the soil with pesticides and industrial wastes. Total uncontrolled mercury emissions are up to 25 kg per year. The scale of chemical transformation of the surface of the lithosphere can be judged from the following data: over the century (1870–1970) over 20 billion tons of slags, 3 billion tons of ash settled on the earth's surface. Emissions of zinc and antimony amounted to 600 thousand tons each, arsenic - 1.5 million tons, cobalt - more than 0.9 million tons, nickel - more than 1 million tons.</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The essence of interrelations in landscape is not settled by simple transfer of substance and energy between components or the subordinated geosystems of different topological level. Substance-power streams are exposed to transformation.</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 xml:space="preserve">Combination of processes of moving, exchange, transformation of substance and energy in geosystem provides its functioning. Landscape functioning is integrated natural process, that means process, composed from numerous elementary, having various physical-mechanical, chemical or biological nature. So, for example, private geographical process – the drain - is simultaneously hydrological, geomorphological, geochemical and serves only as a link of even more difficult and complex process - </w:t>
      </w:r>
      <w:r w:rsidRPr="00FC0859">
        <w:rPr>
          <w:rFonts w:ascii="Times New Roman" w:eastAsia="Calibri" w:hAnsi="Times New Roman" w:cs="Times New Roman"/>
          <w:sz w:val="28"/>
          <w:szCs w:val="28"/>
          <w:lang w:val="en-US"/>
        </w:rPr>
        <w:t>moisture circulation</w:t>
      </w:r>
      <w:r w:rsidRPr="00FC0859">
        <w:rPr>
          <w:rFonts w:ascii="Times New Roman" w:eastAsia="Calibri" w:hAnsi="Times New Roman" w:cs="Times New Roman"/>
          <w:noProof/>
          <w:sz w:val="28"/>
          <w:szCs w:val="28"/>
          <w:lang w:val="en-US"/>
        </w:rPr>
        <w:t>.</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Basis of formation, functioning and landscape development is the power exchange between components of landscape and geosystems its forming. The power exchange is the special functional link of landscape. M</w:t>
      </w:r>
      <w:proofErr w:type="spellStart"/>
      <w:r w:rsidRPr="00FC0859">
        <w:rPr>
          <w:rFonts w:ascii="Times New Roman" w:eastAsia="Calibri" w:hAnsi="Times New Roman" w:cs="Times New Roman"/>
          <w:sz w:val="28"/>
          <w:szCs w:val="28"/>
          <w:lang w:val="en-US"/>
        </w:rPr>
        <w:t>oisture</w:t>
      </w:r>
      <w:proofErr w:type="spellEnd"/>
      <w:r w:rsidRPr="00FC0859">
        <w:rPr>
          <w:rFonts w:ascii="Times New Roman" w:eastAsia="Calibri" w:hAnsi="Times New Roman" w:cs="Times New Roman"/>
          <w:sz w:val="28"/>
          <w:szCs w:val="28"/>
          <w:lang w:val="en-US"/>
        </w:rPr>
        <w:t xml:space="preserve"> circulation</w:t>
      </w:r>
      <w:r w:rsidRPr="00FC0859">
        <w:rPr>
          <w:rFonts w:ascii="Times New Roman" w:eastAsia="Calibri" w:hAnsi="Times New Roman" w:cs="Times New Roman"/>
          <w:noProof/>
          <w:sz w:val="28"/>
          <w:szCs w:val="28"/>
          <w:lang w:val="en-US"/>
        </w:rPr>
        <w:t xml:space="preserve"> is the important component of the mechanism of interaction between components and one of the main functional links of  landscape. The third link is the material </w:t>
      </w:r>
      <w:r w:rsidRPr="00FC0859">
        <w:rPr>
          <w:rFonts w:ascii="Times New Roman" w:eastAsia="Calibri" w:hAnsi="Times New Roman" w:cs="Times New Roman"/>
          <w:noProof/>
          <w:sz w:val="28"/>
          <w:szCs w:val="28"/>
          <w:lang w:val="en-US"/>
        </w:rPr>
        <w:lastRenderedPageBreak/>
        <w:t xml:space="preserve">exchange - </w:t>
      </w:r>
      <w:proofErr w:type="spellStart"/>
      <w:r w:rsidRPr="00FC0859">
        <w:rPr>
          <w:rFonts w:ascii="Times New Roman" w:eastAsia="Calibri" w:hAnsi="Times New Roman" w:cs="Times New Roman"/>
          <w:sz w:val="28"/>
          <w:szCs w:val="28"/>
          <w:lang w:val="en-US"/>
        </w:rPr>
        <w:t>biogenous</w:t>
      </w:r>
      <w:proofErr w:type="spellEnd"/>
      <w:r w:rsidRPr="00FC0859">
        <w:rPr>
          <w:rFonts w:ascii="Times New Roman" w:eastAsia="Calibri" w:hAnsi="Times New Roman" w:cs="Times New Roman"/>
          <w:sz w:val="28"/>
          <w:szCs w:val="28"/>
          <w:lang w:val="en-US"/>
        </w:rPr>
        <w:t xml:space="preserve"> and </w:t>
      </w:r>
      <w:proofErr w:type="spellStart"/>
      <w:r w:rsidRPr="00FC0859">
        <w:rPr>
          <w:rFonts w:ascii="Times New Roman" w:eastAsia="Calibri" w:hAnsi="Times New Roman" w:cs="Times New Roman"/>
          <w:sz w:val="28"/>
          <w:szCs w:val="28"/>
          <w:lang w:val="en-US"/>
        </w:rPr>
        <w:t>abiogenous</w:t>
      </w:r>
      <w:proofErr w:type="spellEnd"/>
      <w:r w:rsidRPr="00FC0859">
        <w:rPr>
          <w:rFonts w:ascii="Times New Roman" w:eastAsia="Calibri" w:hAnsi="Times New Roman" w:cs="Times New Roman"/>
          <w:noProof/>
          <w:sz w:val="28"/>
          <w:szCs w:val="28"/>
          <w:lang w:val="en-US"/>
        </w:rPr>
        <w:t xml:space="preserve"> - mineral exchange, or geochemical circulation which together with power exchange, </w:t>
      </w:r>
      <w:r w:rsidRPr="00FC0859">
        <w:rPr>
          <w:rFonts w:ascii="Times New Roman" w:eastAsia="Calibri" w:hAnsi="Times New Roman" w:cs="Times New Roman"/>
          <w:sz w:val="28"/>
          <w:szCs w:val="28"/>
          <w:lang w:val="en-US"/>
        </w:rPr>
        <w:t>moisture circulation</w:t>
      </w:r>
      <w:r w:rsidRPr="00FC0859">
        <w:rPr>
          <w:rFonts w:ascii="Times New Roman" w:eastAsia="Calibri" w:hAnsi="Times New Roman" w:cs="Times New Roman"/>
          <w:noProof/>
          <w:sz w:val="28"/>
          <w:szCs w:val="28"/>
          <w:lang w:val="en-US"/>
        </w:rPr>
        <w:t xml:space="preserve"> and gas exchange provides all substance - power streams in geosystem.</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sz w:val="28"/>
          <w:szCs w:val="28"/>
          <w:lang w:val="en-US"/>
        </w:rPr>
      </w:pPr>
      <w:r w:rsidRPr="00FC0859">
        <w:rPr>
          <w:rFonts w:ascii="Times New Roman" w:eastAsia="Calibri" w:hAnsi="Times New Roman" w:cs="Times New Roman"/>
          <w:noProof/>
          <w:sz w:val="28"/>
          <w:szCs w:val="28"/>
          <w:lang w:val="en-US"/>
        </w:rPr>
        <w:t xml:space="preserve">Thus, formation, functioning and landscape development provide the power exchange, </w:t>
      </w:r>
      <w:r w:rsidRPr="00FC0859">
        <w:rPr>
          <w:rFonts w:ascii="Times New Roman" w:eastAsia="Calibri" w:hAnsi="Times New Roman" w:cs="Times New Roman"/>
          <w:sz w:val="28"/>
          <w:szCs w:val="28"/>
          <w:lang w:val="en-US"/>
        </w:rPr>
        <w:t>moisture circulation</w:t>
      </w:r>
      <w:r w:rsidRPr="00FC0859">
        <w:rPr>
          <w:rFonts w:ascii="Times New Roman" w:eastAsia="Calibri" w:hAnsi="Times New Roman" w:cs="Times New Roman"/>
          <w:noProof/>
          <w:sz w:val="28"/>
          <w:szCs w:val="28"/>
          <w:lang w:val="en-US"/>
        </w:rPr>
        <w:t>, biogenous and abiogenous  metabolism.</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 xml:space="preserve">The big territories on the Earth are almost untouched. They play huge, general </w:t>
      </w:r>
      <w:r w:rsidRPr="00FC0859">
        <w:rPr>
          <w:rFonts w:ascii="Times New Roman" w:eastAsia="Calibri" w:hAnsi="Times New Roman" w:cs="Times New Roman"/>
          <w:sz w:val="28"/>
          <w:szCs w:val="28"/>
          <w:lang w:val="en-US"/>
        </w:rPr>
        <w:t>planetary</w:t>
      </w:r>
      <w:r w:rsidRPr="00FC0859">
        <w:rPr>
          <w:rFonts w:ascii="Times New Roman" w:eastAsia="Calibri" w:hAnsi="Times New Roman" w:cs="Times New Roman"/>
          <w:noProof/>
          <w:sz w:val="28"/>
          <w:szCs w:val="28"/>
          <w:lang w:val="en-US"/>
        </w:rPr>
        <w:t xml:space="preserve">  role in preservation of ecosphere </w:t>
      </w:r>
      <w:r w:rsidRPr="00FC0859">
        <w:rPr>
          <w:rFonts w:ascii="Times New Roman" w:eastAsia="Calibri" w:hAnsi="Times New Roman" w:cs="Times New Roman"/>
          <w:sz w:val="28"/>
          <w:szCs w:val="28"/>
          <w:lang w:val="en-US"/>
        </w:rPr>
        <w:t>homeostasis</w:t>
      </w:r>
      <w:r w:rsidRPr="00FC0859">
        <w:rPr>
          <w:rFonts w:ascii="Times New Roman" w:eastAsia="Calibri" w:hAnsi="Times New Roman" w:cs="Times New Roman"/>
          <w:noProof/>
          <w:sz w:val="28"/>
          <w:szCs w:val="28"/>
          <w:lang w:val="en-US"/>
        </w:rPr>
        <w:t xml:space="preserve"> and consequently should be considered as the most valuable property of all mankind.</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 xml:space="preserve">On degree of anthropogenous transformation modern landscapes of the Earth can be divided on two big groups: a) native (or primary) and b) natural-anthropogenous. Landscapes of the second group are divided on </w:t>
      </w:r>
      <w:r w:rsidRPr="00FC0859">
        <w:rPr>
          <w:rFonts w:ascii="Times New Roman" w:eastAsia="Calibri" w:hAnsi="Times New Roman" w:cs="Times New Roman"/>
          <w:sz w:val="28"/>
          <w:szCs w:val="28"/>
          <w:lang w:val="en-US"/>
        </w:rPr>
        <w:t>secondary</w:t>
      </w:r>
      <w:r w:rsidRPr="00FC0859">
        <w:rPr>
          <w:rFonts w:ascii="Times New Roman" w:eastAsia="Calibri" w:hAnsi="Times New Roman" w:cs="Times New Roman"/>
          <w:noProof/>
          <w:sz w:val="28"/>
          <w:szCs w:val="28"/>
          <w:lang w:val="en-US"/>
        </w:rPr>
        <w:t>-derivative, antropogenous-modified and technogenic.</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Native (primary) landscapes are zone-types of landscape, not subjected to direct influence of economic activities, that means not transformed. In certain cases local factors of managing can affect them in the past or the present, not leading, however, to qualitative changes of landscape. Therefore it is more correct to name these types of landscapes conditionally radical.</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 xml:space="preserve">This category includes landscapes of the glacial deserts, some tropical deserts,  the most part of high-mountainous areas, and also considerable parts of landscapes of </w:t>
      </w:r>
      <w:r w:rsidRPr="00FC0859">
        <w:rPr>
          <w:rFonts w:ascii="Times New Roman" w:eastAsia="Calibri" w:hAnsi="Times New Roman" w:cs="Times New Roman"/>
          <w:sz w:val="28"/>
          <w:szCs w:val="28"/>
          <w:lang w:val="en-US"/>
        </w:rPr>
        <w:t>boreal</w:t>
      </w:r>
      <w:r w:rsidRPr="00FC0859">
        <w:rPr>
          <w:rFonts w:ascii="Times New Roman" w:eastAsia="Calibri" w:hAnsi="Times New Roman" w:cs="Times New Roman"/>
          <w:noProof/>
          <w:sz w:val="28"/>
          <w:szCs w:val="28"/>
          <w:lang w:val="en-US"/>
        </w:rPr>
        <w:t xml:space="preserve"> woods (woods of the moderate zone of Northern hemisphere) and tundra. </w:t>
      </w:r>
      <w:r w:rsidRPr="00FC0859">
        <w:rPr>
          <w:rFonts w:ascii="Times New Roman" w:eastAsia="Calibri" w:hAnsi="Times New Roman" w:cs="Times New Roman"/>
          <w:sz w:val="28"/>
          <w:szCs w:val="28"/>
          <w:lang w:val="en-US"/>
        </w:rPr>
        <w:t>National parks</w:t>
      </w:r>
      <w:r w:rsidRPr="00FC0859">
        <w:rPr>
          <w:rFonts w:ascii="Times New Roman" w:eastAsia="Calibri" w:hAnsi="Times New Roman" w:cs="Times New Roman"/>
          <w:noProof/>
          <w:sz w:val="28"/>
          <w:szCs w:val="28"/>
          <w:lang w:val="en-US"/>
        </w:rPr>
        <w:t xml:space="preserve"> and other strictly protected territories are also concerned to this category. The number of researchers considers the primary (natural) landscapes as the major natural resource playing the important role in ecological stabilisation of ecosphere. Thereupon it is necessary to notice that Russia possesses the greatest in the world area of free from ice national landscapes.</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3E05EC">
        <w:rPr>
          <w:rFonts w:ascii="Times New Roman" w:eastAsia="Calibri" w:hAnsi="Times New Roman" w:cs="Times New Roman"/>
          <w:sz w:val="28"/>
          <w:szCs w:val="28"/>
          <w:lang w:val="en-US"/>
        </w:rPr>
        <w:t>S</w:t>
      </w:r>
      <w:r w:rsidRPr="00FC0859">
        <w:rPr>
          <w:rFonts w:ascii="Times New Roman" w:eastAsia="Calibri" w:hAnsi="Times New Roman" w:cs="Times New Roman"/>
          <w:sz w:val="28"/>
          <w:szCs w:val="28"/>
          <w:lang w:val="en-US"/>
        </w:rPr>
        <w:t>econdary</w:t>
      </w:r>
      <w:r w:rsidRPr="00FC0859">
        <w:rPr>
          <w:rFonts w:ascii="Times New Roman" w:eastAsia="Calibri" w:hAnsi="Times New Roman" w:cs="Times New Roman"/>
          <w:noProof/>
          <w:sz w:val="28"/>
          <w:szCs w:val="28"/>
          <w:lang w:val="en-US"/>
        </w:rPr>
        <w:t>-derivative landscapes are the natural-anthropogenous landscapes created on the place of primary landscapes as a result of economic activities in the present or past, existing in rather steady condition during decades or the first centuries thanks to natural processes of self-regulation. Such landscapes differ by economic activities of average intensity, or in little-modified landscape there are separate places of highly concentrated activities.</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This category includes first of all agricultural modifications of landscapes: fields (irrigated and not irrigated), gardens, plantations and pastures of different type. Also territories of intensive, purposeful cultivation of wood (</w:t>
      </w:r>
      <w:r w:rsidRPr="00FC0859">
        <w:rPr>
          <w:rFonts w:ascii="Times New Roman" w:eastAsia="Calibri" w:hAnsi="Times New Roman" w:cs="Times New Roman"/>
          <w:noProof/>
          <w:sz w:val="28"/>
          <w:szCs w:val="28"/>
        </w:rPr>
        <w:t>сильвикультура</w:t>
      </w:r>
      <w:r w:rsidRPr="00FC0859">
        <w:rPr>
          <w:rFonts w:ascii="Times New Roman" w:eastAsia="Calibri" w:hAnsi="Times New Roman" w:cs="Times New Roman"/>
          <w:noProof/>
          <w:sz w:val="28"/>
          <w:szCs w:val="28"/>
          <w:lang w:val="en-US"/>
        </w:rPr>
        <w:t>) are concerned here. Protected recreational areas, parks are also concerned to the category of antropogenous-modified landscapes.</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Technogenic landscapes are the natural systems operated mainly by activity of the person. These are the city systems with all city and suburban infrastructure: inhabited quarters, streets and areas, vacation spots, industrial zones, means of communication, life-support systems (water supply and water drain, gathering and dust processing, power supply and heating) and so on. It is places of minning and processing of mineral resources (careers, mines, oil fields and so on). These are landscapes of hydraulic engineering constructions ( dams, water basins, channels, pump stations and so on) with adjoining water areas and territories.</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lastRenderedPageBreak/>
        <w:t>On types of activity of the person anthropogenous landscapes can be divided into following categories: landscapes of areas of not irrigated agriculture, landscapes of areas of irrigated agriculture, pasturable landscapes, forest</w:t>
      </w:r>
      <w:r w:rsidRPr="00FC0859">
        <w:rPr>
          <w:rFonts w:ascii="Times New Roman" w:eastAsia="Calibri" w:hAnsi="Times New Roman" w:cs="Times New Roman"/>
          <w:sz w:val="28"/>
          <w:szCs w:val="28"/>
          <w:lang w:val="en-US"/>
        </w:rPr>
        <w:t xml:space="preserve"> </w:t>
      </w:r>
      <w:r w:rsidRPr="00FC0859">
        <w:rPr>
          <w:rFonts w:ascii="Times New Roman" w:eastAsia="Calibri" w:hAnsi="Times New Roman" w:cs="Times New Roman"/>
          <w:noProof/>
          <w:sz w:val="28"/>
          <w:szCs w:val="28"/>
          <w:lang w:val="en-US"/>
        </w:rPr>
        <w:t>landscapes, mining landscapes, urbanised landscapes, recreational landscapes. The analysis of features of each type of anthropogenous landscapes is carried out by L.I.Kurakov (1976).</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The basic features of anthropogenous transformation of landscapes and ecosystems consist in the following:</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t xml:space="preserve">The </w:t>
      </w:r>
      <w:r w:rsidRPr="00FC0859">
        <w:rPr>
          <w:rFonts w:ascii="Times New Roman" w:eastAsia="Calibri" w:hAnsi="Times New Roman" w:cs="Times New Roman"/>
          <w:noProof/>
          <w:sz w:val="28"/>
          <w:szCs w:val="28"/>
          <w:lang w:val="en-US"/>
        </w:rPr>
        <w:t>system from almost completely closed turns into opened mainly owing to alienation of biomass in the form of production used by the person. Degree of  openness of system is the indicator of degree of its anthropogenous transformation.</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t xml:space="preserve">The </w:t>
      </w:r>
      <w:r w:rsidRPr="00FC0859">
        <w:rPr>
          <w:rFonts w:ascii="Times New Roman" w:eastAsia="Calibri" w:hAnsi="Times New Roman" w:cs="Times New Roman"/>
          <w:noProof/>
          <w:sz w:val="28"/>
          <w:szCs w:val="28"/>
          <w:lang w:val="en-US"/>
        </w:rPr>
        <w:t>monotony of landscapes increases. Decreasing of intra-landscape variety also can be the indicator of anthropogenous transformation.</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r>
      <w:r w:rsidRPr="00FC0859">
        <w:rPr>
          <w:rFonts w:ascii="Times New Roman" w:eastAsia="Calibri" w:hAnsi="Times New Roman" w:cs="Times New Roman"/>
          <w:noProof/>
          <w:sz w:val="28"/>
          <w:szCs w:val="28"/>
          <w:lang w:val="en-US"/>
        </w:rPr>
        <w:t>Efficiency of landscapes decreases in dependences from integrated anthropogenous pressure for a certain interval of time.</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r>
      <w:r w:rsidRPr="00FC0859">
        <w:rPr>
          <w:rFonts w:ascii="Times New Roman" w:eastAsia="Calibri" w:hAnsi="Times New Roman" w:cs="Times New Roman"/>
          <w:noProof/>
          <w:sz w:val="28"/>
          <w:szCs w:val="28"/>
          <w:lang w:val="en-US"/>
        </w:rPr>
        <w:t>The higher is the integrated anthropogenous pressure, in greater degree is broken the evolutionary development of landscapes and ecosystems.</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t xml:space="preserve">The </w:t>
      </w:r>
      <w:r w:rsidRPr="00FC0859">
        <w:rPr>
          <w:rFonts w:ascii="Times New Roman" w:eastAsia="Calibri" w:hAnsi="Times New Roman" w:cs="Times New Roman"/>
          <w:noProof/>
          <w:sz w:val="28"/>
          <w:szCs w:val="28"/>
          <w:lang w:val="en-US"/>
        </w:rPr>
        <w:t>chemical balance which has developed in landscapes and ecosystems in the course of their evolution in before-anthropogenous epoch is broken. Anthropogenous streams of chemical elements and their connections often on one-two degree exceed the level of natural streams of chemical substances.</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r>
      <w:r w:rsidRPr="00FC0859">
        <w:rPr>
          <w:rFonts w:ascii="Times New Roman" w:eastAsia="Calibri" w:hAnsi="Times New Roman" w:cs="Times New Roman"/>
          <w:noProof/>
          <w:sz w:val="28"/>
          <w:szCs w:val="28"/>
          <w:lang w:val="en-US"/>
        </w:rPr>
        <w:t>Streams of biogene substances were especially intensified.</w:t>
      </w:r>
    </w:p>
    <w:p w:rsidR="00FC0859" w:rsidRPr="00FC0859" w:rsidRDefault="00FC0859" w:rsidP="00326702">
      <w:pPr>
        <w:tabs>
          <w:tab w:val="left" w:pos="0"/>
        </w:tabs>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color w:val="000000"/>
          <w:sz w:val="28"/>
          <w:szCs w:val="28"/>
          <w:lang w:val="en-US"/>
        </w:rPr>
        <w:t>♦</w:t>
      </w:r>
      <w:r w:rsidRPr="00FC0859">
        <w:rPr>
          <w:rFonts w:ascii="Times New Roman" w:eastAsia="Calibri" w:hAnsi="Times New Roman" w:cs="Times New Roman"/>
          <w:noProof/>
          <w:color w:val="000000"/>
          <w:sz w:val="28"/>
          <w:szCs w:val="28"/>
          <w:lang w:val="en-US"/>
        </w:rPr>
        <w:tab/>
      </w:r>
      <w:r w:rsidRPr="00FC0859">
        <w:rPr>
          <w:rFonts w:ascii="Times New Roman" w:eastAsia="Calibri" w:hAnsi="Times New Roman" w:cs="Times New Roman"/>
          <w:noProof/>
          <w:sz w:val="28"/>
          <w:szCs w:val="28"/>
          <w:lang w:val="en-US"/>
        </w:rPr>
        <w:t>There is a continuous transformation of ground fund.</w:t>
      </w:r>
    </w:p>
    <w:p w:rsidR="00FC0859" w:rsidRPr="00FC0859" w:rsidRDefault="00FC0859" w:rsidP="00326702">
      <w:pPr>
        <w:autoSpaceDE w:val="0"/>
        <w:autoSpaceDN w:val="0"/>
        <w:adjustRightInd w:val="0"/>
        <w:spacing w:after="0" w:line="240" w:lineRule="auto"/>
        <w:ind w:firstLine="709"/>
        <w:jc w:val="both"/>
        <w:rPr>
          <w:rFonts w:ascii="Times New Roman" w:eastAsia="Calibri" w:hAnsi="Times New Roman" w:cs="Times New Roman"/>
          <w:noProof/>
          <w:sz w:val="28"/>
          <w:szCs w:val="28"/>
          <w:lang w:val="en-US"/>
        </w:rPr>
      </w:pPr>
      <w:r w:rsidRPr="00FC0859">
        <w:rPr>
          <w:rFonts w:ascii="Times New Roman" w:eastAsia="Calibri" w:hAnsi="Times New Roman" w:cs="Times New Roman"/>
          <w:noProof/>
          <w:sz w:val="28"/>
          <w:szCs w:val="28"/>
          <w:lang w:val="en-US"/>
        </w:rPr>
        <w:t>The general feature of landscapes of the world is the deterioration of their conditions (degradation) that is expressed, first of all, in decreasing of their natural biological efficiency. Thus the main processes are deforestation in rather damp landscapes and desertification in rather dry landscapes. The environmental condition, favorable for development of these two processes, is available on more than 90 % of territory of land without glaciers, and anthropogenous influences transform this possibility into reality.</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It is customary to distinguish between natural and anthropogenic pollution of the soil. Natural soil pollution occurs as a result of natural processes in the biosphere, occurring without human participation and leading to chemical entry into the soil from the atmosphere, lithosphere or hydrosphere, for example, as a result of weathering of rocks or precipitation in the form of rain or snow, washing out polluting ingredients from the atmosphere.</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Anthropogenic pollution of the soil, especially of man-made origin, is most dangerous for natural ecosystems and humans. The most characteristic pollutants are pesticides, fertilizers, heavy metals and other substances of industrial origin.</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The following main sources of soil pollution can be distinguished:</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1) precipitation in the form of rain, snow, etc .;</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2) dumping of solid and liquid wastes of industrial and domestic origin;</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3) the use of pesticides and fertilizers in agricultural production.</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lastRenderedPageBreak/>
        <w:t>Let us consider in more detail the listed types of soil pollution sources. Atmospheric precipitation, washing out gaseous pollutants from the atmosphere, leads to an increase in the concentration of sulfuric, nitric and other acids in the soil, which is accompanied by acidification and a decrease in yield.</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The atmospheric aerosols entering the soil with sediments in the liquid and solid phases, which are usually of complex chemical composition, contribute to the accumulation in the soil of heavy metals and various organic substances, including hazardous hydrocarbons.</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Industrial and domestic waste, the volumes of which are huge and growing at a rapid pace, contribute to the accumulation of heavy metals and hydrocarbons in the soil, including hazardous toxic chlorine, fluorine, and phosphorus-containing compounds that are carcinogenic. The third type of soil pollution associated with the use of pesticides and fertilizers causing chemical contamination of foodstuffs, with which, as noted above, our body receives up to 70% of pollutants, is the most dangerous both for humans and natural ecosystems.</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 xml:space="preserve">Soil pollution by pesticides and fertilizers. The need to provide the population with food, and the industry - with raw materials requires increasing soil fertility and fighting pests of the </w:t>
      </w:r>
      <w:proofErr w:type="spellStart"/>
      <w:r w:rsidRPr="00326702">
        <w:rPr>
          <w:rFonts w:ascii="Times New Roman" w:eastAsia="Calibri" w:hAnsi="Times New Roman" w:cs="Times New Roman"/>
          <w:sz w:val="28"/>
          <w:szCs w:val="28"/>
          <w:lang w:val="en-US"/>
        </w:rPr>
        <w:t>crop.Therefore</w:t>
      </w:r>
      <w:proofErr w:type="spellEnd"/>
      <w:r w:rsidRPr="00326702">
        <w:rPr>
          <w:rFonts w:ascii="Times New Roman" w:eastAsia="Calibri" w:hAnsi="Times New Roman" w:cs="Times New Roman"/>
          <w:sz w:val="28"/>
          <w:szCs w:val="28"/>
          <w:lang w:val="en-US"/>
        </w:rPr>
        <w:t xml:space="preserve">, in modern agricultural production, fertilizers and pesticides are used, which, even when used </w:t>
      </w:r>
      <w:proofErr w:type="spellStart"/>
      <w:r w:rsidRPr="00326702">
        <w:rPr>
          <w:rFonts w:ascii="Times New Roman" w:eastAsia="Calibri" w:hAnsi="Times New Roman" w:cs="Times New Roman"/>
          <w:sz w:val="28"/>
          <w:szCs w:val="28"/>
          <w:lang w:val="en-US"/>
        </w:rPr>
        <w:t>agronomically</w:t>
      </w:r>
      <w:proofErr w:type="spellEnd"/>
      <w:r w:rsidRPr="00326702">
        <w:rPr>
          <w:rFonts w:ascii="Times New Roman" w:eastAsia="Calibri" w:hAnsi="Times New Roman" w:cs="Times New Roman"/>
          <w:sz w:val="28"/>
          <w:szCs w:val="28"/>
          <w:lang w:val="en-US"/>
        </w:rPr>
        <w:t xml:space="preserve"> correctly, can create dangerous levels of soil contamination.</w:t>
      </w:r>
      <w:r w:rsidR="00530F26">
        <w:rPr>
          <w:rFonts w:ascii="Times New Roman" w:eastAsia="Calibri" w:hAnsi="Times New Roman" w:cs="Times New Roman"/>
          <w:sz w:val="28"/>
          <w:szCs w:val="28"/>
          <w:lang w:val="en-US"/>
        </w:rPr>
        <w:t xml:space="preserve"> </w:t>
      </w:r>
      <w:r w:rsidRPr="00326702">
        <w:rPr>
          <w:rFonts w:ascii="Times New Roman" w:eastAsia="Calibri" w:hAnsi="Times New Roman" w:cs="Times New Roman"/>
          <w:sz w:val="28"/>
          <w:szCs w:val="28"/>
          <w:lang w:val="en-US"/>
        </w:rPr>
        <w:t>Fertilizer - a substance or agent that creates conditions for the accelerated growth and development of plants and microorganisms, contributing to an increase in yield, when introduced into the soil or water body. There are organic, mineral, chemical and other (</w:t>
      </w:r>
      <w:proofErr w:type="spellStart"/>
      <w:r w:rsidRPr="00326702">
        <w:rPr>
          <w:rFonts w:ascii="Times New Roman" w:eastAsia="Calibri" w:hAnsi="Times New Roman" w:cs="Times New Roman"/>
          <w:sz w:val="28"/>
          <w:szCs w:val="28"/>
          <w:lang w:val="en-US"/>
        </w:rPr>
        <w:t>eg</w:t>
      </w:r>
      <w:proofErr w:type="spellEnd"/>
      <w:r w:rsidRPr="00326702">
        <w:rPr>
          <w:rFonts w:ascii="Times New Roman" w:eastAsia="Calibri" w:hAnsi="Times New Roman" w:cs="Times New Roman"/>
          <w:sz w:val="28"/>
          <w:szCs w:val="28"/>
          <w:lang w:val="en-US"/>
        </w:rPr>
        <w:t>, bacterial) types of fertilizers.</w:t>
      </w:r>
    </w:p>
    <w:p w:rsidR="00326702" w:rsidRPr="00326702" w:rsidRDefault="00326702" w:rsidP="00326702">
      <w:pPr>
        <w:spacing w:after="0" w:line="240" w:lineRule="auto"/>
        <w:ind w:firstLine="709"/>
        <w:jc w:val="both"/>
        <w:rPr>
          <w:rFonts w:ascii="Times New Roman" w:eastAsia="Calibri" w:hAnsi="Times New Roman" w:cs="Times New Roman"/>
          <w:sz w:val="28"/>
          <w:szCs w:val="28"/>
          <w:lang w:val="en-US"/>
        </w:rPr>
      </w:pPr>
      <w:r w:rsidRPr="00326702">
        <w:rPr>
          <w:rFonts w:ascii="Times New Roman" w:eastAsia="Calibri" w:hAnsi="Times New Roman" w:cs="Times New Roman"/>
          <w:sz w:val="28"/>
          <w:szCs w:val="28"/>
          <w:lang w:val="en-US"/>
        </w:rPr>
        <w:t>Organic fertilizers include humus, peat, manure, bird droppings and other organic residues used to increase soil fertility.</w:t>
      </w:r>
      <w:r w:rsidR="00530F26">
        <w:rPr>
          <w:rFonts w:ascii="Times New Roman" w:eastAsia="Calibri" w:hAnsi="Times New Roman" w:cs="Times New Roman"/>
          <w:sz w:val="28"/>
          <w:szCs w:val="28"/>
          <w:lang w:val="en-US"/>
        </w:rPr>
        <w:t xml:space="preserve"> </w:t>
      </w:r>
      <w:r w:rsidRPr="00326702">
        <w:rPr>
          <w:rFonts w:ascii="Times New Roman" w:eastAsia="Calibri" w:hAnsi="Times New Roman" w:cs="Times New Roman"/>
          <w:sz w:val="28"/>
          <w:szCs w:val="28"/>
          <w:lang w:val="en-US"/>
        </w:rPr>
        <w:t>Chemical, or mineral, fertilizer - a chemical compound obtained from the subsoil or industrially obtained, containing in large quantities one or more basic plant nutrients (nitrogen, phosphorus, potassium, etc.), essential trace elements (copper, manganese, etc.) or natural products like lime, gypsum, ash, etc. that can improve the chemical and structural characteristics of the soil.</w:t>
      </w:r>
      <w:r w:rsidR="00530F26">
        <w:rPr>
          <w:rFonts w:ascii="Times New Roman" w:eastAsia="Calibri" w:hAnsi="Times New Roman" w:cs="Times New Roman"/>
          <w:sz w:val="28"/>
          <w:szCs w:val="28"/>
          <w:lang w:val="en-US"/>
        </w:rPr>
        <w:t xml:space="preserve"> </w:t>
      </w:r>
      <w:r w:rsidRPr="00326702">
        <w:rPr>
          <w:rFonts w:ascii="Times New Roman" w:eastAsia="Calibri" w:hAnsi="Times New Roman" w:cs="Times New Roman"/>
          <w:sz w:val="28"/>
          <w:szCs w:val="28"/>
          <w:lang w:val="en-US"/>
        </w:rPr>
        <w:t>This type of fertilizer leads to high concentrations of chemicals in the soil, including nitrites and nitrates dangerous for human health.</w:t>
      </w:r>
      <w:r w:rsidR="00530F26">
        <w:rPr>
          <w:rFonts w:ascii="Times New Roman" w:eastAsia="Calibri" w:hAnsi="Times New Roman" w:cs="Times New Roman"/>
          <w:sz w:val="28"/>
          <w:szCs w:val="28"/>
          <w:lang w:val="en-US"/>
        </w:rPr>
        <w:t xml:space="preserve"> </w:t>
      </w:r>
      <w:r w:rsidRPr="00326702">
        <w:rPr>
          <w:rFonts w:ascii="Times New Roman" w:eastAsia="Calibri" w:hAnsi="Times New Roman" w:cs="Times New Roman"/>
          <w:sz w:val="28"/>
          <w:szCs w:val="28"/>
          <w:lang w:val="en-US"/>
        </w:rPr>
        <w:t>Pesticides - chemicals hazardous to human health, used to kill harmful insects (insecticides), weed plants (herbicides), fungal cultures (fungicides), etc.</w:t>
      </w:r>
    </w:p>
    <w:p w:rsidR="0036381A" w:rsidRPr="00FC0859" w:rsidRDefault="0036381A" w:rsidP="00B57D24">
      <w:pPr>
        <w:pStyle w:val="a4"/>
        <w:shd w:val="clear" w:color="auto" w:fill="auto"/>
        <w:spacing w:after="0" w:line="240" w:lineRule="auto"/>
        <w:ind w:firstLine="720"/>
        <w:jc w:val="both"/>
        <w:rPr>
          <w:rFonts w:ascii="Times New Roman" w:eastAsia="Calibri" w:hAnsi="Times New Roman" w:cs="Times New Roman"/>
          <w:sz w:val="28"/>
          <w:szCs w:val="28"/>
          <w:lang w:val="en-US"/>
        </w:rPr>
      </w:pPr>
    </w:p>
    <w:p w:rsidR="003E05EC" w:rsidRDefault="003E05EC" w:rsidP="00F26CBE">
      <w:pPr>
        <w:pStyle w:val="11"/>
        <w:keepNext/>
        <w:keepLines/>
        <w:shd w:val="clear" w:color="auto" w:fill="auto"/>
        <w:spacing w:before="0" w:after="0" w:line="240" w:lineRule="auto"/>
        <w:ind w:firstLine="720"/>
        <w:jc w:val="both"/>
        <w:rPr>
          <w:rStyle w:val="10"/>
          <w:rFonts w:ascii="Times New Roman" w:eastAsia="Calibri" w:hAnsi="Times New Roman" w:cs="Times New Roman"/>
          <w:color w:val="000000"/>
          <w:sz w:val="28"/>
          <w:szCs w:val="28"/>
          <w:lang w:eastAsia="ru-RU"/>
        </w:rPr>
      </w:pPr>
      <w:bookmarkStart w:id="6" w:name="bookmark195"/>
    </w:p>
    <w:p w:rsidR="00F26CBE" w:rsidRPr="00F26CBE" w:rsidRDefault="0031793A" w:rsidP="00F26CBE">
      <w:pPr>
        <w:pStyle w:val="11"/>
        <w:keepNext/>
        <w:keepLines/>
        <w:shd w:val="clear" w:color="auto" w:fill="auto"/>
        <w:spacing w:before="0" w:after="0" w:line="240" w:lineRule="auto"/>
        <w:ind w:firstLine="720"/>
        <w:jc w:val="both"/>
        <w:rPr>
          <w:rStyle w:val="10"/>
          <w:rFonts w:ascii="Times New Roman" w:eastAsia="Calibri" w:hAnsi="Times New Roman" w:cs="Times New Roman"/>
          <w:b/>
          <w:color w:val="000000"/>
          <w:sz w:val="28"/>
          <w:szCs w:val="28"/>
          <w:lang w:val="en-US" w:eastAsia="ru-RU"/>
        </w:rPr>
      </w:pPr>
      <w:r w:rsidRPr="00F26CBE">
        <w:rPr>
          <w:rStyle w:val="10"/>
          <w:rFonts w:ascii="Times New Roman" w:eastAsia="Calibri" w:hAnsi="Times New Roman" w:cs="Times New Roman"/>
          <w:color w:val="000000"/>
          <w:sz w:val="28"/>
          <w:szCs w:val="28"/>
          <w:lang w:val="en-US" w:eastAsia="ru-RU"/>
        </w:rPr>
        <w:t xml:space="preserve"> </w:t>
      </w:r>
      <w:r w:rsidR="00F26CBE" w:rsidRPr="00F26CBE">
        <w:rPr>
          <w:rStyle w:val="10"/>
          <w:rFonts w:ascii="Times New Roman" w:eastAsia="Calibri" w:hAnsi="Times New Roman" w:cs="Times New Roman"/>
          <w:b/>
          <w:color w:val="000000"/>
          <w:sz w:val="28"/>
          <w:szCs w:val="28"/>
          <w:lang w:val="en-US" w:eastAsia="ru-RU"/>
        </w:rPr>
        <w:t xml:space="preserve">METHODS OF ANALYSIS OF POLLUTING SUBSTANCES AND ENVIRONMENTAL MONITORING OF THE ENVIRONMENTAL STATE </w:t>
      </w:r>
    </w:p>
    <w:bookmarkEnd w:id="6"/>
    <w:p w:rsidR="00F26CBE" w:rsidRDefault="00F26CBE" w:rsidP="00B57D24">
      <w:pPr>
        <w:spacing w:after="0" w:line="240" w:lineRule="auto"/>
        <w:ind w:firstLine="720"/>
        <w:jc w:val="both"/>
        <w:rPr>
          <w:rFonts w:ascii="Times New Roman" w:hAnsi="Times New Roman" w:cs="Times New Roman"/>
          <w:b/>
          <w:bCs/>
          <w:sz w:val="28"/>
          <w:szCs w:val="28"/>
          <w:lang w:val="en-GB"/>
        </w:rPr>
      </w:pP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b/>
          <w:bCs/>
          <w:sz w:val="28"/>
          <w:szCs w:val="28"/>
          <w:lang w:val="en-GB"/>
        </w:rPr>
        <w:t>ENVIRONMENTAL MONITORING</w:t>
      </w:r>
      <w:r w:rsidRPr="00FC0859">
        <w:rPr>
          <w:rFonts w:ascii="Times New Roman" w:hAnsi="Times New Roman" w:cs="Times New Roman"/>
          <w:sz w:val="28"/>
          <w:szCs w:val="28"/>
          <w:lang w:val="en-GB"/>
        </w:rPr>
        <w:t xml:space="preserve"> is the observation and study of the environment. In scientific terms, we wish to collect data from which we can derive knowledge (Figure 1.1). Thus, environmental monitoring has its role defined in the first three steps of the staircase and is rooted in the scientific method. Objective observations produce sound data, which in turn produce valuable information. </w:t>
      </w:r>
      <w:r w:rsidRPr="00FC0859">
        <w:rPr>
          <w:rFonts w:ascii="Times New Roman" w:hAnsi="Times New Roman" w:cs="Times New Roman"/>
          <w:sz w:val="28"/>
          <w:szCs w:val="28"/>
          <w:lang w:val="en-GB"/>
        </w:rPr>
        <w:lastRenderedPageBreak/>
        <w:t>Infor</w:t>
      </w:r>
      <w:r w:rsidRPr="00FC0859">
        <w:rPr>
          <w:rFonts w:ascii="Times New Roman" w:hAnsi="Times New Roman" w:cs="Times New Roman"/>
          <w:sz w:val="28"/>
          <w:szCs w:val="28"/>
          <w:lang w:val="en-GB"/>
        </w:rPr>
        <w:softHyphen/>
        <w:t>mation-derived knowledge usually leads to an enhanced understanding of the problem/situation, which improves the chances of making informed decisions. However, it is important to understand that other factors, including political, economic, and social factors, influence decision making.</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The information generated from monitoring activities can be used in a myriad of ways, ranging from under</w:t>
      </w:r>
      <w:r w:rsidRPr="00FC0859">
        <w:rPr>
          <w:rFonts w:ascii="Times New Roman" w:hAnsi="Times New Roman" w:cs="Times New Roman"/>
          <w:sz w:val="28"/>
          <w:szCs w:val="28"/>
          <w:lang w:val="en-GB"/>
        </w:rPr>
        <w:softHyphen/>
        <w:t>standing the short-term fate of an endangered fish species in a small stream, to defining the long-term management and preservation strategies of natural resources over vast tracts of land. Box 1.1 lists some recognizable know</w:t>
      </w:r>
      <w:r w:rsidRPr="00FC0859">
        <w:rPr>
          <w:rFonts w:ascii="Times New Roman" w:hAnsi="Times New Roman" w:cs="Times New Roman"/>
          <w:sz w:val="28"/>
          <w:szCs w:val="28"/>
          <w:lang w:val="en-GB"/>
        </w:rPr>
        <w:softHyphen/>
        <w:t>ledge-based regulations and benefits of environmental monitoring.</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Although Box 1.1 is not exhaustive, it does give an idea of the major role that environmental monitoring plays in our lives. Many of us are rarely aware that such regula</w:t>
      </w:r>
      <w:r w:rsidRPr="00FC0859">
        <w:rPr>
          <w:rFonts w:ascii="Times New Roman" w:hAnsi="Times New Roman" w:cs="Times New Roman"/>
          <w:sz w:val="28"/>
          <w:szCs w:val="28"/>
          <w:lang w:val="en-GB"/>
        </w:rPr>
        <w:softHyphen/>
        <w:t>tions exist and that these are the result of ongoing moni</w:t>
      </w:r>
      <w:r w:rsidRPr="00FC0859">
        <w:rPr>
          <w:rFonts w:ascii="Times New Roman" w:hAnsi="Times New Roman" w:cs="Times New Roman"/>
          <w:sz w:val="28"/>
          <w:szCs w:val="28"/>
          <w:lang w:val="en-GB"/>
        </w:rPr>
        <w:softHyphen/>
        <w:t>toring activities. Nonetheless, we all receive the benefits associated with these activities.</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Recently, environmental monitoring has become even more critical as human populations increase, adding ever- increasing strains on the environment. There are numer</w:t>
      </w:r>
      <w:r w:rsidRPr="00FC0859">
        <w:rPr>
          <w:rFonts w:ascii="Times New Roman" w:hAnsi="Times New Roman" w:cs="Times New Roman"/>
          <w:sz w:val="28"/>
          <w:szCs w:val="28"/>
          <w:lang w:val="en-GB"/>
        </w:rPr>
        <w:softHyphen/>
        <w:t>ous examples of deleterious environmental changes that result from population increases and concentrated human activities. Environmental monitoring is very broad and requires a multi-disciplinary scientific approach. Environmental sci</w:t>
      </w:r>
      <w:r w:rsidRPr="00FC0859">
        <w:rPr>
          <w:rFonts w:ascii="Times New Roman" w:hAnsi="Times New Roman" w:cs="Times New Roman"/>
          <w:sz w:val="28"/>
          <w:szCs w:val="28"/>
          <w:lang w:val="en-GB"/>
        </w:rPr>
        <w:softHyphen/>
        <w:t>entists require skills in basic sciences such as chemistry, physics, biology, mathematics, statistics, and computer science. Therefore, all science-based disciplines are in</w:t>
      </w:r>
      <w:r w:rsidRPr="00FC0859">
        <w:rPr>
          <w:rFonts w:ascii="Times New Roman" w:hAnsi="Times New Roman" w:cs="Times New Roman"/>
          <w:sz w:val="28"/>
          <w:szCs w:val="28"/>
          <w:lang w:val="en-GB"/>
        </w:rPr>
        <w:softHyphen/>
        <w:t xml:space="preserve">volved in this </w:t>
      </w:r>
      <w:proofErr w:type="spellStart"/>
      <w:r w:rsidRPr="00FC0859">
        <w:rPr>
          <w:rFonts w:ascii="Times New Roman" w:hAnsi="Times New Roman" w:cs="Times New Roman"/>
          <w:sz w:val="28"/>
          <w:szCs w:val="28"/>
          <w:lang w:val="en-GB"/>
        </w:rPr>
        <w:t>endeavor</w:t>
      </w:r>
      <w:proofErr w:type="spellEnd"/>
      <w:r w:rsidRPr="00FC0859">
        <w:rPr>
          <w:rFonts w:ascii="Times New Roman" w:hAnsi="Times New Roman" w:cs="Times New Roman"/>
          <w:sz w:val="28"/>
          <w:szCs w:val="28"/>
          <w:lang w:val="en-GB"/>
        </w:rPr>
        <w:t>.</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p>
    <w:p w:rsidR="00FC0859" w:rsidRPr="00FC0859" w:rsidRDefault="00FC0859" w:rsidP="00B57D24">
      <w:pPr>
        <w:spacing w:after="0" w:line="240" w:lineRule="auto"/>
        <w:ind w:firstLine="720"/>
        <w:jc w:val="both"/>
        <w:rPr>
          <w:rFonts w:ascii="Times New Roman" w:hAnsi="Times New Roman" w:cs="Times New Roman"/>
          <w:sz w:val="28"/>
          <w:szCs w:val="28"/>
        </w:rPr>
      </w:pPr>
      <w:r w:rsidRPr="00FC0859">
        <w:rPr>
          <w:rFonts w:ascii="Times New Roman" w:hAnsi="Times New Roman" w:cs="Times New Roman"/>
          <w:noProof/>
          <w:sz w:val="28"/>
          <w:szCs w:val="28"/>
          <w:lang w:eastAsia="ru-RU"/>
        </w:rPr>
        <w:drawing>
          <wp:inline distT="0" distB="0" distL="0" distR="0">
            <wp:extent cx="4393565" cy="2683510"/>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7" cstate="print"/>
                    <a:srcRect/>
                    <a:stretch>
                      <a:fillRect/>
                    </a:stretch>
                  </pic:blipFill>
                  <pic:spPr bwMode="auto">
                    <a:xfrm>
                      <a:off x="0" y="0"/>
                      <a:ext cx="4393565" cy="2683510"/>
                    </a:xfrm>
                    <a:prstGeom prst="rect">
                      <a:avLst/>
                    </a:prstGeom>
                    <a:noFill/>
                    <a:ln w="9525">
                      <a:noFill/>
                      <a:miter lim="800000"/>
                      <a:headEnd/>
                      <a:tailEnd/>
                    </a:ln>
                  </pic:spPr>
                </pic:pic>
              </a:graphicData>
            </a:graphic>
          </wp:inline>
        </w:drawing>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 xml:space="preserve">FIGURE 1.1 The staircase of knowing. Science-based observations and measurements improve our understanding of the environment and lead to wise decision-making. (From Roots, E.F. (1997) Inclusion of different knowledge systems in research. In: Terra Borealis. Traditional and Western Scientific Environmental Knowledge. Workshop Proceedings, Northwest River, Labrador 10 &amp; 11 Sept. 1997. No. 1. </w:t>
      </w:r>
      <w:proofErr w:type="spellStart"/>
      <w:r w:rsidRPr="00FC0859">
        <w:rPr>
          <w:rFonts w:ascii="Times New Roman" w:hAnsi="Times New Roman" w:cs="Times New Roman"/>
          <w:sz w:val="28"/>
          <w:szCs w:val="28"/>
          <w:lang w:val="en-GB"/>
        </w:rPr>
        <w:t>Manseau</w:t>
      </w:r>
      <w:proofErr w:type="spellEnd"/>
      <w:r w:rsidRPr="00FC0859">
        <w:rPr>
          <w:rFonts w:ascii="Times New Roman" w:hAnsi="Times New Roman" w:cs="Times New Roman"/>
          <w:sz w:val="28"/>
          <w:szCs w:val="28"/>
          <w:lang w:val="en-GB"/>
        </w:rPr>
        <w:t xml:space="preserve"> M. (</w:t>
      </w:r>
      <w:proofErr w:type="spellStart"/>
      <w:r w:rsidRPr="00FC0859">
        <w:rPr>
          <w:rFonts w:ascii="Times New Roman" w:hAnsi="Times New Roman" w:cs="Times New Roman"/>
          <w:sz w:val="28"/>
          <w:szCs w:val="28"/>
          <w:lang w:val="en-GB"/>
        </w:rPr>
        <w:t>ed</w:t>
      </w:r>
      <w:proofErr w:type="spellEnd"/>
      <w:r w:rsidRPr="00FC0859">
        <w:rPr>
          <w:rFonts w:ascii="Times New Roman" w:hAnsi="Times New Roman" w:cs="Times New Roman"/>
          <w:sz w:val="28"/>
          <w:szCs w:val="28"/>
          <w:lang w:val="en-GB"/>
        </w:rPr>
        <w:t>), Institute for Environmental Monitoring and Research, P.O. Box 1859, Station B Happy Valley-Goose Bay Labrador, Newfoundland, AOP E10. Terra Borealis 1:42-49,1998.)</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lastRenderedPageBreak/>
        <w:t>Protection of public water supplies: Including surface and groundwater monitoring; sources of water pollution; waste and wastewater treatment and their disposal and discharge into the environment Hazardous, nonhazardous and radioactive waste management: Including disposal, reuse, and possible impacts to human health and the environment</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Urban air quality: Sources of pollution, transportation, and industrial effects on human health Natural resources protection and management: Land and soil degradation; forests and wood harvesting; water supplies, including lakes, rivers, and oceans; recreation; food supply</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Weather forecasting: Anticipating weather, long- and short-term climatic changes, and weather-related catastrophes, including floods, droughts, hurricanes, and tornadoes</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Economic development and land planning: Resources allocation; resource exploitation</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Population growth: Density patterns, related to economic development and natural resources Delineation: Mapping of natural resources; soil classification; wetland delineation; critical habitats; water resources; boundary changes</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Endangered species and biodiversity: Enumeration of species; extinction, discovery, protection</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Global climate changes: Strategies to control pollution emissions and weather- and health-related gaseous emissions</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Environmental remediation and restoration focus on the development and implementation of strategies geared to reverse negative environmental impacts. An</w:t>
      </w:r>
      <w:r w:rsidRPr="00FC0859">
        <w:rPr>
          <w:rFonts w:ascii="Times New Roman" w:hAnsi="Times New Roman" w:cs="Times New Roman"/>
          <w:sz w:val="28"/>
          <w:szCs w:val="28"/>
          <w:lang w:val="en-GB"/>
        </w:rPr>
        <w:softHyphen/>
        <w:t>thropogenic activities often perturb environments and severely limit their capacity for regeneration. For example, metal-contaminated soils often have restrictive physical, chemical, and biological characteristics that hinder self-regenerating mechanisms. High metal con</w:t>
      </w:r>
      <w:r w:rsidRPr="00FC0859">
        <w:rPr>
          <w:rFonts w:ascii="Times New Roman" w:hAnsi="Times New Roman" w:cs="Times New Roman"/>
          <w:sz w:val="28"/>
          <w:szCs w:val="28"/>
          <w:lang w:val="en-GB"/>
        </w:rPr>
        <w:softHyphen/>
        <w:t>centrations are toxic to plants and microbes such as bene</w:t>
      </w:r>
      <w:r w:rsidRPr="00FC0859">
        <w:rPr>
          <w:rFonts w:ascii="Times New Roman" w:hAnsi="Times New Roman" w:cs="Times New Roman"/>
          <w:sz w:val="28"/>
          <w:szCs w:val="28"/>
          <w:lang w:val="en-GB"/>
        </w:rPr>
        <w:softHyphen/>
        <w:t xml:space="preserve">ficial soil bacteria. Low-soil microbial populations in turn slow down the rates of </w:t>
      </w:r>
      <w:proofErr w:type="spellStart"/>
      <w:r w:rsidRPr="00FC0859">
        <w:rPr>
          <w:rFonts w:ascii="Times New Roman" w:hAnsi="Times New Roman" w:cs="Times New Roman"/>
          <w:sz w:val="28"/>
          <w:szCs w:val="28"/>
          <w:lang w:val="en-GB"/>
        </w:rPr>
        <w:t>microbially</w:t>
      </w:r>
      <w:proofErr w:type="spellEnd"/>
      <w:r w:rsidRPr="00FC0859">
        <w:rPr>
          <w:rFonts w:ascii="Times New Roman" w:hAnsi="Times New Roman" w:cs="Times New Roman"/>
          <w:sz w:val="28"/>
          <w:szCs w:val="28"/>
          <w:lang w:val="en-GB"/>
        </w:rPr>
        <w:t>-mediated decom</w:t>
      </w:r>
      <w:r w:rsidRPr="00FC0859">
        <w:rPr>
          <w:rFonts w:ascii="Times New Roman" w:hAnsi="Times New Roman" w:cs="Times New Roman"/>
          <w:sz w:val="28"/>
          <w:szCs w:val="28"/>
          <w:lang w:val="en-GB"/>
        </w:rPr>
        <w:softHyphen/>
        <w:t>position of organic matter and nutrient cycling. Limited plant nutrient availability leads to poor or non-existent vegetative plant cover. This is turn increases the chances for wind and water soil erosion that further degrades the ecosystem, which also can generate off-site metal contamination. Remediation activities are focused on re</w:t>
      </w:r>
      <w:r w:rsidRPr="00FC0859">
        <w:rPr>
          <w:rFonts w:ascii="Times New Roman" w:hAnsi="Times New Roman" w:cs="Times New Roman"/>
          <w:sz w:val="28"/>
          <w:szCs w:val="28"/>
          <w:lang w:val="en-GB"/>
        </w:rPr>
        <w:softHyphen/>
        <w:t>moving or treating the contamination, whereas resto</w:t>
      </w:r>
      <w:r w:rsidRPr="00FC0859">
        <w:rPr>
          <w:rFonts w:ascii="Times New Roman" w:hAnsi="Times New Roman" w:cs="Times New Roman"/>
          <w:sz w:val="28"/>
          <w:szCs w:val="28"/>
          <w:lang w:val="en-GB"/>
        </w:rPr>
        <w:softHyphen/>
        <w:t>ration activities are focused on rehabilitating the ecosystem.</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t>An interdisciplinary approach is critical for the success of any remediation or restoration activity. Environmental remediation and restoration activities involve contribu</w:t>
      </w:r>
      <w:r w:rsidRPr="00FC0859">
        <w:rPr>
          <w:rFonts w:ascii="Times New Roman" w:hAnsi="Times New Roman" w:cs="Times New Roman"/>
          <w:sz w:val="28"/>
          <w:szCs w:val="28"/>
          <w:lang w:val="en-GB"/>
        </w:rPr>
        <w:softHyphen/>
        <w:t>tions from environmental scientists and engineers, soil and water scientists, hydrologists, microbiologists, com</w:t>
      </w:r>
      <w:r w:rsidRPr="00FC0859">
        <w:rPr>
          <w:rFonts w:ascii="Times New Roman" w:hAnsi="Times New Roman" w:cs="Times New Roman"/>
          <w:sz w:val="28"/>
          <w:szCs w:val="28"/>
          <w:lang w:val="en-GB"/>
        </w:rPr>
        <w:softHyphen/>
        <w:t>puter scientists, and statisticians. To develop and imple</w:t>
      </w:r>
      <w:r w:rsidRPr="00FC0859">
        <w:rPr>
          <w:rFonts w:ascii="Times New Roman" w:hAnsi="Times New Roman" w:cs="Times New Roman"/>
          <w:sz w:val="28"/>
          <w:szCs w:val="28"/>
          <w:lang w:val="en-GB"/>
        </w:rPr>
        <w:softHyphen/>
        <w:t>ment effective environmental monitoring and restoration programs, it is necessary to understand the major phys</w:t>
      </w:r>
      <w:r w:rsidRPr="00FC0859">
        <w:rPr>
          <w:rFonts w:ascii="Times New Roman" w:hAnsi="Times New Roman" w:cs="Times New Roman"/>
          <w:sz w:val="28"/>
          <w:szCs w:val="28"/>
          <w:lang w:val="en-GB"/>
        </w:rPr>
        <w:softHyphen/>
        <w:t>ical, chemical, and biological processes operative at the site and to characterize the nature and extent of the</w:t>
      </w:r>
    </w:p>
    <w:p w:rsidR="00FC0859" w:rsidRPr="00FC0859" w:rsidRDefault="00FC0859" w:rsidP="00B57D24">
      <w:pPr>
        <w:spacing w:after="0" w:line="240" w:lineRule="auto"/>
        <w:ind w:firstLine="720"/>
        <w:jc w:val="both"/>
        <w:rPr>
          <w:rFonts w:ascii="Times New Roman" w:hAnsi="Times New Roman" w:cs="Times New Roman"/>
          <w:sz w:val="28"/>
          <w:szCs w:val="28"/>
          <w:lang w:val="en-GB"/>
        </w:rPr>
      </w:pPr>
      <w:r w:rsidRPr="00FC0859">
        <w:rPr>
          <w:rFonts w:ascii="Times New Roman" w:hAnsi="Times New Roman" w:cs="Times New Roman"/>
          <w:sz w:val="28"/>
          <w:szCs w:val="28"/>
          <w:lang w:val="en-GB"/>
        </w:rPr>
        <w:lastRenderedPageBreak/>
        <w:t>At the heart of environmental monitoring are the defin</w:t>
      </w:r>
      <w:r w:rsidRPr="00FC0859">
        <w:rPr>
          <w:rFonts w:ascii="Times New Roman" w:hAnsi="Times New Roman" w:cs="Times New Roman"/>
          <w:sz w:val="28"/>
          <w:szCs w:val="28"/>
          <w:lang w:val="en-GB"/>
        </w:rPr>
        <w:softHyphen/>
        <w:t>itions of observation, sample, and measurement, and their relationships to scale. Modern science and engineer</w:t>
      </w:r>
      <w:r w:rsidRPr="00FC0859">
        <w:rPr>
          <w:rFonts w:ascii="Times New Roman" w:hAnsi="Times New Roman" w:cs="Times New Roman"/>
          <w:sz w:val="28"/>
          <w:szCs w:val="28"/>
          <w:lang w:val="en-GB"/>
        </w:rPr>
        <w:softHyphen/>
        <w:t>ing allow us to make observations at the micro and global scales. For example, scientists can use subatomic particles as probes to determine atomic and molecular properties of solids, liquids, and gases. Using this technology, scien</w:t>
      </w:r>
      <w:r w:rsidRPr="00FC0859">
        <w:rPr>
          <w:rFonts w:ascii="Times New Roman" w:hAnsi="Times New Roman" w:cs="Times New Roman"/>
          <w:sz w:val="28"/>
          <w:szCs w:val="28"/>
          <w:lang w:val="en-GB"/>
        </w:rPr>
        <w:softHyphen/>
        <w:t xml:space="preserve">tists can now measure minute quantities of chemicals in the environment. At the other end of the scale, space- based satellite sensors now routinely scan and map the entire surface </w:t>
      </w:r>
      <w:proofErr w:type="spellStart"/>
      <w:r w:rsidRPr="00FC0859">
        <w:rPr>
          <w:rFonts w:ascii="Times New Roman" w:hAnsi="Times New Roman" w:cs="Times New Roman"/>
          <w:sz w:val="28"/>
          <w:szCs w:val="28"/>
          <w:lang w:val="en-GB"/>
        </w:rPr>
        <w:t>ofthe</w:t>
      </w:r>
      <w:proofErr w:type="spellEnd"/>
      <w:r w:rsidRPr="00FC0859">
        <w:rPr>
          <w:rFonts w:ascii="Times New Roman" w:hAnsi="Times New Roman" w:cs="Times New Roman"/>
          <w:sz w:val="28"/>
          <w:szCs w:val="28"/>
          <w:lang w:val="en-GB"/>
        </w:rPr>
        <w:t xml:space="preserve"> earth several times a day. However, all observations have a finite resolution in either two or three dimensions, which further complicates the definition of scale. For example, consider a satellite picture of a 100 km2 watershed, taken with a single exposure, that has a resolution of </w:t>
      </w:r>
      <w:smartTag w:uri="urn:schemas-microsoft-com:office:smarttags" w:element="metricconverter">
        <w:smartTagPr>
          <w:attr w:name="ProductID" w:val="100 m2"/>
        </w:smartTagPr>
        <w:r w:rsidRPr="00FC0859">
          <w:rPr>
            <w:rFonts w:ascii="Times New Roman" w:hAnsi="Times New Roman" w:cs="Times New Roman"/>
            <w:sz w:val="28"/>
            <w:szCs w:val="28"/>
            <w:lang w:val="en-GB"/>
          </w:rPr>
          <w:t>100 m2</w:t>
        </w:r>
      </w:smartTag>
      <w:r w:rsidRPr="00FC0859">
        <w:rPr>
          <w:rFonts w:ascii="Times New Roman" w:hAnsi="Times New Roman" w:cs="Times New Roman"/>
          <w:sz w:val="28"/>
          <w:szCs w:val="28"/>
          <w:lang w:val="en-GB"/>
        </w:rPr>
        <w:t>. What is the scale of the obser</w:t>
      </w:r>
      <w:r w:rsidRPr="00FC0859">
        <w:rPr>
          <w:rFonts w:ascii="Times New Roman" w:hAnsi="Times New Roman" w:cs="Times New Roman"/>
          <w:sz w:val="28"/>
          <w:szCs w:val="28"/>
          <w:lang w:val="en-GB"/>
        </w:rPr>
        <w:softHyphen/>
        <w:t xml:space="preserve">vation: 100 km2 or </w:t>
      </w:r>
      <w:smartTag w:uri="urn:schemas-microsoft-com:office:smarttags" w:element="metricconverter">
        <w:smartTagPr>
          <w:attr w:name="ProductID" w:val="100 m2"/>
        </w:smartTagPr>
        <w:r w:rsidRPr="00FC0859">
          <w:rPr>
            <w:rFonts w:ascii="Times New Roman" w:hAnsi="Times New Roman" w:cs="Times New Roman"/>
            <w:sz w:val="28"/>
            <w:szCs w:val="28"/>
            <w:lang w:val="en-GB"/>
          </w:rPr>
          <w:t>100 m2</w:t>
        </w:r>
      </w:smartTag>
      <w:r w:rsidRPr="00FC0859">
        <w:rPr>
          <w:rFonts w:ascii="Times New Roman" w:hAnsi="Times New Roman" w:cs="Times New Roman"/>
          <w:sz w:val="28"/>
          <w:szCs w:val="28"/>
          <w:lang w:val="en-GB"/>
        </w:rPr>
        <w:t>? Time is another variable that often defines the scale of an observation. Often, temporal environmental data are reported within a defined time frame because most data (values) are not collected instantaneously. Small-scale or short-interval measurements can be combined to obtain measurements of a larger temporal scale. Therefore, the scale of a ‘‘single’’ observation is not always self-evident. Quite often the scale of a measurement has a hidden area space and a time component. Figure 1.2 shows scale definitions for spatial and temporal domains, respectively. The actual scales may seem arbitrary, but they illustrate</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Consumers and hunters in the first human association may predict and forecast events occurring in the environment, possibly due to changes in the number of species of plants and animals, beginning with solar eclipse. However, in the early ages, human attempts to evaluate the effects of interactions in the environment can be seen as the basis for increasing the farming experience. This, of course, is very important for agriculture, as the result of the work directly depends on the weather. Thus, ancient traditions of Mesopotamia and Egypt have been frequently monitoring irrigation systems and changes in the environment during their economic development. It has become a rational scientific basis for such observations from ancient times. Development of control over natural changes in Russia </w:t>
      </w:r>
      <w:proofErr w:type="spellStart"/>
      <w:r w:rsidRPr="00176EF8">
        <w:rPr>
          <w:rFonts w:ascii="Times New Roman" w:hAnsi="Times New Roman" w:cs="Times New Roman"/>
          <w:sz w:val="28"/>
          <w:szCs w:val="28"/>
          <w:lang w:val="en-GB"/>
        </w:rPr>
        <w:t>Lomonosov</w:t>
      </w:r>
      <w:proofErr w:type="spellEnd"/>
      <w:r w:rsidRPr="00176EF8">
        <w:rPr>
          <w:rFonts w:ascii="Times New Roman" w:hAnsi="Times New Roman" w:cs="Times New Roman"/>
          <w:sz w:val="28"/>
          <w:szCs w:val="28"/>
          <w:lang w:val="en-GB"/>
        </w:rPr>
        <w:t xml:space="preserve"> MV, </w:t>
      </w:r>
      <w:proofErr w:type="spellStart"/>
      <w:r w:rsidRPr="00176EF8">
        <w:rPr>
          <w:rFonts w:ascii="Times New Roman" w:hAnsi="Times New Roman" w:cs="Times New Roman"/>
          <w:sz w:val="28"/>
          <w:szCs w:val="28"/>
          <w:lang w:val="en-GB"/>
        </w:rPr>
        <w:t>Vaikov</w:t>
      </w:r>
      <w:proofErr w:type="spellEnd"/>
      <w:r w:rsidRPr="00176EF8">
        <w:rPr>
          <w:rFonts w:ascii="Times New Roman" w:hAnsi="Times New Roman" w:cs="Times New Roman"/>
          <w:sz w:val="28"/>
          <w:szCs w:val="28"/>
          <w:lang w:val="en-GB"/>
        </w:rPr>
        <w:t xml:space="preserve"> AI findings in his works.</w:t>
      </w:r>
    </w:p>
    <w:p w:rsidR="00D93805" w:rsidRDefault="00D93805" w:rsidP="00176EF8">
      <w:pPr>
        <w:spacing w:after="0" w:line="240" w:lineRule="auto"/>
        <w:ind w:firstLine="709"/>
        <w:jc w:val="both"/>
        <w:rPr>
          <w:rFonts w:ascii="Times New Roman" w:hAnsi="Times New Roman" w:cs="Times New Roman"/>
          <w:b/>
          <w:sz w:val="28"/>
          <w:szCs w:val="28"/>
          <w:lang w:val="en-GB"/>
        </w:rPr>
      </w:pPr>
    </w:p>
    <w:p w:rsidR="006A3B98" w:rsidRDefault="006A3B98" w:rsidP="00176EF8">
      <w:pPr>
        <w:spacing w:after="0" w:line="240" w:lineRule="auto"/>
        <w:ind w:firstLine="709"/>
        <w:jc w:val="both"/>
        <w:rPr>
          <w:rFonts w:ascii="Times New Roman" w:hAnsi="Times New Roman" w:cs="Times New Roman"/>
          <w:b/>
          <w:sz w:val="28"/>
          <w:szCs w:val="28"/>
          <w:lang w:val="en-GB"/>
        </w:rPr>
      </w:pPr>
      <w:r w:rsidRPr="006A3B98">
        <w:rPr>
          <w:rFonts w:ascii="Times New Roman" w:hAnsi="Times New Roman" w:cs="Times New Roman"/>
          <w:b/>
          <w:sz w:val="28"/>
          <w:szCs w:val="28"/>
          <w:lang w:val="en-GB"/>
        </w:rPr>
        <w:t>TYPES OF ENVIRONMENTAL MONITORING</w:t>
      </w:r>
    </w:p>
    <w:p w:rsidR="00D93805" w:rsidRPr="006A3B98" w:rsidRDefault="00D93805" w:rsidP="00176EF8">
      <w:pPr>
        <w:spacing w:after="0" w:line="240" w:lineRule="auto"/>
        <w:ind w:firstLine="709"/>
        <w:jc w:val="both"/>
        <w:rPr>
          <w:rFonts w:ascii="Times New Roman" w:hAnsi="Times New Roman" w:cs="Times New Roman"/>
          <w:b/>
          <w:sz w:val="28"/>
          <w:szCs w:val="28"/>
          <w:lang w:val="kk-KZ"/>
        </w:rPr>
      </w:pP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Modern human farming is a global concept and an effective way to effectively communicate, to improve the relationship between human society and the nature, not just about objective information about the natural environment of production areas and concentrated agricultural areas, but also about the general biosphere required.</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First, there is a need for data on the general state of the biosphere and possible anomalies, such as global biodiversity or climate change. We all have been watching the changing biosphere because of human activities. Now these changes are happening at a rapid pace and in large volumes.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lastRenderedPageBreak/>
        <w:t>In this regard, there was a need for constant monitoring of the biosphere and its response to anthropogenic effects on different levels of ecosystem (global, regional, local), ecological zones, and the general continent. This monitoring system is called monitoring (Latin monitor - verification, control). In a general sense, monitoring is a forecast of environmental conditions associated with monitoring, evaluation and man's economic activity. In the scientific language this term is often referred to as "checking, monitoring, tracking.</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The main purpose of monitoring is to prevent the adverse effects of anthropogenic impact. The task of monitoring is wide. Changes in the biosphere should not only be monitored, monitoring should be able to predict adverse consequences as a result of human activity to maintain a balance in the nature. Monitoring objectives include, but are not limited to, assessment of the condition and forecasting changes.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Depending on the extent of the monitoring study, it is divided into 3 stages: global biosphere, regional geospatial (natural-economic), local-</w:t>
      </w:r>
      <w:proofErr w:type="spellStart"/>
      <w:r w:rsidRPr="00176EF8">
        <w:rPr>
          <w:rFonts w:ascii="Times New Roman" w:hAnsi="Times New Roman" w:cs="Times New Roman"/>
          <w:sz w:val="28"/>
          <w:szCs w:val="28"/>
          <w:lang w:val="en-GB"/>
        </w:rPr>
        <w:t>bioecological</w:t>
      </w:r>
      <w:proofErr w:type="spellEnd"/>
      <w:r w:rsidRPr="00176EF8">
        <w:rPr>
          <w:rFonts w:ascii="Times New Roman" w:hAnsi="Times New Roman" w:cs="Times New Roman"/>
          <w:sz w:val="28"/>
          <w:szCs w:val="28"/>
          <w:lang w:val="en-GB"/>
        </w:rPr>
        <w:t xml:space="preserve"> (sanitary-hygienic)</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There are different types of monitoring depending on the object and scope of control (Table 27):</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biosphere (global) - control of global processes and biosphere emergencies (including ecological components);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Basic (background) - total biosphere, mainly control of changes in nature;</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ecological - regulates the movement of natural resources and medium-forming components, changes in the structure and activity of ecosystems in different zones;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control of biological and biological objects;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Continuous program of long-term information on complex and ecological specific system;</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sanitary and toxicological - hygienic monitoring of the environment;</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the international system of control over the general planetary occurrences and processes, including the result of international - anthropogenic changes;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control over occurrences and processes in a certain region, which are characterized by natural and anthropogenic nature of the regional-base species;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National (national) systems that monitor the environmental conditions and changes in the national territory of the State;</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local (local) - monitoring of environmental pollution not prevalent in the territory.</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Methods of implementation of specific types of monitoring may be different:</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Aviation aircraft, helicopter and other aircraft;</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control of condition of the earth biosphere by means of space and space observation methods;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distance - a set of aviation and space monitoring.</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Biodiversity monitoring is essential in assessing the environmental situation. Biological monitoring is the monitoring of living organisms and the dynamics of nature ecosystems in natural ecological processes, and often their anthropogenic </w:t>
      </w:r>
      <w:r w:rsidRPr="00176EF8">
        <w:rPr>
          <w:rFonts w:ascii="Times New Roman" w:hAnsi="Times New Roman" w:cs="Times New Roman"/>
          <w:sz w:val="28"/>
          <w:szCs w:val="28"/>
          <w:lang w:val="en-GB"/>
        </w:rPr>
        <w:lastRenderedPageBreak/>
        <w:t xml:space="preserve">impacts. Such information may be obtained from long-term stationary objects. To control the change, you need to know the original property of the object. Together with its components, </w:t>
      </w:r>
      <w:proofErr w:type="spellStart"/>
      <w:r w:rsidRPr="00176EF8">
        <w:rPr>
          <w:rFonts w:ascii="Times New Roman" w:hAnsi="Times New Roman" w:cs="Times New Roman"/>
          <w:sz w:val="28"/>
          <w:szCs w:val="28"/>
          <w:lang w:val="en-GB"/>
        </w:rPr>
        <w:t>biogeocenosis</w:t>
      </w:r>
      <w:proofErr w:type="spellEnd"/>
      <w:r w:rsidRPr="00176EF8">
        <w:rPr>
          <w:rFonts w:ascii="Times New Roman" w:hAnsi="Times New Roman" w:cs="Times New Roman"/>
          <w:sz w:val="28"/>
          <w:szCs w:val="28"/>
          <w:lang w:val="en-GB"/>
        </w:rPr>
        <w:t xml:space="preserve"> (</w:t>
      </w:r>
      <w:proofErr w:type="spellStart"/>
      <w:r w:rsidRPr="00176EF8">
        <w:rPr>
          <w:rFonts w:ascii="Times New Roman" w:hAnsi="Times New Roman" w:cs="Times New Roman"/>
          <w:sz w:val="28"/>
          <w:szCs w:val="28"/>
          <w:lang w:val="en-GB"/>
        </w:rPr>
        <w:t>phytocenosis</w:t>
      </w:r>
      <w:proofErr w:type="spellEnd"/>
      <w:r w:rsidRPr="00176EF8">
        <w:rPr>
          <w:rFonts w:ascii="Times New Roman" w:hAnsi="Times New Roman" w:cs="Times New Roman"/>
          <w:sz w:val="28"/>
          <w:szCs w:val="28"/>
          <w:lang w:val="en-GB"/>
        </w:rPr>
        <w:t xml:space="preserve">, </w:t>
      </w:r>
      <w:proofErr w:type="spellStart"/>
      <w:r w:rsidRPr="00176EF8">
        <w:rPr>
          <w:rFonts w:ascii="Times New Roman" w:hAnsi="Times New Roman" w:cs="Times New Roman"/>
          <w:sz w:val="28"/>
          <w:szCs w:val="28"/>
          <w:lang w:val="en-GB"/>
        </w:rPr>
        <w:t>zoocenosis</w:t>
      </w:r>
      <w:proofErr w:type="spellEnd"/>
      <w:r w:rsidRPr="00176EF8">
        <w:rPr>
          <w:rFonts w:ascii="Times New Roman" w:hAnsi="Times New Roman" w:cs="Times New Roman"/>
          <w:sz w:val="28"/>
          <w:szCs w:val="28"/>
          <w:lang w:val="en-GB"/>
        </w:rPr>
        <w:t xml:space="preserve">, </w:t>
      </w:r>
      <w:proofErr w:type="spellStart"/>
      <w:r w:rsidRPr="00176EF8">
        <w:rPr>
          <w:rFonts w:ascii="Times New Roman" w:hAnsi="Times New Roman" w:cs="Times New Roman"/>
          <w:sz w:val="28"/>
          <w:szCs w:val="28"/>
          <w:lang w:val="en-GB"/>
        </w:rPr>
        <w:t>microbocenosis</w:t>
      </w:r>
      <w:proofErr w:type="spellEnd"/>
      <w:r w:rsidRPr="00176EF8">
        <w:rPr>
          <w:rFonts w:ascii="Times New Roman" w:hAnsi="Times New Roman" w:cs="Times New Roman"/>
          <w:sz w:val="28"/>
          <w:szCs w:val="28"/>
          <w:lang w:val="en-GB"/>
        </w:rPr>
        <w:t xml:space="preserve">, </w:t>
      </w:r>
      <w:proofErr w:type="spellStart"/>
      <w:r w:rsidRPr="00176EF8">
        <w:rPr>
          <w:rFonts w:ascii="Times New Roman" w:hAnsi="Times New Roman" w:cs="Times New Roman"/>
          <w:sz w:val="28"/>
          <w:szCs w:val="28"/>
          <w:lang w:val="en-GB"/>
        </w:rPr>
        <w:t>ecotope</w:t>
      </w:r>
      <w:proofErr w:type="spellEnd"/>
      <w:r w:rsidRPr="00176EF8">
        <w:rPr>
          <w:rFonts w:ascii="Times New Roman" w:hAnsi="Times New Roman" w:cs="Times New Roman"/>
          <w:sz w:val="28"/>
          <w:szCs w:val="28"/>
          <w:lang w:val="en-GB"/>
        </w:rPr>
        <w:t xml:space="preserve">) is the most suitable for monitoring. In </w:t>
      </w:r>
      <w:proofErr w:type="spellStart"/>
      <w:r w:rsidRPr="00176EF8">
        <w:rPr>
          <w:rFonts w:ascii="Times New Roman" w:hAnsi="Times New Roman" w:cs="Times New Roman"/>
          <w:sz w:val="28"/>
          <w:szCs w:val="28"/>
          <w:lang w:val="en-GB"/>
        </w:rPr>
        <w:t>biogeocenosis</w:t>
      </w:r>
      <w:proofErr w:type="spellEnd"/>
      <w:r w:rsidRPr="00176EF8">
        <w:rPr>
          <w:rFonts w:ascii="Times New Roman" w:hAnsi="Times New Roman" w:cs="Times New Roman"/>
          <w:sz w:val="28"/>
          <w:szCs w:val="28"/>
          <w:lang w:val="en-GB"/>
        </w:rPr>
        <w:t xml:space="preserve">, the plant association, </w:t>
      </w:r>
      <w:proofErr w:type="spellStart"/>
      <w:r w:rsidRPr="00176EF8">
        <w:rPr>
          <w:rFonts w:ascii="Times New Roman" w:hAnsi="Times New Roman" w:cs="Times New Roman"/>
          <w:sz w:val="28"/>
          <w:szCs w:val="28"/>
          <w:lang w:val="en-GB"/>
        </w:rPr>
        <w:t>ie</w:t>
      </w:r>
      <w:proofErr w:type="spellEnd"/>
      <w:r w:rsidRPr="00176EF8">
        <w:rPr>
          <w:rFonts w:ascii="Times New Roman" w:hAnsi="Times New Roman" w:cs="Times New Roman"/>
          <w:sz w:val="28"/>
          <w:szCs w:val="28"/>
          <w:lang w:val="en-GB"/>
        </w:rPr>
        <w:t xml:space="preserve"> </w:t>
      </w:r>
      <w:proofErr w:type="spellStart"/>
      <w:r w:rsidRPr="00176EF8">
        <w:rPr>
          <w:rFonts w:ascii="Times New Roman" w:hAnsi="Times New Roman" w:cs="Times New Roman"/>
          <w:sz w:val="28"/>
          <w:szCs w:val="28"/>
          <w:lang w:val="en-GB"/>
        </w:rPr>
        <w:t>phytocenosis</w:t>
      </w:r>
      <w:proofErr w:type="spellEnd"/>
      <w:r w:rsidRPr="00176EF8">
        <w:rPr>
          <w:rFonts w:ascii="Times New Roman" w:hAnsi="Times New Roman" w:cs="Times New Roman"/>
          <w:sz w:val="28"/>
          <w:szCs w:val="28"/>
          <w:lang w:val="en-GB"/>
        </w:rPr>
        <w:t>, is more sensitive.</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Changes in natural and social conditions are assessed through complex monitoring, </w:t>
      </w:r>
      <w:proofErr w:type="spellStart"/>
      <w:r w:rsidRPr="00176EF8">
        <w:rPr>
          <w:rFonts w:ascii="Times New Roman" w:hAnsi="Times New Roman" w:cs="Times New Roman"/>
          <w:sz w:val="28"/>
          <w:szCs w:val="28"/>
          <w:lang w:val="en-GB"/>
        </w:rPr>
        <w:t>ie</w:t>
      </w:r>
      <w:proofErr w:type="spellEnd"/>
      <w:r w:rsidRPr="00176EF8">
        <w:rPr>
          <w:rFonts w:ascii="Times New Roman" w:hAnsi="Times New Roman" w:cs="Times New Roman"/>
          <w:sz w:val="28"/>
          <w:szCs w:val="28"/>
          <w:lang w:val="en-GB"/>
        </w:rPr>
        <w:t xml:space="preserve"> atmosphere, hydrosphere, vegetation, fauna, and the entire state of the landscape. For the purpose of integrating a variety of complex monitoring programs, a comprehensive assessment of environmental pollution in ecosystems at different levels is carried out:</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local - relatively small areas control (air pollution in the city, pollution of drinking water, pollution of the environment with heavy metals, etc.);</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regional - control of a certain area (large territorial division of the Earth);</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global - control of global processes and occurrences in biosphere (including all ecological components).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Complex monitoring is an ongoing program of specific environmental information systems. The number of such systems should be in line with the actual biological diversity of the region, and the level of the current ecosystem type. Depending on the technical capabilities of the monitoring participants, a set of information should be as easily as possible using simple technology.</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Environmental monitoring takes place in several stages: the first stage - inventory of natural objects; second stage - selection of monitoring object; third stage - organization of regular monitoring; The fourth stage - expertise and systematization of the received information. Monitoring sites should have different nature complexes, </w:t>
      </w:r>
      <w:proofErr w:type="spellStart"/>
      <w:r w:rsidRPr="00176EF8">
        <w:rPr>
          <w:rFonts w:ascii="Times New Roman" w:hAnsi="Times New Roman" w:cs="Times New Roman"/>
          <w:sz w:val="28"/>
          <w:szCs w:val="28"/>
          <w:lang w:val="en-GB"/>
        </w:rPr>
        <w:t>biogeocenoses</w:t>
      </w:r>
      <w:proofErr w:type="spellEnd"/>
      <w:r w:rsidRPr="00176EF8">
        <w:rPr>
          <w:rFonts w:ascii="Times New Roman" w:hAnsi="Times New Roman" w:cs="Times New Roman"/>
          <w:sz w:val="28"/>
          <w:szCs w:val="28"/>
          <w:lang w:val="en-GB"/>
        </w:rPr>
        <w:t xml:space="preserve"> and their components. They include the following components: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1. Territorial complexes. Their distinctions are based on the fact that the small area units of the vegetation cover, the animal community, and the </w:t>
      </w:r>
      <w:proofErr w:type="spellStart"/>
      <w:r w:rsidRPr="00176EF8">
        <w:rPr>
          <w:rFonts w:ascii="Times New Roman" w:hAnsi="Times New Roman" w:cs="Times New Roman"/>
          <w:sz w:val="28"/>
          <w:szCs w:val="28"/>
          <w:lang w:val="en-GB"/>
        </w:rPr>
        <w:t>microelefine</w:t>
      </w:r>
      <w:proofErr w:type="spellEnd"/>
      <w:r w:rsidRPr="00176EF8">
        <w:rPr>
          <w:rFonts w:ascii="Times New Roman" w:hAnsi="Times New Roman" w:cs="Times New Roman"/>
          <w:sz w:val="28"/>
          <w:szCs w:val="28"/>
          <w:lang w:val="en-GB"/>
        </w:rPr>
        <w:t xml:space="preserve"> bind to each other functionally and consistently coincide. The information about the territorial complex contains materials about geomorphology, hydrological regime, harmony of soil diversity, typological structure and plant </w:t>
      </w:r>
      <w:proofErr w:type="spellStart"/>
      <w:r w:rsidRPr="00176EF8">
        <w:rPr>
          <w:rFonts w:ascii="Times New Roman" w:hAnsi="Times New Roman" w:cs="Times New Roman"/>
          <w:sz w:val="28"/>
          <w:szCs w:val="28"/>
          <w:lang w:val="en-GB"/>
        </w:rPr>
        <w:t>succesience</w:t>
      </w:r>
      <w:proofErr w:type="spellEnd"/>
      <w:r w:rsidRPr="00176EF8">
        <w:rPr>
          <w:rFonts w:ascii="Times New Roman" w:hAnsi="Times New Roman" w:cs="Times New Roman"/>
          <w:sz w:val="28"/>
          <w:szCs w:val="28"/>
          <w:lang w:val="en-GB"/>
        </w:rPr>
        <w:t xml:space="preserve"> and animal density.</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2. Ecological profiles are for each other related territorial structures.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3. </w:t>
      </w:r>
      <w:proofErr w:type="spellStart"/>
      <w:r w:rsidRPr="00176EF8">
        <w:rPr>
          <w:rFonts w:ascii="Times New Roman" w:hAnsi="Times New Roman" w:cs="Times New Roman"/>
          <w:sz w:val="28"/>
          <w:szCs w:val="28"/>
          <w:lang w:val="en-GB"/>
        </w:rPr>
        <w:t>Biogeocenotics</w:t>
      </w:r>
      <w:proofErr w:type="spellEnd"/>
      <w:r w:rsidRPr="00176EF8">
        <w:rPr>
          <w:rFonts w:ascii="Times New Roman" w:hAnsi="Times New Roman" w:cs="Times New Roman"/>
          <w:sz w:val="28"/>
          <w:szCs w:val="28"/>
          <w:lang w:val="en-GB"/>
        </w:rPr>
        <w:t xml:space="preserve"> hospitals are intended for the complex study of biological processes and ecological regimes.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4. Sustainable sampling sites are the main objects of </w:t>
      </w:r>
      <w:proofErr w:type="spellStart"/>
      <w:r w:rsidRPr="00176EF8">
        <w:rPr>
          <w:rFonts w:ascii="Times New Roman" w:hAnsi="Times New Roman" w:cs="Times New Roman"/>
          <w:sz w:val="28"/>
          <w:szCs w:val="28"/>
          <w:lang w:val="en-GB"/>
        </w:rPr>
        <w:t>phytoceno</w:t>
      </w:r>
      <w:proofErr w:type="spellEnd"/>
      <w:r w:rsidRPr="00176EF8">
        <w:rPr>
          <w:rFonts w:ascii="Times New Roman" w:hAnsi="Times New Roman" w:cs="Times New Roman"/>
          <w:sz w:val="28"/>
          <w:szCs w:val="28"/>
          <w:lang w:val="en-GB"/>
        </w:rPr>
        <w:t xml:space="preserve"> and zoological monitoring in ecological profile, </w:t>
      </w:r>
      <w:proofErr w:type="spellStart"/>
      <w:r w:rsidRPr="00176EF8">
        <w:rPr>
          <w:rFonts w:ascii="Times New Roman" w:hAnsi="Times New Roman" w:cs="Times New Roman"/>
          <w:sz w:val="28"/>
          <w:szCs w:val="28"/>
          <w:lang w:val="en-GB"/>
        </w:rPr>
        <w:t>biogeocenotics</w:t>
      </w:r>
      <w:proofErr w:type="spellEnd"/>
      <w:r w:rsidRPr="00176EF8">
        <w:rPr>
          <w:rFonts w:ascii="Times New Roman" w:hAnsi="Times New Roman" w:cs="Times New Roman"/>
          <w:sz w:val="28"/>
          <w:szCs w:val="28"/>
          <w:lang w:val="en-GB"/>
        </w:rPr>
        <w:t xml:space="preserve"> hospital, and other objects requiring knowledge of ecosystem movement.</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5. Dedicated points - radical accounting of hydrological conditions, soil layer, animals, plants (flora composition, horizontal structure).</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Monitoring provides the most reliable, scientific-based information for decision-making on the environment. When organizing environmental monitoring, monitoring is limited to only one level (</w:t>
      </w:r>
      <w:proofErr w:type="spellStart"/>
      <w:r w:rsidRPr="00176EF8">
        <w:rPr>
          <w:rFonts w:ascii="Times New Roman" w:hAnsi="Times New Roman" w:cs="Times New Roman"/>
          <w:sz w:val="28"/>
          <w:szCs w:val="28"/>
          <w:lang w:val="en-GB"/>
        </w:rPr>
        <w:t>eg</w:t>
      </w:r>
      <w:proofErr w:type="spellEnd"/>
      <w:r w:rsidRPr="00176EF8">
        <w:rPr>
          <w:rFonts w:ascii="Times New Roman" w:hAnsi="Times New Roman" w:cs="Times New Roman"/>
          <w:sz w:val="28"/>
          <w:szCs w:val="28"/>
          <w:lang w:val="en-GB"/>
        </w:rPr>
        <w:t xml:space="preserve"> biological species).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lastRenderedPageBreak/>
        <w:t>Environmental Monitoring System is a system of environmental assessment and weather monitoring.</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      The purpose of monitoring is to determine the anthropogenic pollution. Monitoring monitors anthropogenic impacts - chemical, physical (radiation, heat pollutants) and effects of environmental impacts and reactions of all biological systems. The monitoring system can include the globe and the globe (global monitoring of the state of the biosphere). Different levels of monitoring have been produced in the CIS: global, regional and permanent. Atmospheric Air Pollution Control System has installed over 1500 stations, polluted inland water reservoirs - 3343 stations with 1500 sea pollution stations, </w:t>
      </w:r>
      <w:proofErr w:type="spellStart"/>
      <w:r w:rsidRPr="00176EF8">
        <w:rPr>
          <w:rFonts w:ascii="Times New Roman" w:hAnsi="Times New Roman" w:cs="Times New Roman"/>
          <w:sz w:val="28"/>
          <w:szCs w:val="28"/>
          <w:lang w:val="en-GB"/>
        </w:rPr>
        <w:t>totaling</w:t>
      </w:r>
      <w:proofErr w:type="spellEnd"/>
      <w:r w:rsidRPr="00176EF8">
        <w:rPr>
          <w:rFonts w:ascii="Times New Roman" w:hAnsi="Times New Roman" w:cs="Times New Roman"/>
          <w:sz w:val="28"/>
          <w:szCs w:val="28"/>
          <w:lang w:val="en-GB"/>
        </w:rPr>
        <w:t xml:space="preserve"> 2,000 post-polluting posts.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Modern ecological science research is carried out on the basis of direct control of nature and its harmonization, coordination of experiments and </w:t>
      </w:r>
      <w:proofErr w:type="spellStart"/>
      <w:r w:rsidRPr="00176EF8">
        <w:rPr>
          <w:rFonts w:ascii="Times New Roman" w:hAnsi="Times New Roman" w:cs="Times New Roman"/>
          <w:sz w:val="28"/>
          <w:szCs w:val="28"/>
          <w:lang w:val="en-GB"/>
        </w:rPr>
        <w:t>modeling</w:t>
      </w:r>
      <w:proofErr w:type="spellEnd"/>
      <w:r w:rsidRPr="00176EF8">
        <w:rPr>
          <w:rFonts w:ascii="Times New Roman" w:hAnsi="Times New Roman" w:cs="Times New Roman"/>
          <w:sz w:val="28"/>
          <w:szCs w:val="28"/>
          <w:lang w:val="en-GB"/>
        </w:rPr>
        <w:t>. Different studies and solutions to the challenges that are put forward require different environmental approaches. One of the essential components of any environmental research is the method of recording data and evaluating the state of the environment. These include meteorological observations: temperature measurement, water transparency, salinity and chemical composition, soil radiation background, chemical and bacterial contamination, etc. belonging to the To carry out this research, the ecologist must learn the necessary sensitive devices and advanced techniques.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 xml:space="preserve">The basis for such researches is environmental monitoring. The quality of the environment and its condition are present on the periodic and anthropogenic territory - it is of practical importance to determine the content and quantity of harmful substances in water, air and soil. At present, the newest </w:t>
      </w:r>
      <w:proofErr w:type="spellStart"/>
      <w:r w:rsidRPr="00176EF8">
        <w:rPr>
          <w:rFonts w:ascii="Times New Roman" w:hAnsi="Times New Roman" w:cs="Times New Roman"/>
          <w:sz w:val="28"/>
          <w:szCs w:val="28"/>
          <w:lang w:val="en-GB"/>
        </w:rPr>
        <w:t>physico</w:t>
      </w:r>
      <w:proofErr w:type="spellEnd"/>
      <w:r w:rsidRPr="00176EF8">
        <w:rPr>
          <w:rFonts w:ascii="Times New Roman" w:hAnsi="Times New Roman" w:cs="Times New Roman"/>
          <w:sz w:val="28"/>
          <w:szCs w:val="28"/>
          <w:lang w:val="en-GB"/>
        </w:rPr>
        <w:t>-chemical and chemical express analyzes, the most up-to-date new methods of remote control and computer processing of their results are widely used.</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Numerical calculations of plants, animals and organisms and methods of biomass orientation are the basis of biological ecological research methods. Keep track of animals in a certain area, water, or soil, keep them and mark them, track their movement, and so on. works are under way. Study of the dynamics of growth, the increase in the number of population demanded the development of ecological demographic methods. All of these allow for the management of the ecosystem, the diversity of organisms, and the preservation of their different biological species.</w:t>
      </w:r>
    </w:p>
    <w:p w:rsidR="00176EF8" w:rsidRPr="00176EF8" w:rsidRDefault="00176EF8" w:rsidP="00176EF8">
      <w:pPr>
        <w:spacing w:after="0" w:line="240" w:lineRule="auto"/>
        <w:ind w:firstLine="709"/>
        <w:jc w:val="both"/>
        <w:rPr>
          <w:rFonts w:ascii="Times New Roman" w:hAnsi="Times New Roman" w:cs="Times New Roman"/>
          <w:sz w:val="28"/>
          <w:szCs w:val="28"/>
          <w:lang w:val="en-GB"/>
        </w:rPr>
      </w:pPr>
      <w:r w:rsidRPr="00176EF8">
        <w:rPr>
          <w:rFonts w:ascii="Times New Roman" w:hAnsi="Times New Roman" w:cs="Times New Roman"/>
          <w:sz w:val="28"/>
          <w:szCs w:val="28"/>
          <w:lang w:val="en-GB"/>
        </w:rPr>
        <w:t>One of the necessary techniques in the field of ecology is to study the effects of medium factors on vital activity of organisms. Detecting the effects of certain quantities on plants or animals in different complex and long-term observations and, in most cases, in the laboratory, to determine the need for these results in human ecology. By these methods optimal or boundary conditions are defined. For example, it is determined by such experimental methods as the high concentration of chemical compounds (NOX).</w:t>
      </w:r>
    </w:p>
    <w:p w:rsidR="00F9281C" w:rsidRDefault="00F9281C" w:rsidP="00B57D24">
      <w:pPr>
        <w:spacing w:after="0" w:line="240" w:lineRule="auto"/>
        <w:rPr>
          <w:rFonts w:ascii="Times New Roman" w:hAnsi="Times New Roman" w:cs="Times New Roman"/>
          <w:sz w:val="28"/>
          <w:szCs w:val="28"/>
          <w:lang w:val="en-GB"/>
        </w:rPr>
      </w:pPr>
    </w:p>
    <w:p w:rsidR="00F9281C" w:rsidRDefault="00F9281C" w:rsidP="00B57D24">
      <w:pPr>
        <w:spacing w:after="0" w:line="240" w:lineRule="auto"/>
        <w:rPr>
          <w:rFonts w:ascii="Times New Roman" w:hAnsi="Times New Roman" w:cs="Times New Roman"/>
          <w:sz w:val="28"/>
          <w:szCs w:val="28"/>
          <w:lang w:val="en-GB"/>
        </w:rPr>
      </w:pPr>
    </w:p>
    <w:p w:rsidR="00F9281C" w:rsidRDefault="00F9281C" w:rsidP="00B57D24">
      <w:pPr>
        <w:spacing w:after="0" w:line="240" w:lineRule="auto"/>
        <w:rPr>
          <w:rFonts w:ascii="Times New Roman" w:hAnsi="Times New Roman" w:cs="Times New Roman"/>
          <w:sz w:val="28"/>
          <w:szCs w:val="28"/>
          <w:lang w:val="en-GB"/>
        </w:rPr>
      </w:pPr>
    </w:p>
    <w:p w:rsidR="00F9281C" w:rsidRDefault="00F9281C" w:rsidP="00B57D24">
      <w:pPr>
        <w:spacing w:after="0" w:line="240" w:lineRule="auto"/>
        <w:rPr>
          <w:rFonts w:ascii="Times New Roman" w:hAnsi="Times New Roman" w:cs="Times New Roman"/>
          <w:sz w:val="28"/>
          <w:szCs w:val="28"/>
          <w:lang w:val="en-GB"/>
        </w:rPr>
      </w:pPr>
    </w:p>
    <w:p w:rsidR="00532AD1" w:rsidRPr="00532AD1" w:rsidRDefault="00532AD1" w:rsidP="00532AD1">
      <w:pPr>
        <w:spacing w:after="0"/>
        <w:jc w:val="center"/>
        <w:rPr>
          <w:rFonts w:ascii="Times New Roman" w:hAnsi="Times New Roman" w:cs="Times New Roman"/>
          <w:caps/>
          <w:sz w:val="28"/>
          <w:szCs w:val="28"/>
          <w:lang w:val="en-US"/>
        </w:rPr>
      </w:pPr>
      <w:r w:rsidRPr="00532AD1">
        <w:rPr>
          <w:rFonts w:ascii="Times New Roman" w:hAnsi="Times New Roman" w:cs="Times New Roman"/>
          <w:caps/>
          <w:sz w:val="28"/>
          <w:szCs w:val="28"/>
          <w:lang w:val="en-US"/>
        </w:rPr>
        <w:t>Literature</w:t>
      </w:r>
    </w:p>
    <w:p w:rsidR="00532AD1" w:rsidRPr="00532AD1" w:rsidRDefault="00532AD1" w:rsidP="00532AD1">
      <w:pPr>
        <w:numPr>
          <w:ilvl w:val="0"/>
          <w:numId w:val="9"/>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 xml:space="preserve">Arnold,  R. J. “The Water Project:  A Multi-Week Laboratory Project for Undergraduate </w:t>
      </w:r>
      <w:proofErr w:type="spellStart"/>
      <w:r w:rsidRPr="00532AD1">
        <w:rPr>
          <w:rFonts w:ascii="Times New Roman" w:hAnsi="Times New Roman" w:cs="Times New Roman"/>
          <w:sz w:val="28"/>
          <w:szCs w:val="28"/>
          <w:lang w:val="en-US"/>
        </w:rPr>
        <w:t>Analyt</w:t>
      </w:r>
      <w:proofErr w:type="spellEnd"/>
      <w:r w:rsidRPr="00532AD1">
        <w:rPr>
          <w:rFonts w:ascii="Times New Roman" w:hAnsi="Times New Roman" w:cs="Times New Roman"/>
          <w:sz w:val="28"/>
          <w:szCs w:val="28"/>
          <w:lang w:val="en-US"/>
        </w:rPr>
        <w:t xml:space="preserve">¬ </w:t>
      </w:r>
      <w:proofErr w:type="spellStart"/>
      <w:r w:rsidRPr="00532AD1">
        <w:rPr>
          <w:rFonts w:ascii="Times New Roman" w:hAnsi="Times New Roman" w:cs="Times New Roman"/>
          <w:sz w:val="28"/>
          <w:szCs w:val="28"/>
          <w:lang w:val="en-US"/>
        </w:rPr>
        <w:t>ical</w:t>
      </w:r>
      <w:proofErr w:type="spellEnd"/>
      <w:r w:rsidRPr="00532AD1">
        <w:rPr>
          <w:rFonts w:ascii="Times New Roman" w:hAnsi="Times New Roman" w:cs="Times New Roman"/>
          <w:sz w:val="28"/>
          <w:szCs w:val="28"/>
          <w:lang w:val="en-US"/>
        </w:rPr>
        <w:t xml:space="preserve"> Chemistry,” J. Chem. Educ. 2003, 80, 58—60.</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Aandahl</w:t>
      </w:r>
      <w:proofErr w:type="spellEnd"/>
      <w:r w:rsidRPr="00532AD1">
        <w:rPr>
          <w:rFonts w:ascii="Times New Roman" w:hAnsi="Times New Roman" w:cs="Times New Roman"/>
          <w:sz w:val="28"/>
          <w:szCs w:val="28"/>
          <w:lang w:val="en-US"/>
        </w:rPr>
        <w:t>, A.R. (1948) ‘The characterization of slope positions and their influence on the total nitrogen content of a few virgin soils of western Iowa’, Soil Science Society of America Proceedings 13:449-454.</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Abbott, I., Abbott, L.K., and Grant, P.R. (1977) ‘Comparative ecology of Galapagos ground finches (</w:t>
      </w:r>
      <w:proofErr w:type="spellStart"/>
      <w:r w:rsidRPr="00532AD1">
        <w:rPr>
          <w:rFonts w:ascii="Times New Roman" w:hAnsi="Times New Roman" w:cs="Times New Roman"/>
          <w:sz w:val="28"/>
          <w:szCs w:val="28"/>
          <w:lang w:val="en-US"/>
        </w:rPr>
        <w:t>Geospiza</w:t>
      </w:r>
      <w:proofErr w:type="spellEnd"/>
      <w:r w:rsidRPr="00532AD1">
        <w:rPr>
          <w:rFonts w:ascii="Times New Roman" w:hAnsi="Times New Roman" w:cs="Times New Roman"/>
          <w:sz w:val="28"/>
          <w:szCs w:val="28"/>
          <w:lang w:val="en-US"/>
        </w:rPr>
        <w:t xml:space="preserve"> Gould): evaluation of the importance of floristic diversity and </w:t>
      </w:r>
      <w:proofErr w:type="spellStart"/>
      <w:r w:rsidRPr="00532AD1">
        <w:rPr>
          <w:rFonts w:ascii="Times New Roman" w:hAnsi="Times New Roman" w:cs="Times New Roman"/>
          <w:sz w:val="28"/>
          <w:szCs w:val="28"/>
          <w:lang w:val="en-US"/>
        </w:rPr>
        <w:t>interspecific</w:t>
      </w:r>
      <w:proofErr w:type="spellEnd"/>
      <w:r w:rsidRPr="00532AD1">
        <w:rPr>
          <w:rFonts w:ascii="Times New Roman" w:hAnsi="Times New Roman" w:cs="Times New Roman"/>
          <w:sz w:val="28"/>
          <w:szCs w:val="28"/>
          <w:lang w:val="en-US"/>
        </w:rPr>
        <w:t xml:space="preserve"> competition’ , Ecological Monographs 47:151-184.</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 xml:space="preserve">Adams, A.B., Dale, V.H., </w:t>
      </w:r>
      <w:proofErr w:type="spellStart"/>
      <w:r w:rsidRPr="00532AD1">
        <w:rPr>
          <w:rFonts w:ascii="Times New Roman" w:hAnsi="Times New Roman" w:cs="Times New Roman"/>
          <w:sz w:val="28"/>
          <w:szCs w:val="28"/>
          <w:lang w:val="en-US"/>
        </w:rPr>
        <w:t>Kruckeberg</w:t>
      </w:r>
      <w:proofErr w:type="spellEnd"/>
      <w:r w:rsidRPr="00532AD1">
        <w:rPr>
          <w:rFonts w:ascii="Times New Roman" w:hAnsi="Times New Roman" w:cs="Times New Roman"/>
          <w:sz w:val="28"/>
          <w:szCs w:val="28"/>
          <w:lang w:val="en-US"/>
        </w:rPr>
        <w:t>, A.R., and Smith, E. (1987) ‘Plant survival, growth form and regeneration following the May 18, 1980, eruption of Mount St. Helens, Washington’, Northwest Science 61:160-170.</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 xml:space="preserve">Ager, D.V. (1993) The New </w:t>
      </w:r>
      <w:proofErr w:type="spellStart"/>
      <w:r w:rsidRPr="00532AD1">
        <w:rPr>
          <w:rFonts w:ascii="Times New Roman" w:hAnsi="Times New Roman" w:cs="Times New Roman"/>
          <w:sz w:val="28"/>
          <w:szCs w:val="28"/>
          <w:lang w:val="en-US"/>
        </w:rPr>
        <w:t>Catastrophism</w:t>
      </w:r>
      <w:proofErr w:type="spellEnd"/>
      <w:r w:rsidRPr="00532AD1">
        <w:rPr>
          <w:rFonts w:ascii="Times New Roman" w:hAnsi="Times New Roman" w:cs="Times New Roman"/>
          <w:sz w:val="28"/>
          <w:szCs w:val="28"/>
          <w:lang w:val="en-US"/>
        </w:rPr>
        <w:t>: The Importance of the Rare Event in Geological History, Cambridge: Cambridge University Press.</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Ahlgren</w:t>
      </w:r>
      <w:proofErr w:type="spellEnd"/>
      <w:r w:rsidRPr="00532AD1">
        <w:rPr>
          <w:rFonts w:ascii="Times New Roman" w:hAnsi="Times New Roman" w:cs="Times New Roman"/>
          <w:sz w:val="28"/>
          <w:szCs w:val="28"/>
          <w:lang w:val="en-US"/>
        </w:rPr>
        <w:t xml:space="preserve">, I.F. and </w:t>
      </w:r>
      <w:proofErr w:type="spellStart"/>
      <w:r w:rsidRPr="00532AD1">
        <w:rPr>
          <w:rFonts w:ascii="Times New Roman" w:hAnsi="Times New Roman" w:cs="Times New Roman"/>
          <w:sz w:val="28"/>
          <w:szCs w:val="28"/>
          <w:lang w:val="en-US"/>
        </w:rPr>
        <w:t>Ahlgren</w:t>
      </w:r>
      <w:proofErr w:type="spellEnd"/>
      <w:r w:rsidRPr="00532AD1">
        <w:rPr>
          <w:rFonts w:ascii="Times New Roman" w:hAnsi="Times New Roman" w:cs="Times New Roman"/>
          <w:sz w:val="28"/>
          <w:szCs w:val="28"/>
          <w:lang w:val="en-US"/>
        </w:rPr>
        <w:t>, C.E. (1960) ‘Ecological effects of forest fires’, The Botanical Review 26:483-533.</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 xml:space="preserve">Ahrens, </w:t>
      </w:r>
      <w:proofErr w:type="spellStart"/>
      <w:r w:rsidRPr="00532AD1">
        <w:rPr>
          <w:rFonts w:ascii="Times New Roman" w:hAnsi="Times New Roman" w:cs="Times New Roman"/>
          <w:sz w:val="28"/>
          <w:szCs w:val="28"/>
          <w:lang w:val="en-US"/>
        </w:rPr>
        <w:t>t.j</w:t>
      </w:r>
      <w:proofErr w:type="spellEnd"/>
      <w:r w:rsidRPr="00532AD1">
        <w:rPr>
          <w:rFonts w:ascii="Times New Roman" w:hAnsi="Times New Roman" w:cs="Times New Roman"/>
          <w:sz w:val="28"/>
          <w:szCs w:val="28"/>
          <w:lang w:val="en-US"/>
        </w:rPr>
        <w:t>. and Harris, A.W. (1992) ‘Deflection and fragmentation of near-Earth asteroids’, Nature 360:429-433.</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Aldiss</w:t>
      </w:r>
      <w:proofErr w:type="spellEnd"/>
      <w:r w:rsidRPr="00532AD1">
        <w:rPr>
          <w:rFonts w:ascii="Times New Roman" w:hAnsi="Times New Roman" w:cs="Times New Roman"/>
          <w:sz w:val="28"/>
          <w:szCs w:val="28"/>
          <w:lang w:val="en-US"/>
        </w:rPr>
        <w:t xml:space="preserve">, B.W. (1982) </w:t>
      </w:r>
      <w:proofErr w:type="spellStart"/>
      <w:r w:rsidRPr="00532AD1">
        <w:rPr>
          <w:rFonts w:ascii="Times New Roman" w:hAnsi="Times New Roman" w:cs="Times New Roman"/>
          <w:sz w:val="28"/>
          <w:szCs w:val="28"/>
          <w:lang w:val="en-US"/>
        </w:rPr>
        <w:t>Helliconia</w:t>
      </w:r>
      <w:proofErr w:type="spellEnd"/>
      <w:r w:rsidRPr="00532AD1">
        <w:rPr>
          <w:rFonts w:ascii="Times New Roman" w:hAnsi="Times New Roman" w:cs="Times New Roman"/>
          <w:sz w:val="28"/>
          <w:szCs w:val="28"/>
          <w:lang w:val="en-US"/>
        </w:rPr>
        <w:t xml:space="preserve"> Spring, London: Jonathan Cape.</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Aldiss</w:t>
      </w:r>
      <w:proofErr w:type="spellEnd"/>
      <w:r w:rsidRPr="00532AD1">
        <w:rPr>
          <w:rFonts w:ascii="Times New Roman" w:hAnsi="Times New Roman" w:cs="Times New Roman"/>
          <w:sz w:val="28"/>
          <w:szCs w:val="28"/>
          <w:lang w:val="en-US"/>
        </w:rPr>
        <w:t xml:space="preserve">, B.W. (1983) </w:t>
      </w:r>
      <w:proofErr w:type="spellStart"/>
      <w:r w:rsidRPr="00532AD1">
        <w:rPr>
          <w:rFonts w:ascii="Times New Roman" w:hAnsi="Times New Roman" w:cs="Times New Roman"/>
          <w:sz w:val="28"/>
          <w:szCs w:val="28"/>
          <w:lang w:val="en-US"/>
        </w:rPr>
        <w:t>Helliconia</w:t>
      </w:r>
      <w:proofErr w:type="spellEnd"/>
      <w:r w:rsidRPr="00532AD1">
        <w:rPr>
          <w:rFonts w:ascii="Times New Roman" w:hAnsi="Times New Roman" w:cs="Times New Roman"/>
          <w:sz w:val="28"/>
          <w:szCs w:val="28"/>
          <w:lang w:val="en-US"/>
        </w:rPr>
        <w:t xml:space="preserve"> Summer, London: Jonathan Cape.</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Aldiss</w:t>
      </w:r>
      <w:proofErr w:type="spellEnd"/>
      <w:r w:rsidRPr="00532AD1">
        <w:rPr>
          <w:rFonts w:ascii="Times New Roman" w:hAnsi="Times New Roman" w:cs="Times New Roman"/>
          <w:sz w:val="28"/>
          <w:szCs w:val="28"/>
          <w:lang w:val="en-US"/>
        </w:rPr>
        <w:t xml:space="preserve">, B.W. (1985) </w:t>
      </w:r>
      <w:proofErr w:type="spellStart"/>
      <w:r w:rsidRPr="00532AD1">
        <w:rPr>
          <w:rFonts w:ascii="Times New Roman" w:hAnsi="Times New Roman" w:cs="Times New Roman"/>
          <w:sz w:val="28"/>
          <w:szCs w:val="28"/>
          <w:lang w:val="en-US"/>
        </w:rPr>
        <w:t>Helliconia</w:t>
      </w:r>
      <w:proofErr w:type="spellEnd"/>
      <w:r w:rsidRPr="00532AD1">
        <w:rPr>
          <w:rFonts w:ascii="Times New Roman" w:hAnsi="Times New Roman" w:cs="Times New Roman"/>
          <w:sz w:val="28"/>
          <w:szCs w:val="28"/>
          <w:lang w:val="en-US"/>
        </w:rPr>
        <w:t xml:space="preserve"> Winter, London: Jonathan Cape.</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Aldrich, J.W. and James, F.C. (1991) ‘</w:t>
      </w:r>
      <w:proofErr w:type="spellStart"/>
      <w:r w:rsidRPr="00532AD1">
        <w:rPr>
          <w:rFonts w:ascii="Times New Roman" w:hAnsi="Times New Roman" w:cs="Times New Roman"/>
          <w:sz w:val="28"/>
          <w:szCs w:val="28"/>
          <w:lang w:val="en-US"/>
        </w:rPr>
        <w:t>Ecogeographic</w:t>
      </w:r>
      <w:proofErr w:type="spellEnd"/>
      <w:r w:rsidRPr="00532AD1">
        <w:rPr>
          <w:rFonts w:ascii="Times New Roman" w:hAnsi="Times New Roman" w:cs="Times New Roman"/>
          <w:sz w:val="28"/>
          <w:szCs w:val="28"/>
          <w:lang w:val="en-US"/>
        </w:rPr>
        <w:t xml:space="preserve"> variation in the American robin, </w:t>
      </w:r>
      <w:proofErr w:type="spellStart"/>
      <w:r w:rsidRPr="00532AD1">
        <w:rPr>
          <w:rFonts w:ascii="Times New Roman" w:hAnsi="Times New Roman" w:cs="Times New Roman"/>
          <w:sz w:val="28"/>
          <w:szCs w:val="28"/>
          <w:lang w:val="en-US"/>
        </w:rPr>
        <w:t>Turdus</w:t>
      </w:r>
      <w:proofErr w:type="spellEnd"/>
      <w:r w:rsidRPr="00532AD1">
        <w:rPr>
          <w:rFonts w:ascii="Times New Roman" w:hAnsi="Times New Roman" w:cs="Times New Roman"/>
          <w:sz w:val="28"/>
          <w:szCs w:val="28"/>
          <w:lang w:val="en-US"/>
        </w:rPr>
        <w:t xml:space="preserve"> </w:t>
      </w:r>
      <w:proofErr w:type="spellStart"/>
      <w:r w:rsidRPr="00532AD1">
        <w:rPr>
          <w:rFonts w:ascii="Times New Roman" w:hAnsi="Times New Roman" w:cs="Times New Roman"/>
          <w:sz w:val="28"/>
          <w:szCs w:val="28"/>
          <w:lang w:val="en-US"/>
        </w:rPr>
        <w:t>migratorius</w:t>
      </w:r>
      <w:proofErr w:type="spellEnd"/>
      <w:r w:rsidRPr="00532AD1">
        <w:rPr>
          <w:rFonts w:ascii="Times New Roman" w:hAnsi="Times New Roman" w:cs="Times New Roman"/>
          <w:sz w:val="28"/>
          <w:szCs w:val="28"/>
          <w:lang w:val="en-US"/>
        </w:rPr>
        <w:t>’, Auk 108:230-249.</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Alexander, E.B., Mallory, J.I., and Colwell, W.L. (1993) ‘Soil-elevation relationships on a volcanic plateau in the Southern Cascade Range, northern California, USA’, Catena 20:113-128.</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Allee</w:t>
      </w:r>
      <w:proofErr w:type="spellEnd"/>
      <w:r w:rsidRPr="00532AD1">
        <w:rPr>
          <w:rFonts w:ascii="Times New Roman" w:hAnsi="Times New Roman" w:cs="Times New Roman"/>
          <w:sz w:val="28"/>
          <w:szCs w:val="28"/>
          <w:lang w:val="en-US"/>
        </w:rPr>
        <w:t xml:space="preserve">, W.C., Emerson, A.E., Park, O., Park, T., and Schmidt, K.P. (1949) Principles of Animal Ecology, Philadelphia: </w:t>
      </w:r>
      <w:proofErr w:type="spellStart"/>
      <w:r w:rsidRPr="00532AD1">
        <w:rPr>
          <w:rFonts w:ascii="Times New Roman" w:hAnsi="Times New Roman" w:cs="Times New Roman"/>
          <w:sz w:val="28"/>
          <w:szCs w:val="28"/>
          <w:lang w:val="en-US"/>
        </w:rPr>
        <w:t>W.B.Saunders</w:t>
      </w:r>
      <w:proofErr w:type="spellEnd"/>
      <w:r w:rsidRPr="00532AD1">
        <w:rPr>
          <w:rFonts w:ascii="Times New Roman" w:hAnsi="Times New Roman" w:cs="Times New Roman"/>
          <w:sz w:val="28"/>
          <w:szCs w:val="28"/>
          <w:lang w:val="en-US"/>
        </w:rPr>
        <w:t>.</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proofErr w:type="spellStart"/>
      <w:r w:rsidRPr="00532AD1">
        <w:rPr>
          <w:rFonts w:ascii="Times New Roman" w:hAnsi="Times New Roman" w:cs="Times New Roman"/>
          <w:sz w:val="28"/>
          <w:szCs w:val="28"/>
          <w:lang w:val="en-US"/>
        </w:rPr>
        <w:t>Allee</w:t>
      </w:r>
      <w:proofErr w:type="spellEnd"/>
      <w:r w:rsidRPr="00532AD1">
        <w:rPr>
          <w:rFonts w:ascii="Times New Roman" w:hAnsi="Times New Roman" w:cs="Times New Roman"/>
          <w:sz w:val="28"/>
          <w:szCs w:val="28"/>
          <w:lang w:val="en-US"/>
        </w:rPr>
        <w:t>, W.C. and Park, T. (1939) ‘Concerning ecological principles’, Science 89: 166</w:t>
      </w:r>
      <w:r w:rsidRPr="00532AD1">
        <w:rPr>
          <w:rFonts w:ascii="Times New Roman" w:hAnsi="Times New Roman" w:cs="Times New Roman"/>
          <w:sz w:val="28"/>
          <w:szCs w:val="28"/>
          <w:lang w:val="en-US"/>
        </w:rPr>
        <w:softHyphen/>
        <w:t>169.</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Allen, J.A. (1877) ‘The influence of physical conditions in the genesis of species’, Radical Review 1:108-140.</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 xml:space="preserve">Allen, J.C., Schaffer, W.M., and </w:t>
      </w:r>
      <w:proofErr w:type="spellStart"/>
      <w:r w:rsidRPr="00532AD1">
        <w:rPr>
          <w:rFonts w:ascii="Times New Roman" w:hAnsi="Times New Roman" w:cs="Times New Roman"/>
          <w:sz w:val="28"/>
          <w:szCs w:val="28"/>
          <w:lang w:val="en-US"/>
        </w:rPr>
        <w:t>Rosko</w:t>
      </w:r>
      <w:proofErr w:type="spellEnd"/>
      <w:r w:rsidRPr="00532AD1">
        <w:rPr>
          <w:rFonts w:ascii="Times New Roman" w:hAnsi="Times New Roman" w:cs="Times New Roman"/>
          <w:sz w:val="28"/>
          <w:szCs w:val="28"/>
          <w:lang w:val="en-US"/>
        </w:rPr>
        <w:t>, D. (1993) ‘Chaos reduces species extinction by amplifying local population noise’, Nature 364:229-232.</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Allen, T.F.H. and Hoekstra, T.W. (1992) Toward a Unified Ecology, New York: Columbia University Press.</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Allen, T.F.H. and Starr, T.B. (1982) Hierarchy: Perspectives for Ecological Complexity, Chicago: The University of Chicago Press.</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Alvarez, W. (1986) ‘Towards a theory of impact crises’, Eos 67:649, 653-655.</w:t>
      </w:r>
    </w:p>
    <w:p w:rsidR="00532AD1" w:rsidRPr="00532AD1" w:rsidRDefault="00532AD1" w:rsidP="00532AD1">
      <w:pPr>
        <w:numPr>
          <w:ilvl w:val="0"/>
          <w:numId w:val="10"/>
        </w:numPr>
        <w:spacing w:after="0" w:line="240" w:lineRule="auto"/>
        <w:ind w:left="0"/>
        <w:rPr>
          <w:rFonts w:ascii="Times New Roman" w:hAnsi="Times New Roman" w:cs="Times New Roman"/>
          <w:sz w:val="28"/>
          <w:szCs w:val="28"/>
          <w:lang w:val="en-US"/>
        </w:rPr>
      </w:pPr>
      <w:r w:rsidRPr="00532AD1">
        <w:rPr>
          <w:rFonts w:ascii="Times New Roman" w:hAnsi="Times New Roman" w:cs="Times New Roman"/>
          <w:sz w:val="28"/>
          <w:szCs w:val="28"/>
          <w:lang w:val="en-US"/>
        </w:rPr>
        <w:t xml:space="preserve">Alvarez, L.W., Alvarez, W., </w:t>
      </w:r>
      <w:proofErr w:type="spellStart"/>
      <w:r w:rsidRPr="00532AD1">
        <w:rPr>
          <w:rFonts w:ascii="Times New Roman" w:hAnsi="Times New Roman" w:cs="Times New Roman"/>
          <w:sz w:val="28"/>
          <w:szCs w:val="28"/>
          <w:lang w:val="en-US"/>
        </w:rPr>
        <w:t>Asaro</w:t>
      </w:r>
      <w:proofErr w:type="spellEnd"/>
      <w:r w:rsidRPr="00532AD1">
        <w:rPr>
          <w:rFonts w:ascii="Times New Roman" w:hAnsi="Times New Roman" w:cs="Times New Roman"/>
          <w:sz w:val="28"/>
          <w:szCs w:val="28"/>
          <w:lang w:val="en-US"/>
        </w:rPr>
        <w:t>, F., and Michel, H.V. (1980) ‘Extraterrestrial cause for Cretaceous-Tertiary extinction’, Science 208:1095-1108.</w:t>
      </w:r>
    </w:p>
    <w:p w:rsidR="00532AD1" w:rsidRPr="00532AD1" w:rsidRDefault="00532AD1" w:rsidP="00532AD1">
      <w:pPr>
        <w:spacing w:after="0"/>
        <w:rPr>
          <w:rFonts w:ascii="Times New Roman" w:hAnsi="Times New Roman" w:cs="Times New Roman"/>
          <w:sz w:val="28"/>
          <w:szCs w:val="28"/>
          <w:lang w:val="en-US"/>
        </w:rPr>
      </w:pPr>
    </w:p>
    <w:p w:rsidR="00D93805" w:rsidRDefault="00D93805" w:rsidP="00532AD1">
      <w:pPr>
        <w:spacing w:after="0"/>
        <w:jc w:val="center"/>
        <w:rPr>
          <w:rFonts w:ascii="Times New Roman" w:hAnsi="Times New Roman" w:cs="Times New Roman"/>
          <w:sz w:val="28"/>
          <w:szCs w:val="28"/>
          <w:lang w:val="en-US"/>
        </w:rPr>
      </w:pPr>
    </w:p>
    <w:p w:rsidR="00D93805" w:rsidRPr="00532AD1" w:rsidRDefault="00D93805" w:rsidP="00532AD1">
      <w:pPr>
        <w:spacing w:after="0"/>
        <w:jc w:val="center"/>
        <w:rPr>
          <w:rFonts w:ascii="Times New Roman" w:hAnsi="Times New Roman" w:cs="Times New Roman"/>
          <w:sz w:val="28"/>
          <w:szCs w:val="28"/>
          <w:lang w:val="en-US"/>
        </w:rPr>
      </w:pPr>
    </w:p>
    <w:p w:rsidR="00532AD1" w:rsidRPr="00532AD1" w:rsidRDefault="00532AD1" w:rsidP="00532AD1">
      <w:pPr>
        <w:spacing w:after="0"/>
        <w:jc w:val="center"/>
        <w:rPr>
          <w:rFonts w:ascii="Times New Roman" w:hAnsi="Times New Roman" w:cs="Times New Roman"/>
          <w:sz w:val="28"/>
          <w:szCs w:val="28"/>
          <w:lang w:val="en-US"/>
        </w:rPr>
      </w:pPr>
    </w:p>
    <w:p w:rsidR="00532AD1" w:rsidRPr="00532AD1" w:rsidRDefault="00532AD1" w:rsidP="00532AD1">
      <w:pPr>
        <w:spacing w:after="0"/>
        <w:jc w:val="center"/>
        <w:rPr>
          <w:rFonts w:ascii="Times New Roman" w:hAnsi="Times New Roman" w:cs="Times New Roman"/>
          <w:sz w:val="28"/>
          <w:szCs w:val="28"/>
          <w:lang w:val="en-US"/>
        </w:rPr>
      </w:pPr>
    </w:p>
    <w:p w:rsidR="007610C7" w:rsidRPr="007610C7" w:rsidRDefault="007610C7" w:rsidP="007610C7">
      <w:pPr>
        <w:spacing w:after="0" w:line="240" w:lineRule="auto"/>
        <w:ind w:firstLine="720"/>
        <w:jc w:val="center"/>
        <w:rPr>
          <w:rFonts w:ascii="Times New Roman" w:hAnsi="Times New Roman" w:cs="Times New Roman"/>
          <w:sz w:val="28"/>
          <w:szCs w:val="28"/>
          <w:lang w:val="en-US"/>
        </w:rPr>
      </w:pPr>
    </w:p>
    <w:p w:rsidR="007610C7" w:rsidRPr="007610C7" w:rsidRDefault="007610C7" w:rsidP="007610C7">
      <w:pPr>
        <w:spacing w:after="0" w:line="240" w:lineRule="auto"/>
        <w:ind w:firstLine="720"/>
        <w:jc w:val="center"/>
        <w:rPr>
          <w:rFonts w:ascii="Times New Roman" w:hAnsi="Times New Roman" w:cs="Times New Roman"/>
          <w:sz w:val="28"/>
          <w:szCs w:val="28"/>
          <w:lang w:val="en-US"/>
        </w:rPr>
      </w:pPr>
      <w:r w:rsidRPr="007610C7">
        <w:rPr>
          <w:rFonts w:ascii="Times New Roman" w:hAnsi="Times New Roman" w:cs="Times New Roman"/>
          <w:sz w:val="28"/>
          <w:szCs w:val="28"/>
          <w:lang w:val="en-US"/>
        </w:rPr>
        <w:t>IZTLEUOV G.M.</w:t>
      </w:r>
      <w:r w:rsidRPr="007610C7">
        <w:rPr>
          <w:rFonts w:ascii="Times New Roman" w:hAnsi="Times New Roman" w:cs="Times New Roman"/>
          <w:sz w:val="28"/>
          <w:szCs w:val="28"/>
          <w:lang w:val="kk-KZ"/>
        </w:rPr>
        <w:t xml:space="preserve">, </w:t>
      </w:r>
      <w:r w:rsidRPr="007610C7">
        <w:rPr>
          <w:rFonts w:ascii="Times New Roman" w:hAnsi="Times New Roman" w:cs="Times New Roman"/>
          <w:sz w:val="28"/>
          <w:szCs w:val="28"/>
          <w:lang w:val="en-US"/>
        </w:rPr>
        <w:t>SATAEVA L.M., ABDUOVA A., DAIRABAEVA A., DOSBAYEVA A.M.</w:t>
      </w:r>
    </w:p>
    <w:p w:rsidR="007610C7" w:rsidRPr="007610C7" w:rsidRDefault="007610C7" w:rsidP="007610C7">
      <w:pPr>
        <w:spacing w:after="0" w:line="240" w:lineRule="auto"/>
        <w:ind w:firstLine="720"/>
        <w:jc w:val="center"/>
        <w:rPr>
          <w:rFonts w:ascii="Times New Roman" w:hAnsi="Times New Roman" w:cs="Times New Roman"/>
          <w:sz w:val="28"/>
          <w:szCs w:val="28"/>
          <w:lang w:val="en-US"/>
        </w:rPr>
      </w:pPr>
    </w:p>
    <w:p w:rsidR="007610C7" w:rsidRPr="007610C7" w:rsidRDefault="007610C7" w:rsidP="007610C7">
      <w:pPr>
        <w:spacing w:after="0" w:line="240" w:lineRule="auto"/>
        <w:ind w:firstLine="720"/>
        <w:jc w:val="center"/>
        <w:rPr>
          <w:rFonts w:ascii="Times New Roman" w:hAnsi="Times New Roman" w:cs="Times New Roman"/>
          <w:sz w:val="28"/>
          <w:szCs w:val="28"/>
          <w:lang w:val="en-US"/>
        </w:rPr>
      </w:pPr>
    </w:p>
    <w:p w:rsidR="007610C7" w:rsidRPr="007610C7" w:rsidRDefault="007610C7" w:rsidP="007610C7">
      <w:pPr>
        <w:spacing w:after="0" w:line="240" w:lineRule="auto"/>
        <w:ind w:firstLine="720"/>
        <w:jc w:val="center"/>
        <w:rPr>
          <w:rFonts w:ascii="Times New Roman" w:hAnsi="Times New Roman" w:cs="Times New Roman"/>
          <w:sz w:val="28"/>
          <w:szCs w:val="28"/>
          <w:lang w:val="en-US"/>
        </w:rPr>
      </w:pPr>
    </w:p>
    <w:p w:rsidR="007610C7" w:rsidRPr="007610C7" w:rsidRDefault="007610C7" w:rsidP="007610C7">
      <w:pPr>
        <w:spacing w:after="0" w:line="240" w:lineRule="auto"/>
        <w:ind w:firstLine="720"/>
        <w:jc w:val="center"/>
        <w:rPr>
          <w:rFonts w:ascii="Times New Roman" w:hAnsi="Times New Roman" w:cs="Times New Roman"/>
          <w:b/>
          <w:sz w:val="28"/>
          <w:szCs w:val="28"/>
          <w:lang w:val="kk-KZ"/>
        </w:rPr>
      </w:pPr>
      <w:r w:rsidRPr="007610C7">
        <w:rPr>
          <w:rFonts w:ascii="Times New Roman" w:hAnsi="Times New Roman" w:cs="Times New Roman"/>
          <w:b/>
          <w:bCs/>
          <w:sz w:val="28"/>
          <w:szCs w:val="28"/>
          <w:lang w:val="en-US"/>
        </w:rPr>
        <w:t>“ECOLOGICAL CHEMISTRY”</w:t>
      </w:r>
      <w:r w:rsidRPr="007610C7">
        <w:rPr>
          <w:rFonts w:ascii="Times New Roman" w:hAnsi="Times New Roman" w:cs="Times New Roman"/>
          <w:b/>
          <w:sz w:val="28"/>
          <w:szCs w:val="28"/>
          <w:lang w:val="en-US"/>
        </w:rPr>
        <w:t xml:space="preserve">  </w:t>
      </w:r>
    </w:p>
    <w:p w:rsidR="007610C7" w:rsidRPr="007610C7" w:rsidRDefault="007610C7" w:rsidP="007610C7">
      <w:pPr>
        <w:spacing w:after="0" w:line="240" w:lineRule="auto"/>
        <w:ind w:firstLine="720"/>
        <w:jc w:val="center"/>
        <w:rPr>
          <w:rFonts w:ascii="Times New Roman" w:hAnsi="Times New Roman" w:cs="Times New Roman"/>
          <w:sz w:val="28"/>
          <w:szCs w:val="28"/>
          <w:lang w:val="kk-KZ"/>
        </w:rPr>
      </w:pPr>
    </w:p>
    <w:p w:rsidR="007610C7" w:rsidRPr="007610C7" w:rsidRDefault="007610C7" w:rsidP="007610C7">
      <w:pPr>
        <w:spacing w:after="0" w:line="240" w:lineRule="auto"/>
        <w:ind w:firstLine="720"/>
        <w:jc w:val="center"/>
        <w:rPr>
          <w:rFonts w:ascii="Times New Roman" w:hAnsi="Times New Roman" w:cs="Times New Roman"/>
          <w:sz w:val="28"/>
          <w:szCs w:val="28"/>
          <w:lang w:val="en-US"/>
        </w:rPr>
      </w:pPr>
      <w:r w:rsidRPr="007610C7">
        <w:rPr>
          <w:rFonts w:ascii="Times New Roman" w:hAnsi="Times New Roman" w:cs="Times New Roman"/>
          <w:sz w:val="28"/>
          <w:szCs w:val="28"/>
          <w:lang w:val="en-US"/>
        </w:rPr>
        <w:t>TRAINING MANUAL</w:t>
      </w:r>
    </w:p>
    <w:p w:rsidR="00532AD1" w:rsidRPr="007610C7" w:rsidRDefault="00532AD1" w:rsidP="00532AD1">
      <w:pPr>
        <w:spacing w:after="0"/>
        <w:rPr>
          <w:rFonts w:ascii="Times New Roman" w:hAnsi="Times New Roman" w:cs="Times New Roman"/>
          <w:sz w:val="28"/>
          <w:szCs w:val="28"/>
        </w:rPr>
      </w:pPr>
    </w:p>
    <w:p w:rsidR="001C6241" w:rsidRPr="007610C7" w:rsidRDefault="001C6241" w:rsidP="00532AD1">
      <w:pPr>
        <w:spacing w:after="0"/>
        <w:rPr>
          <w:rFonts w:ascii="Times New Roman" w:hAnsi="Times New Roman" w:cs="Times New Roman"/>
          <w:sz w:val="28"/>
          <w:szCs w:val="28"/>
        </w:rPr>
      </w:pPr>
    </w:p>
    <w:p w:rsidR="007610C7" w:rsidRPr="007610C7" w:rsidRDefault="007610C7" w:rsidP="007610C7">
      <w:pPr>
        <w:tabs>
          <w:tab w:val="left" w:pos="3825"/>
        </w:tabs>
        <w:rPr>
          <w:rFonts w:ascii="Times New Roman" w:hAnsi="Times New Roman" w:cs="Times New Roman"/>
          <w:sz w:val="28"/>
          <w:szCs w:val="28"/>
        </w:rPr>
      </w:pPr>
    </w:p>
    <w:p w:rsidR="007610C7" w:rsidRPr="007610C7" w:rsidRDefault="007610C7" w:rsidP="007610C7">
      <w:pPr>
        <w:pStyle w:val="af1"/>
        <w:jc w:val="center"/>
        <w:rPr>
          <w:rStyle w:val="a4"/>
          <w:rFonts w:ascii="Times New Roman" w:hAnsi="Times New Roman"/>
          <w:sz w:val="28"/>
          <w:szCs w:val="28"/>
          <w:lang w:val="en-US"/>
        </w:rPr>
      </w:pPr>
      <w:r w:rsidRPr="007610C7">
        <w:rPr>
          <w:rStyle w:val="shorttext"/>
          <w:rFonts w:ascii="Times New Roman" w:hAnsi="Times New Roman"/>
          <w:sz w:val="28"/>
          <w:szCs w:val="28"/>
          <w:lang/>
        </w:rPr>
        <w:t xml:space="preserve">It has been signed </w:t>
      </w:r>
      <w:r w:rsidRPr="007610C7">
        <w:rPr>
          <w:rStyle w:val="hps"/>
          <w:rFonts w:ascii="Times New Roman" w:hAnsi="Times New Roman"/>
          <w:sz w:val="28"/>
          <w:szCs w:val="28"/>
          <w:lang/>
        </w:rPr>
        <w:t>for the publication</w:t>
      </w:r>
      <w:r w:rsidRPr="007610C7">
        <w:rPr>
          <w:rStyle w:val="shorttext"/>
          <w:rFonts w:ascii="Times New Roman" w:hAnsi="Times New Roman"/>
          <w:sz w:val="28"/>
          <w:szCs w:val="28"/>
          <w:lang/>
        </w:rPr>
        <w:t>.</w:t>
      </w:r>
    </w:p>
    <w:p w:rsidR="007610C7" w:rsidRPr="007610C7" w:rsidRDefault="007610C7" w:rsidP="007610C7">
      <w:pPr>
        <w:pStyle w:val="af1"/>
        <w:jc w:val="center"/>
        <w:rPr>
          <w:rFonts w:ascii="Times New Roman" w:hAnsi="Times New Roman"/>
          <w:sz w:val="28"/>
          <w:szCs w:val="28"/>
          <w:lang w:val="en-US"/>
        </w:rPr>
      </w:pPr>
      <w:r w:rsidRPr="007610C7">
        <w:rPr>
          <w:rStyle w:val="shorttext"/>
          <w:rFonts w:ascii="Times New Roman" w:hAnsi="Times New Roman"/>
          <w:sz w:val="28"/>
          <w:szCs w:val="28"/>
          <w:lang/>
        </w:rPr>
        <w:t xml:space="preserve">Paper size </w:t>
      </w:r>
      <w:r w:rsidRPr="007610C7">
        <w:rPr>
          <w:rFonts w:ascii="Times New Roman" w:hAnsi="Times New Roman"/>
          <w:noProof/>
          <w:color w:val="000000"/>
          <w:sz w:val="28"/>
          <w:szCs w:val="28"/>
          <w:lang w:val="kk-KZ"/>
        </w:rPr>
        <w:t>60x84  1/16.</w:t>
      </w:r>
    </w:p>
    <w:p w:rsidR="007610C7" w:rsidRPr="007610C7" w:rsidRDefault="007610C7" w:rsidP="007610C7">
      <w:pPr>
        <w:pStyle w:val="af1"/>
        <w:jc w:val="center"/>
        <w:rPr>
          <w:rStyle w:val="a4"/>
          <w:rFonts w:ascii="Times New Roman" w:hAnsi="Times New Roman"/>
          <w:sz w:val="28"/>
          <w:szCs w:val="28"/>
          <w:lang/>
        </w:rPr>
      </w:pPr>
      <w:r w:rsidRPr="007610C7">
        <w:rPr>
          <w:rStyle w:val="shorttext"/>
          <w:rFonts w:ascii="Times New Roman" w:hAnsi="Times New Roman"/>
          <w:sz w:val="28"/>
          <w:szCs w:val="28"/>
          <w:lang/>
        </w:rPr>
        <w:t xml:space="preserve">Writing </w:t>
      </w:r>
      <w:r w:rsidRPr="007610C7">
        <w:rPr>
          <w:rStyle w:val="hps"/>
          <w:rFonts w:ascii="Times New Roman" w:hAnsi="Times New Roman"/>
          <w:sz w:val="28"/>
          <w:szCs w:val="28"/>
          <w:lang/>
        </w:rPr>
        <w:t>paper</w:t>
      </w:r>
      <w:r w:rsidRPr="007610C7">
        <w:rPr>
          <w:rStyle w:val="shorttext"/>
          <w:rFonts w:ascii="Times New Roman" w:hAnsi="Times New Roman"/>
          <w:sz w:val="28"/>
          <w:szCs w:val="28"/>
          <w:lang/>
        </w:rPr>
        <w:t>.</w:t>
      </w:r>
      <w:r w:rsidRPr="007610C7">
        <w:rPr>
          <w:rStyle w:val="a4"/>
          <w:rFonts w:ascii="Times New Roman" w:hAnsi="Times New Roman"/>
          <w:sz w:val="28"/>
          <w:szCs w:val="28"/>
          <w:lang/>
        </w:rPr>
        <w:t xml:space="preserve"> </w:t>
      </w:r>
      <w:r w:rsidRPr="007610C7">
        <w:rPr>
          <w:rStyle w:val="shorttext"/>
          <w:rFonts w:ascii="Times New Roman" w:hAnsi="Times New Roman"/>
          <w:sz w:val="28"/>
          <w:szCs w:val="28"/>
          <w:lang/>
        </w:rPr>
        <w:t xml:space="preserve">Offset </w:t>
      </w:r>
      <w:r w:rsidRPr="007610C7">
        <w:rPr>
          <w:rStyle w:val="hps"/>
          <w:rFonts w:ascii="Times New Roman" w:hAnsi="Times New Roman"/>
          <w:color w:val="000000"/>
          <w:sz w:val="28"/>
          <w:szCs w:val="28"/>
          <w:lang/>
        </w:rPr>
        <w:t>publication</w:t>
      </w:r>
      <w:r w:rsidRPr="007610C7">
        <w:rPr>
          <w:rStyle w:val="shorttext"/>
          <w:rFonts w:ascii="Times New Roman" w:hAnsi="Times New Roman"/>
          <w:color w:val="000000"/>
          <w:sz w:val="28"/>
          <w:szCs w:val="28"/>
          <w:lang/>
        </w:rPr>
        <w:t>.</w:t>
      </w:r>
      <w:r w:rsidRPr="007610C7">
        <w:rPr>
          <w:rStyle w:val="a4"/>
          <w:rFonts w:ascii="Times New Roman" w:hAnsi="Times New Roman"/>
          <w:color w:val="000000"/>
          <w:sz w:val="28"/>
          <w:szCs w:val="28"/>
          <w:lang/>
        </w:rPr>
        <w:t xml:space="preserve"> </w:t>
      </w:r>
      <w:r w:rsidRPr="007610C7">
        <w:rPr>
          <w:rStyle w:val="shorttext"/>
          <w:rFonts w:ascii="Times New Roman" w:hAnsi="Times New Roman"/>
          <w:color w:val="000000"/>
          <w:sz w:val="28"/>
          <w:szCs w:val="28"/>
          <w:lang/>
        </w:rPr>
        <w:t xml:space="preserve">The volume of  </w:t>
      </w:r>
      <w:r>
        <w:rPr>
          <w:rStyle w:val="shorttext"/>
          <w:rFonts w:ascii="Times New Roman" w:hAnsi="Times New Roman"/>
          <w:color w:val="000000"/>
          <w:sz w:val="28"/>
          <w:szCs w:val="28"/>
          <w:lang/>
        </w:rPr>
        <w:t xml:space="preserve">30 </w:t>
      </w:r>
      <w:r w:rsidRPr="007610C7">
        <w:rPr>
          <w:rStyle w:val="alt-edited"/>
          <w:rFonts w:ascii="Times New Roman" w:hAnsi="Times New Roman"/>
          <w:color w:val="000000"/>
          <w:sz w:val="28"/>
          <w:szCs w:val="28"/>
          <w:lang/>
        </w:rPr>
        <w:t>printed sheets</w:t>
      </w:r>
      <w:r w:rsidRPr="007610C7">
        <w:rPr>
          <w:rStyle w:val="shorttext"/>
          <w:rFonts w:ascii="Times New Roman" w:hAnsi="Times New Roman"/>
          <w:color w:val="000000"/>
          <w:sz w:val="28"/>
          <w:szCs w:val="28"/>
          <w:lang/>
        </w:rPr>
        <w:t>.</w:t>
      </w:r>
    </w:p>
    <w:p w:rsidR="007610C7" w:rsidRPr="007610C7" w:rsidRDefault="007610C7" w:rsidP="007610C7">
      <w:pPr>
        <w:pStyle w:val="af1"/>
        <w:jc w:val="center"/>
        <w:rPr>
          <w:rFonts w:ascii="Times New Roman" w:hAnsi="Times New Roman"/>
          <w:sz w:val="28"/>
          <w:szCs w:val="28"/>
          <w:lang w:val="en-US"/>
        </w:rPr>
      </w:pPr>
      <w:r w:rsidRPr="007610C7">
        <w:rPr>
          <w:rStyle w:val="shorttext"/>
          <w:rFonts w:ascii="Times New Roman" w:hAnsi="Times New Roman"/>
          <w:sz w:val="28"/>
          <w:szCs w:val="28"/>
          <w:lang/>
        </w:rPr>
        <w:t xml:space="preserve">The circulation of </w:t>
      </w:r>
      <w:r w:rsidRPr="007610C7">
        <w:rPr>
          <w:rStyle w:val="hps"/>
          <w:rFonts w:ascii="Times New Roman" w:hAnsi="Times New Roman"/>
          <w:sz w:val="28"/>
          <w:szCs w:val="28"/>
          <w:lang/>
        </w:rPr>
        <w:t>copies</w:t>
      </w:r>
      <w:r w:rsidRPr="007610C7">
        <w:rPr>
          <w:rStyle w:val="shorttext"/>
          <w:rFonts w:ascii="Times New Roman" w:hAnsi="Times New Roman"/>
          <w:sz w:val="28"/>
          <w:szCs w:val="28"/>
          <w:lang/>
        </w:rPr>
        <w:t>.</w:t>
      </w:r>
    </w:p>
    <w:p w:rsidR="007610C7" w:rsidRPr="007610C7" w:rsidRDefault="007610C7" w:rsidP="007610C7">
      <w:pPr>
        <w:pStyle w:val="af1"/>
        <w:jc w:val="center"/>
        <w:rPr>
          <w:rFonts w:ascii="Times New Roman" w:hAnsi="Times New Roman"/>
          <w:sz w:val="28"/>
          <w:szCs w:val="28"/>
          <w:lang w:val="en-US"/>
        </w:rPr>
      </w:pPr>
      <w:r w:rsidRPr="007610C7">
        <w:rPr>
          <w:rStyle w:val="shorttext"/>
          <w:rFonts w:ascii="Times New Roman" w:hAnsi="Times New Roman"/>
          <w:sz w:val="28"/>
          <w:szCs w:val="28"/>
          <w:lang/>
        </w:rPr>
        <w:t xml:space="preserve">Order </w:t>
      </w:r>
      <w:r w:rsidRPr="007610C7">
        <w:rPr>
          <w:rStyle w:val="hps"/>
          <w:rFonts w:ascii="Times New Roman" w:hAnsi="Times New Roman"/>
          <w:sz w:val="28"/>
          <w:szCs w:val="28"/>
          <w:lang/>
        </w:rPr>
        <w:t xml:space="preserve">№ </w:t>
      </w:r>
    </w:p>
    <w:p w:rsidR="007610C7" w:rsidRPr="007610C7" w:rsidRDefault="007610C7" w:rsidP="007610C7">
      <w:pPr>
        <w:rPr>
          <w:rFonts w:ascii="Times New Roman" w:hAnsi="Times New Roman" w:cs="Times New Roman"/>
          <w:sz w:val="28"/>
          <w:szCs w:val="28"/>
          <w:lang w:val="en-US"/>
        </w:rPr>
      </w:pPr>
    </w:p>
    <w:p w:rsidR="007610C7" w:rsidRPr="007610C7" w:rsidRDefault="007610C7" w:rsidP="007610C7">
      <w:pPr>
        <w:rPr>
          <w:rFonts w:ascii="Times New Roman" w:hAnsi="Times New Roman" w:cs="Times New Roman"/>
          <w:sz w:val="28"/>
          <w:szCs w:val="28"/>
          <w:lang w:val="en-US"/>
        </w:rPr>
      </w:pPr>
    </w:p>
    <w:p w:rsidR="007610C7" w:rsidRPr="007610C7" w:rsidRDefault="007610C7" w:rsidP="007610C7">
      <w:pPr>
        <w:rPr>
          <w:rFonts w:ascii="Times New Roman" w:hAnsi="Times New Roman" w:cs="Times New Roman"/>
          <w:sz w:val="28"/>
          <w:szCs w:val="28"/>
          <w:lang w:val="en-US"/>
        </w:rPr>
      </w:pPr>
    </w:p>
    <w:p w:rsidR="007610C7" w:rsidRPr="007610C7" w:rsidRDefault="007610C7" w:rsidP="007610C7">
      <w:pPr>
        <w:rPr>
          <w:rFonts w:ascii="Times New Roman" w:hAnsi="Times New Roman" w:cs="Times New Roman"/>
          <w:sz w:val="28"/>
          <w:szCs w:val="28"/>
          <w:lang w:val="en-US"/>
        </w:rPr>
      </w:pPr>
    </w:p>
    <w:p w:rsidR="007610C7" w:rsidRPr="007610C7" w:rsidRDefault="007610C7" w:rsidP="007610C7">
      <w:pPr>
        <w:rPr>
          <w:rFonts w:ascii="Times New Roman" w:hAnsi="Times New Roman" w:cs="Times New Roman"/>
          <w:sz w:val="28"/>
          <w:szCs w:val="28"/>
          <w:lang w:val="en-US"/>
        </w:rPr>
      </w:pPr>
    </w:p>
    <w:p w:rsidR="007610C7" w:rsidRPr="007610C7" w:rsidRDefault="007610C7" w:rsidP="007610C7">
      <w:pPr>
        <w:shd w:val="clear" w:color="auto" w:fill="FFFFFF"/>
        <w:autoSpaceDE w:val="0"/>
        <w:autoSpaceDN w:val="0"/>
        <w:adjustRightInd w:val="0"/>
        <w:jc w:val="center"/>
        <w:rPr>
          <w:rFonts w:ascii="Times New Roman" w:hAnsi="Times New Roman" w:cs="Times New Roman"/>
          <w:b/>
          <w:bCs/>
          <w:sz w:val="28"/>
          <w:szCs w:val="28"/>
          <w:lang w:val="en-US"/>
        </w:rPr>
      </w:pPr>
      <w:r w:rsidRPr="007610C7">
        <w:rPr>
          <w:rStyle w:val="hps"/>
          <w:rFonts w:ascii="Times New Roman" w:hAnsi="Times New Roman" w:cs="Times New Roman"/>
          <w:sz w:val="28"/>
          <w:szCs w:val="28"/>
          <w:lang/>
        </w:rPr>
        <w:t xml:space="preserve">Publication of  </w:t>
      </w:r>
      <w:r w:rsidRPr="007610C7">
        <w:rPr>
          <w:rFonts w:ascii="Times New Roman" w:hAnsi="Times New Roman" w:cs="Times New Roman"/>
          <w:sz w:val="28"/>
          <w:szCs w:val="28"/>
          <w:lang w:val="en-US"/>
        </w:rPr>
        <w:t xml:space="preserve">M. </w:t>
      </w:r>
      <w:proofErr w:type="spellStart"/>
      <w:r w:rsidRPr="007610C7">
        <w:rPr>
          <w:rFonts w:ascii="Times New Roman" w:hAnsi="Times New Roman" w:cs="Times New Roman"/>
          <w:sz w:val="28"/>
          <w:szCs w:val="28"/>
          <w:lang w:val="en-US"/>
        </w:rPr>
        <w:t>Auezov</w:t>
      </w:r>
      <w:proofErr w:type="spellEnd"/>
      <w:r w:rsidRPr="007610C7">
        <w:rPr>
          <w:rFonts w:ascii="Times New Roman" w:hAnsi="Times New Roman" w:cs="Times New Roman"/>
          <w:sz w:val="28"/>
          <w:szCs w:val="28"/>
          <w:lang w:val="en-US"/>
        </w:rPr>
        <w:t xml:space="preserve"> South Kazakhstan State University </w:t>
      </w:r>
    </w:p>
    <w:p w:rsidR="007610C7" w:rsidRPr="007610C7" w:rsidRDefault="007610C7" w:rsidP="007610C7">
      <w:pPr>
        <w:ind w:firstLine="720"/>
        <w:rPr>
          <w:rFonts w:ascii="Times New Roman" w:hAnsi="Times New Roman" w:cs="Times New Roman"/>
          <w:sz w:val="28"/>
          <w:szCs w:val="28"/>
          <w:lang w:val="en-US"/>
        </w:rPr>
      </w:pPr>
    </w:p>
    <w:p w:rsidR="007610C7" w:rsidRPr="007610C7" w:rsidRDefault="007610C7" w:rsidP="007610C7">
      <w:pPr>
        <w:ind w:firstLine="720"/>
        <w:rPr>
          <w:rFonts w:ascii="Times New Roman" w:hAnsi="Times New Roman" w:cs="Times New Roman"/>
          <w:sz w:val="28"/>
          <w:szCs w:val="28"/>
        </w:rPr>
      </w:pPr>
      <w:r w:rsidRPr="007610C7">
        <w:rPr>
          <w:rFonts w:ascii="Times New Roman" w:hAnsi="Times New Roman" w:cs="Times New Roman"/>
          <w:sz w:val="28"/>
          <w:szCs w:val="28"/>
          <w:lang w:val="en-US"/>
        </w:rPr>
        <w:t xml:space="preserve">M. </w:t>
      </w:r>
      <w:proofErr w:type="spellStart"/>
      <w:r w:rsidRPr="007610C7">
        <w:rPr>
          <w:rFonts w:ascii="Times New Roman" w:hAnsi="Times New Roman" w:cs="Times New Roman"/>
          <w:sz w:val="28"/>
          <w:szCs w:val="28"/>
          <w:lang w:val="en-US"/>
        </w:rPr>
        <w:t>Auezov</w:t>
      </w:r>
      <w:proofErr w:type="spellEnd"/>
      <w:r w:rsidRPr="007610C7">
        <w:rPr>
          <w:rFonts w:ascii="Times New Roman" w:hAnsi="Times New Roman" w:cs="Times New Roman"/>
          <w:sz w:val="28"/>
          <w:szCs w:val="28"/>
          <w:lang w:val="en-US"/>
        </w:rPr>
        <w:t xml:space="preserve"> SKSU </w:t>
      </w:r>
      <w:r w:rsidRPr="007610C7">
        <w:rPr>
          <w:rStyle w:val="shorttext"/>
          <w:rFonts w:ascii="Times New Roman" w:hAnsi="Times New Roman" w:cs="Times New Roman"/>
          <w:sz w:val="28"/>
          <w:szCs w:val="28"/>
          <w:lang/>
        </w:rPr>
        <w:t xml:space="preserve">publishing center, city. </w:t>
      </w:r>
      <w:proofErr w:type="spellStart"/>
      <w:r w:rsidRPr="007610C7">
        <w:rPr>
          <w:rStyle w:val="shorttext"/>
          <w:rFonts w:ascii="Times New Roman" w:hAnsi="Times New Roman" w:cs="Times New Roman"/>
          <w:sz w:val="28"/>
          <w:szCs w:val="28"/>
          <w:lang/>
        </w:rPr>
        <w:t>Shymkent</w:t>
      </w:r>
      <w:proofErr w:type="spellEnd"/>
      <w:r w:rsidRPr="007610C7">
        <w:rPr>
          <w:rStyle w:val="shorttext"/>
          <w:rFonts w:ascii="Times New Roman" w:hAnsi="Times New Roman" w:cs="Times New Roman"/>
          <w:sz w:val="28"/>
          <w:szCs w:val="28"/>
          <w:lang/>
        </w:rPr>
        <w:t xml:space="preserve">, </w:t>
      </w:r>
      <w:proofErr w:type="spellStart"/>
      <w:r w:rsidRPr="007610C7">
        <w:rPr>
          <w:rStyle w:val="shorttext"/>
          <w:rFonts w:ascii="Times New Roman" w:hAnsi="Times New Roman" w:cs="Times New Roman"/>
          <w:sz w:val="28"/>
          <w:szCs w:val="28"/>
          <w:lang/>
        </w:rPr>
        <w:t>Tauke</w:t>
      </w:r>
      <w:proofErr w:type="spellEnd"/>
      <w:r w:rsidRPr="007610C7">
        <w:rPr>
          <w:rStyle w:val="shorttext"/>
          <w:rFonts w:ascii="Times New Roman" w:hAnsi="Times New Roman" w:cs="Times New Roman"/>
          <w:sz w:val="28"/>
          <w:szCs w:val="28"/>
          <w:lang/>
        </w:rPr>
        <w:t xml:space="preserve"> </w:t>
      </w:r>
      <w:r w:rsidRPr="007610C7">
        <w:rPr>
          <w:rStyle w:val="hps"/>
          <w:rFonts w:ascii="Times New Roman" w:hAnsi="Times New Roman" w:cs="Times New Roman"/>
          <w:sz w:val="28"/>
          <w:szCs w:val="28"/>
          <w:lang/>
        </w:rPr>
        <w:t>Khan</w:t>
      </w:r>
      <w:r w:rsidRPr="007610C7">
        <w:rPr>
          <w:rStyle w:val="shorttext"/>
          <w:rFonts w:ascii="Times New Roman" w:hAnsi="Times New Roman" w:cs="Times New Roman"/>
          <w:sz w:val="28"/>
          <w:szCs w:val="28"/>
          <w:lang/>
        </w:rPr>
        <w:t xml:space="preserve"> avenue </w:t>
      </w:r>
      <w:r w:rsidRPr="007610C7">
        <w:rPr>
          <w:rStyle w:val="hps"/>
          <w:rFonts w:ascii="Times New Roman" w:hAnsi="Times New Roman" w:cs="Times New Roman"/>
          <w:sz w:val="28"/>
          <w:szCs w:val="28"/>
          <w:lang/>
        </w:rPr>
        <w:t>5</w:t>
      </w:r>
      <w:r w:rsidRPr="007610C7">
        <w:rPr>
          <w:rStyle w:val="shorttext"/>
          <w:rFonts w:ascii="Times New Roman" w:hAnsi="Times New Roman" w:cs="Times New Roman"/>
          <w:sz w:val="28"/>
          <w:szCs w:val="28"/>
          <w:lang/>
        </w:rPr>
        <w:t>.</w:t>
      </w:r>
    </w:p>
    <w:p w:rsidR="00532AD1" w:rsidRPr="007610C7" w:rsidRDefault="00532AD1" w:rsidP="00532AD1">
      <w:pPr>
        <w:spacing w:after="0"/>
        <w:rPr>
          <w:rFonts w:ascii="Times New Roman" w:hAnsi="Times New Roman" w:cs="Times New Roman"/>
          <w:sz w:val="28"/>
          <w:szCs w:val="28"/>
        </w:rPr>
      </w:pPr>
    </w:p>
    <w:p w:rsidR="00532AD1" w:rsidRPr="007610C7" w:rsidRDefault="00532AD1" w:rsidP="00532AD1">
      <w:pPr>
        <w:spacing w:after="0"/>
        <w:rPr>
          <w:rFonts w:ascii="Times New Roman" w:hAnsi="Times New Roman" w:cs="Times New Roman"/>
          <w:sz w:val="28"/>
          <w:szCs w:val="28"/>
        </w:rPr>
      </w:pPr>
    </w:p>
    <w:p w:rsidR="00532AD1" w:rsidRPr="00532AD1" w:rsidRDefault="00532AD1" w:rsidP="00532AD1">
      <w:pPr>
        <w:spacing w:after="0"/>
        <w:rPr>
          <w:rFonts w:ascii="Times New Roman" w:hAnsi="Times New Roman" w:cs="Times New Roman"/>
          <w:sz w:val="28"/>
          <w:szCs w:val="28"/>
        </w:rPr>
      </w:pPr>
    </w:p>
    <w:p w:rsidR="00532AD1" w:rsidRPr="00532AD1" w:rsidRDefault="00532AD1" w:rsidP="00532AD1">
      <w:pPr>
        <w:spacing w:after="0"/>
        <w:rPr>
          <w:rFonts w:ascii="Times New Roman" w:hAnsi="Times New Roman" w:cs="Times New Roman"/>
          <w:sz w:val="28"/>
          <w:szCs w:val="28"/>
        </w:rPr>
      </w:pPr>
    </w:p>
    <w:p w:rsidR="00532AD1" w:rsidRPr="00532AD1" w:rsidRDefault="00532AD1" w:rsidP="00532AD1">
      <w:pPr>
        <w:spacing w:after="0"/>
        <w:rPr>
          <w:rFonts w:ascii="Times New Roman" w:hAnsi="Times New Roman" w:cs="Times New Roman"/>
          <w:sz w:val="28"/>
          <w:szCs w:val="28"/>
        </w:rPr>
      </w:pPr>
    </w:p>
    <w:p w:rsidR="00532AD1" w:rsidRPr="00526E1E" w:rsidRDefault="00532AD1" w:rsidP="00532AD1">
      <w:pPr>
        <w:spacing w:after="0"/>
        <w:rPr>
          <w:rFonts w:ascii="Times New Roman" w:hAnsi="Times New Roman" w:cs="Times New Roman"/>
          <w:sz w:val="28"/>
          <w:szCs w:val="28"/>
        </w:rPr>
      </w:pPr>
    </w:p>
    <w:sectPr w:rsidR="00532AD1" w:rsidRPr="00526E1E" w:rsidSect="009E1F13">
      <w:footerReference w:type="default" r:id="rId1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287" w:rsidRDefault="00910287" w:rsidP="00530F26">
      <w:pPr>
        <w:spacing w:after="0" w:line="240" w:lineRule="auto"/>
      </w:pPr>
      <w:r>
        <w:separator/>
      </w:r>
    </w:p>
  </w:endnote>
  <w:endnote w:type="continuationSeparator" w:id="1">
    <w:p w:rsidR="00910287" w:rsidRDefault="00910287" w:rsidP="00530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736127"/>
      <w:docPartObj>
        <w:docPartGallery w:val="Page Numbers (Bottom of Page)"/>
        <w:docPartUnique/>
      </w:docPartObj>
    </w:sdtPr>
    <w:sdtContent>
      <w:p w:rsidR="00530F26" w:rsidRDefault="00AE64CC">
        <w:pPr>
          <w:pStyle w:val="af"/>
          <w:jc w:val="center"/>
        </w:pPr>
        <w:fldSimple w:instr=" PAGE   \* MERGEFORMAT ">
          <w:r w:rsidR="009A70D0">
            <w:rPr>
              <w:noProof/>
            </w:rPr>
            <w:t>2</w:t>
          </w:r>
        </w:fldSimple>
      </w:p>
    </w:sdtContent>
  </w:sdt>
  <w:p w:rsidR="00530F26" w:rsidRDefault="00530F26">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287" w:rsidRDefault="00910287" w:rsidP="00530F26">
      <w:pPr>
        <w:spacing w:after="0" w:line="240" w:lineRule="auto"/>
      </w:pPr>
      <w:r>
        <w:separator/>
      </w:r>
    </w:p>
  </w:footnote>
  <w:footnote w:type="continuationSeparator" w:id="1">
    <w:p w:rsidR="00910287" w:rsidRDefault="00910287" w:rsidP="00530F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355"/>
    <w:multiLevelType w:val="hybridMultilevel"/>
    <w:tmpl w:val="EDAC7D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FE4F5C"/>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E3261"/>
    <w:multiLevelType w:val="multilevel"/>
    <w:tmpl w:val="D8608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8DC1DF3"/>
    <w:multiLevelType w:val="hybridMultilevel"/>
    <w:tmpl w:val="34FAAF7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DB3A2D"/>
    <w:multiLevelType w:val="hybridMultilevel"/>
    <w:tmpl w:val="261A0C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F73FC9"/>
    <w:multiLevelType w:val="singleLevel"/>
    <w:tmpl w:val="8F0A0D26"/>
    <w:lvl w:ilvl="0">
      <w:start w:val="1"/>
      <w:numFmt w:val="decimal"/>
      <w:lvlText w:val="%1)"/>
      <w:legacy w:legacy="1" w:legacySpace="0" w:legacyIndent="303"/>
      <w:lvlJc w:val="left"/>
      <w:rPr>
        <w:rFonts w:ascii="Times New Roman" w:hAnsi="Times New Roman" w:cs="Times New Roman" w:hint="default"/>
      </w:rPr>
    </w:lvl>
  </w:abstractNum>
  <w:abstractNum w:abstractNumId="6">
    <w:nsid w:val="1F5E2134"/>
    <w:multiLevelType w:val="hybridMultilevel"/>
    <w:tmpl w:val="F028F22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7291865"/>
    <w:multiLevelType w:val="hybridMultilevel"/>
    <w:tmpl w:val="3328D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E1728"/>
    <w:multiLevelType w:val="multilevel"/>
    <w:tmpl w:val="F708B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725268"/>
    <w:multiLevelType w:val="hybridMultilevel"/>
    <w:tmpl w:val="470268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BC47CA"/>
    <w:multiLevelType w:val="singleLevel"/>
    <w:tmpl w:val="BEC89606"/>
    <w:lvl w:ilvl="0">
      <w:start w:val="5"/>
      <w:numFmt w:val="decimal"/>
      <w:lvlText w:val="%1."/>
      <w:legacy w:legacy="1" w:legacySpace="0" w:legacyIndent="274"/>
      <w:lvlJc w:val="left"/>
      <w:rPr>
        <w:rFonts w:ascii="Times New Roman" w:hAnsi="Times New Roman" w:cs="Times New Roman" w:hint="default"/>
      </w:rPr>
    </w:lvl>
  </w:abstractNum>
  <w:abstractNum w:abstractNumId="11">
    <w:nsid w:val="323425CD"/>
    <w:multiLevelType w:val="hybridMultilevel"/>
    <w:tmpl w:val="CB8EB5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49A3FED"/>
    <w:multiLevelType w:val="hybridMultilevel"/>
    <w:tmpl w:val="3BC0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A82C12"/>
    <w:multiLevelType w:val="hybridMultilevel"/>
    <w:tmpl w:val="DF289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22257ED"/>
    <w:multiLevelType w:val="singleLevel"/>
    <w:tmpl w:val="79CAAAA0"/>
    <w:lvl w:ilvl="0">
      <w:start w:val="1"/>
      <w:numFmt w:val="decimal"/>
      <w:lvlText w:val="%1)"/>
      <w:legacy w:legacy="1" w:legacySpace="0" w:legacyIndent="331"/>
      <w:lvlJc w:val="left"/>
      <w:rPr>
        <w:rFonts w:ascii="Times New Roman" w:hAnsi="Times New Roman" w:cs="Times New Roman" w:hint="default"/>
      </w:rPr>
    </w:lvl>
  </w:abstractNum>
  <w:abstractNum w:abstractNumId="15">
    <w:nsid w:val="42655B2D"/>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3B461D"/>
    <w:multiLevelType w:val="hybridMultilevel"/>
    <w:tmpl w:val="2BD4E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7972881"/>
    <w:multiLevelType w:val="hybridMultilevel"/>
    <w:tmpl w:val="3C0027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7DA426D"/>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005D83"/>
    <w:multiLevelType w:val="hybridMultilevel"/>
    <w:tmpl w:val="68C61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C201C4"/>
    <w:multiLevelType w:val="hybridMultilevel"/>
    <w:tmpl w:val="B328A3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71C1FEF"/>
    <w:multiLevelType w:val="hybridMultilevel"/>
    <w:tmpl w:val="DEA4F4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2A752A8"/>
    <w:multiLevelType w:val="hybridMultilevel"/>
    <w:tmpl w:val="8312B1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971285F"/>
    <w:multiLevelType w:val="hybridMultilevel"/>
    <w:tmpl w:val="22FC94F8"/>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ACE02B7"/>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4"/>
    <w:lvlOverride w:ilvl="0">
      <w:lvl w:ilvl="0">
        <w:numFmt w:val="upperRoman"/>
        <w:lvlText w:val="%1."/>
        <w:lvlJc w:val="right"/>
      </w:lvl>
    </w:lvlOverride>
  </w:num>
  <w:num w:numId="3">
    <w:abstractNumId w:val="15"/>
    <w:lvlOverride w:ilvl="0">
      <w:lvl w:ilvl="0">
        <w:numFmt w:val="upperRoman"/>
        <w:lvlText w:val="%1."/>
        <w:lvlJc w:val="right"/>
      </w:lvl>
    </w:lvlOverride>
  </w:num>
  <w:num w:numId="4">
    <w:abstractNumId w:val="1"/>
    <w:lvlOverride w:ilvl="0">
      <w:lvl w:ilvl="0">
        <w:numFmt w:val="upperRoman"/>
        <w:lvlText w:val="%1."/>
        <w:lvlJc w:val="right"/>
      </w:lvl>
    </w:lvlOverride>
  </w:num>
  <w:num w:numId="5">
    <w:abstractNumId w:val="18"/>
    <w:lvlOverride w:ilvl="0">
      <w:lvl w:ilvl="0">
        <w:numFmt w:val="upperRoman"/>
        <w:lvlText w:val="%1."/>
        <w:lvlJc w:val="right"/>
      </w:lvl>
    </w:lvlOverride>
  </w:num>
  <w:num w:numId="6">
    <w:abstractNumId w:val="8"/>
  </w:num>
  <w:num w:numId="7">
    <w:abstractNumId w:val="12"/>
  </w:num>
  <w:num w:numId="8">
    <w:abstractNumId w:val="13"/>
  </w:num>
  <w:num w:numId="9">
    <w:abstractNumId w:val="11"/>
  </w:num>
  <w:num w:numId="10">
    <w:abstractNumId w:val="21"/>
  </w:num>
  <w:num w:numId="11">
    <w:abstractNumId w:val="3"/>
  </w:num>
  <w:num w:numId="12">
    <w:abstractNumId w:val="4"/>
  </w:num>
  <w:num w:numId="13">
    <w:abstractNumId w:val="23"/>
  </w:num>
  <w:num w:numId="14">
    <w:abstractNumId w:val="6"/>
  </w:num>
  <w:num w:numId="15">
    <w:abstractNumId w:val="0"/>
  </w:num>
  <w:num w:numId="16">
    <w:abstractNumId w:val="14"/>
  </w:num>
  <w:num w:numId="17">
    <w:abstractNumId w:val="5"/>
  </w:num>
  <w:num w:numId="18">
    <w:abstractNumId w:val="19"/>
  </w:num>
  <w:num w:numId="19">
    <w:abstractNumId w:val="17"/>
  </w:num>
  <w:num w:numId="20">
    <w:abstractNumId w:val="10"/>
  </w:num>
  <w:num w:numId="21">
    <w:abstractNumId w:val="20"/>
  </w:num>
  <w:num w:numId="22">
    <w:abstractNumId w:val="7"/>
  </w:num>
  <w:num w:numId="23">
    <w:abstractNumId w:val="16"/>
  </w:num>
  <w:num w:numId="24">
    <w:abstractNumId w:val="9"/>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characterSpacingControl w:val="doNotCompress"/>
  <w:hdrShapeDefaults>
    <o:shapedefaults v:ext="edit" spidmax="14337"/>
  </w:hdrShapeDefaults>
  <w:footnotePr>
    <w:footnote w:id="0"/>
    <w:footnote w:id="1"/>
  </w:footnotePr>
  <w:endnotePr>
    <w:endnote w:id="0"/>
    <w:endnote w:id="1"/>
  </w:endnotePr>
  <w:compat/>
  <w:rsids>
    <w:rsidRoot w:val="0031793A"/>
    <w:rsid w:val="000E5503"/>
    <w:rsid w:val="000F48F8"/>
    <w:rsid w:val="00142274"/>
    <w:rsid w:val="00144E09"/>
    <w:rsid w:val="001728C9"/>
    <w:rsid w:val="00176EF8"/>
    <w:rsid w:val="00194CE6"/>
    <w:rsid w:val="001B4FA4"/>
    <w:rsid w:val="001C1388"/>
    <w:rsid w:val="001C6241"/>
    <w:rsid w:val="001D0567"/>
    <w:rsid w:val="001D62C2"/>
    <w:rsid w:val="00300DE6"/>
    <w:rsid w:val="00303071"/>
    <w:rsid w:val="0031793A"/>
    <w:rsid w:val="00326702"/>
    <w:rsid w:val="0036381A"/>
    <w:rsid w:val="003E05EC"/>
    <w:rsid w:val="003F2D36"/>
    <w:rsid w:val="0049762A"/>
    <w:rsid w:val="004A7A74"/>
    <w:rsid w:val="004E1242"/>
    <w:rsid w:val="00526E1E"/>
    <w:rsid w:val="00530F26"/>
    <w:rsid w:val="00532AD1"/>
    <w:rsid w:val="00606479"/>
    <w:rsid w:val="00654089"/>
    <w:rsid w:val="00665CFD"/>
    <w:rsid w:val="006A3B98"/>
    <w:rsid w:val="006B129F"/>
    <w:rsid w:val="006D4831"/>
    <w:rsid w:val="006F515A"/>
    <w:rsid w:val="007610C7"/>
    <w:rsid w:val="007A7237"/>
    <w:rsid w:val="00800022"/>
    <w:rsid w:val="008018BA"/>
    <w:rsid w:val="00910287"/>
    <w:rsid w:val="00975208"/>
    <w:rsid w:val="009A70D0"/>
    <w:rsid w:val="009E1F13"/>
    <w:rsid w:val="009E7ACC"/>
    <w:rsid w:val="00AE64CC"/>
    <w:rsid w:val="00B57D24"/>
    <w:rsid w:val="00B84454"/>
    <w:rsid w:val="00BA7AB8"/>
    <w:rsid w:val="00C45FDA"/>
    <w:rsid w:val="00CF3FF6"/>
    <w:rsid w:val="00D3162B"/>
    <w:rsid w:val="00D75F1C"/>
    <w:rsid w:val="00D93805"/>
    <w:rsid w:val="00EA5B4C"/>
    <w:rsid w:val="00EC2F31"/>
    <w:rsid w:val="00ED1C31"/>
    <w:rsid w:val="00F26CBE"/>
    <w:rsid w:val="00F44918"/>
    <w:rsid w:val="00F608BE"/>
    <w:rsid w:val="00F9281C"/>
    <w:rsid w:val="00FC08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A74"/>
  </w:style>
  <w:style w:type="paragraph" w:styleId="2">
    <w:name w:val="heading 2"/>
    <w:basedOn w:val="a"/>
    <w:link w:val="20"/>
    <w:qFormat/>
    <w:rsid w:val="0031793A"/>
    <w:pPr>
      <w:spacing w:before="100" w:beforeAutospacing="1" w:after="100" w:afterAutospacing="1" w:line="240" w:lineRule="auto"/>
      <w:outlineLvl w:val="1"/>
    </w:pPr>
    <w:rPr>
      <w:rFonts w:ascii="Times New Roman" w:eastAsia="Times New Roman" w:hAnsi="Times New Roman" w:cs="Times New Roman"/>
      <w:b/>
      <w:bCs/>
      <w:sz w:val="36"/>
      <w:szCs w:val="36"/>
      <w:lang w:eastAsia="ru-RU" w:bidi="he-IL"/>
    </w:rPr>
  </w:style>
  <w:style w:type="paragraph" w:styleId="3">
    <w:name w:val="heading 3"/>
    <w:basedOn w:val="a"/>
    <w:link w:val="30"/>
    <w:qFormat/>
    <w:rsid w:val="0031793A"/>
    <w:pPr>
      <w:spacing w:before="100" w:beforeAutospacing="1" w:after="100" w:afterAutospacing="1" w:line="240" w:lineRule="auto"/>
      <w:outlineLvl w:val="2"/>
    </w:pPr>
    <w:rPr>
      <w:rFonts w:ascii="Times New Roman" w:eastAsia="Times New Roman" w:hAnsi="Times New Roman" w:cs="Times New Roman"/>
      <w:b/>
      <w:bCs/>
      <w:sz w:val="27"/>
      <w:szCs w:val="27"/>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10"/>
    <w:rsid w:val="0031793A"/>
    <w:rPr>
      <w:b/>
      <w:bCs/>
      <w:sz w:val="26"/>
      <w:szCs w:val="26"/>
      <w:shd w:val="clear" w:color="auto" w:fill="FFFFFF"/>
      <w:lang w:bidi="he-IL"/>
    </w:rPr>
  </w:style>
  <w:style w:type="character" w:customStyle="1" w:styleId="a3">
    <w:name w:val="Основной текст Знак"/>
    <w:basedOn w:val="a0"/>
    <w:link w:val="a4"/>
    <w:rsid w:val="0031793A"/>
    <w:rPr>
      <w:sz w:val="26"/>
      <w:szCs w:val="26"/>
      <w:shd w:val="clear" w:color="auto" w:fill="FFFFFF"/>
      <w:lang w:bidi="he-IL"/>
    </w:rPr>
  </w:style>
  <w:style w:type="paragraph" w:styleId="a4">
    <w:name w:val="Body Text"/>
    <w:basedOn w:val="a"/>
    <w:link w:val="a3"/>
    <w:rsid w:val="0031793A"/>
    <w:pPr>
      <w:widowControl w:val="0"/>
      <w:shd w:val="clear" w:color="auto" w:fill="FFFFFF"/>
      <w:spacing w:after="120" w:line="365" w:lineRule="exact"/>
      <w:ind w:hanging="1980"/>
    </w:pPr>
    <w:rPr>
      <w:sz w:val="26"/>
      <w:szCs w:val="26"/>
      <w:lang w:bidi="he-IL"/>
    </w:rPr>
  </w:style>
  <w:style w:type="character" w:customStyle="1" w:styleId="1">
    <w:name w:val="Основной текст Знак1"/>
    <w:basedOn w:val="a0"/>
    <w:link w:val="a4"/>
    <w:uiPriority w:val="99"/>
    <w:semiHidden/>
    <w:rsid w:val="0031793A"/>
  </w:style>
  <w:style w:type="character" w:customStyle="1" w:styleId="10">
    <w:name w:val="Заголовок №1_"/>
    <w:basedOn w:val="a0"/>
    <w:link w:val="11"/>
    <w:rsid w:val="0031793A"/>
    <w:rPr>
      <w:b/>
      <w:bCs/>
      <w:sz w:val="26"/>
      <w:szCs w:val="26"/>
      <w:shd w:val="clear" w:color="auto" w:fill="FFFFFF"/>
      <w:lang w:val="kk-KZ" w:eastAsia="kk-KZ" w:bidi="he-IL"/>
    </w:rPr>
  </w:style>
  <w:style w:type="character" w:customStyle="1" w:styleId="12">
    <w:name w:val="Заголовок №1"/>
    <w:basedOn w:val="10"/>
    <w:rsid w:val="0031793A"/>
    <w:rPr>
      <w:u w:val="single"/>
    </w:rPr>
  </w:style>
  <w:style w:type="paragraph" w:customStyle="1" w:styleId="210">
    <w:name w:val="Основной текст (2)1"/>
    <w:basedOn w:val="a"/>
    <w:link w:val="21"/>
    <w:rsid w:val="0031793A"/>
    <w:pPr>
      <w:widowControl w:val="0"/>
      <w:shd w:val="clear" w:color="auto" w:fill="FFFFFF"/>
      <w:spacing w:after="1680" w:line="240" w:lineRule="atLeast"/>
      <w:ind w:hanging="1740"/>
    </w:pPr>
    <w:rPr>
      <w:b/>
      <w:bCs/>
      <w:sz w:val="26"/>
      <w:szCs w:val="26"/>
      <w:lang w:bidi="he-IL"/>
    </w:rPr>
  </w:style>
  <w:style w:type="paragraph" w:customStyle="1" w:styleId="11">
    <w:name w:val="Заголовок №11"/>
    <w:basedOn w:val="a"/>
    <w:link w:val="10"/>
    <w:rsid w:val="0031793A"/>
    <w:pPr>
      <w:widowControl w:val="0"/>
      <w:shd w:val="clear" w:color="auto" w:fill="FFFFFF"/>
      <w:spacing w:before="300" w:after="60" w:line="240" w:lineRule="atLeast"/>
      <w:ind w:hanging="2640"/>
      <w:outlineLvl w:val="0"/>
    </w:pPr>
    <w:rPr>
      <w:b/>
      <w:bCs/>
      <w:sz w:val="26"/>
      <w:szCs w:val="26"/>
      <w:lang w:val="kk-KZ" w:eastAsia="kk-KZ" w:bidi="he-IL"/>
    </w:rPr>
  </w:style>
  <w:style w:type="character" w:customStyle="1" w:styleId="20">
    <w:name w:val="Заголовок 2 Знак"/>
    <w:basedOn w:val="a0"/>
    <w:link w:val="2"/>
    <w:rsid w:val="0031793A"/>
    <w:rPr>
      <w:rFonts w:ascii="Times New Roman" w:eastAsia="Times New Roman" w:hAnsi="Times New Roman" w:cs="Times New Roman"/>
      <w:b/>
      <w:bCs/>
      <w:sz w:val="36"/>
      <w:szCs w:val="36"/>
      <w:lang w:eastAsia="ru-RU" w:bidi="he-IL"/>
    </w:rPr>
  </w:style>
  <w:style w:type="character" w:customStyle="1" w:styleId="30">
    <w:name w:val="Заголовок 3 Знак"/>
    <w:basedOn w:val="a0"/>
    <w:link w:val="3"/>
    <w:rsid w:val="0031793A"/>
    <w:rPr>
      <w:rFonts w:ascii="Times New Roman" w:eastAsia="Times New Roman" w:hAnsi="Times New Roman" w:cs="Times New Roman"/>
      <w:b/>
      <w:bCs/>
      <w:sz w:val="27"/>
      <w:szCs w:val="27"/>
      <w:lang w:eastAsia="ru-RU" w:bidi="he-IL"/>
    </w:rPr>
  </w:style>
  <w:style w:type="paragraph" w:styleId="a5">
    <w:name w:val="Normal (Web)"/>
    <w:basedOn w:val="a"/>
    <w:rsid w:val="0031793A"/>
    <w:pPr>
      <w:spacing w:before="100" w:beforeAutospacing="1" w:after="100" w:afterAutospacing="1" w:line="240" w:lineRule="auto"/>
    </w:pPr>
    <w:rPr>
      <w:rFonts w:ascii="Times New Roman" w:eastAsia="Times New Roman" w:hAnsi="Times New Roman" w:cs="Times New Roman"/>
      <w:sz w:val="24"/>
      <w:szCs w:val="24"/>
      <w:lang w:eastAsia="ru-RU" w:bidi="he-IL"/>
    </w:rPr>
  </w:style>
  <w:style w:type="character" w:styleId="a6">
    <w:name w:val="Hyperlink"/>
    <w:basedOn w:val="a0"/>
    <w:rsid w:val="0031793A"/>
    <w:rPr>
      <w:color w:val="0000FF"/>
      <w:u w:val="single"/>
    </w:rPr>
  </w:style>
  <w:style w:type="character" w:customStyle="1" w:styleId="mw-headline">
    <w:name w:val="mw-headline"/>
    <w:basedOn w:val="a0"/>
    <w:rsid w:val="0031793A"/>
  </w:style>
  <w:style w:type="character" w:customStyle="1" w:styleId="mw-editsection">
    <w:name w:val="mw-editsection"/>
    <w:basedOn w:val="a0"/>
    <w:rsid w:val="0031793A"/>
  </w:style>
  <w:style w:type="character" w:customStyle="1" w:styleId="mw-editsection-bracket">
    <w:name w:val="mw-editsection-bracket"/>
    <w:basedOn w:val="a0"/>
    <w:rsid w:val="0031793A"/>
  </w:style>
  <w:style w:type="character" w:customStyle="1" w:styleId="citationwikicite">
    <w:name w:val="citation wikicite"/>
    <w:basedOn w:val="a0"/>
    <w:rsid w:val="0031793A"/>
  </w:style>
  <w:style w:type="paragraph" w:styleId="a7">
    <w:name w:val="Balloon Text"/>
    <w:basedOn w:val="a"/>
    <w:link w:val="a8"/>
    <w:uiPriority w:val="99"/>
    <w:semiHidden/>
    <w:unhideWhenUsed/>
    <w:rsid w:val="00FC085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C0859"/>
    <w:rPr>
      <w:rFonts w:ascii="Tahoma" w:hAnsi="Tahoma" w:cs="Tahoma"/>
      <w:sz w:val="16"/>
      <w:szCs w:val="16"/>
    </w:rPr>
  </w:style>
  <w:style w:type="character" w:customStyle="1" w:styleId="Bodytext">
    <w:name w:val="Body text_"/>
    <w:basedOn w:val="a0"/>
    <w:link w:val="Bodytext1"/>
    <w:rsid w:val="003F2D36"/>
    <w:rPr>
      <w:rFonts w:ascii="Century Schoolbook" w:hAnsi="Century Schoolbook"/>
      <w:spacing w:val="1"/>
      <w:sz w:val="18"/>
      <w:szCs w:val="18"/>
      <w:shd w:val="clear" w:color="auto" w:fill="FFFFFF"/>
      <w:lang w:bidi="he-IL"/>
    </w:rPr>
  </w:style>
  <w:style w:type="paragraph" w:customStyle="1" w:styleId="Bodytext1">
    <w:name w:val="Body text1"/>
    <w:basedOn w:val="a"/>
    <w:link w:val="Bodytext"/>
    <w:rsid w:val="003F2D36"/>
    <w:pPr>
      <w:widowControl w:val="0"/>
      <w:shd w:val="clear" w:color="auto" w:fill="FFFFFF"/>
      <w:spacing w:after="0" w:line="307" w:lineRule="exact"/>
      <w:ind w:hanging="360"/>
      <w:jc w:val="both"/>
    </w:pPr>
    <w:rPr>
      <w:rFonts w:ascii="Century Schoolbook" w:hAnsi="Century Schoolbook"/>
      <w:spacing w:val="1"/>
      <w:sz w:val="18"/>
      <w:szCs w:val="18"/>
      <w:lang w:bidi="he-IL"/>
    </w:rPr>
  </w:style>
  <w:style w:type="paragraph" w:styleId="a9">
    <w:name w:val="Body Text Indent"/>
    <w:basedOn w:val="a"/>
    <w:link w:val="aa"/>
    <w:uiPriority w:val="99"/>
    <w:semiHidden/>
    <w:unhideWhenUsed/>
    <w:rsid w:val="00B84454"/>
    <w:pPr>
      <w:spacing w:after="120"/>
      <w:ind w:left="283"/>
    </w:pPr>
  </w:style>
  <w:style w:type="character" w:customStyle="1" w:styleId="aa">
    <w:name w:val="Основной текст с отступом Знак"/>
    <w:basedOn w:val="a0"/>
    <w:link w:val="a9"/>
    <w:uiPriority w:val="99"/>
    <w:semiHidden/>
    <w:rsid w:val="00B84454"/>
  </w:style>
  <w:style w:type="paragraph" w:styleId="ab">
    <w:name w:val="List Paragraph"/>
    <w:basedOn w:val="a"/>
    <w:uiPriority w:val="34"/>
    <w:qFormat/>
    <w:rsid w:val="00F9281C"/>
    <w:pPr>
      <w:ind w:left="720"/>
      <w:contextualSpacing/>
    </w:pPr>
  </w:style>
  <w:style w:type="table" w:styleId="ac">
    <w:name w:val="Table Grid"/>
    <w:basedOn w:val="a1"/>
    <w:uiPriority w:val="59"/>
    <w:rsid w:val="00F928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semiHidden/>
    <w:unhideWhenUsed/>
    <w:rsid w:val="00530F2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530F26"/>
  </w:style>
  <w:style w:type="paragraph" w:styleId="af">
    <w:name w:val="footer"/>
    <w:basedOn w:val="a"/>
    <w:link w:val="af0"/>
    <w:uiPriority w:val="99"/>
    <w:unhideWhenUsed/>
    <w:rsid w:val="00530F2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30F26"/>
  </w:style>
  <w:style w:type="paragraph" w:styleId="af1">
    <w:name w:val="No Spacing"/>
    <w:link w:val="af2"/>
    <w:uiPriority w:val="99"/>
    <w:qFormat/>
    <w:rsid w:val="00530F26"/>
    <w:pPr>
      <w:spacing w:after="0" w:line="240" w:lineRule="auto"/>
    </w:pPr>
    <w:rPr>
      <w:rFonts w:eastAsiaTheme="minorEastAsia"/>
    </w:rPr>
  </w:style>
  <w:style w:type="character" w:customStyle="1" w:styleId="af2">
    <w:name w:val="Без интервала Знак"/>
    <w:basedOn w:val="a0"/>
    <w:link w:val="af1"/>
    <w:uiPriority w:val="99"/>
    <w:rsid w:val="00530F26"/>
    <w:rPr>
      <w:rFonts w:eastAsiaTheme="minorEastAsia"/>
    </w:rPr>
  </w:style>
  <w:style w:type="character" w:customStyle="1" w:styleId="hps">
    <w:name w:val="hps"/>
    <w:basedOn w:val="a0"/>
    <w:rsid w:val="00D75F1C"/>
  </w:style>
  <w:style w:type="character" w:customStyle="1" w:styleId="af3">
    <w:name w:val="Основной текст_"/>
    <w:basedOn w:val="a0"/>
    <w:link w:val="31"/>
    <w:rsid w:val="00D75F1C"/>
    <w:rPr>
      <w:rFonts w:ascii="Sylfaen" w:eastAsia="Sylfaen" w:hAnsi="Sylfaen" w:cs="Sylfaen"/>
      <w:sz w:val="17"/>
      <w:szCs w:val="17"/>
      <w:shd w:val="clear" w:color="auto" w:fill="FFFFFF"/>
    </w:rPr>
  </w:style>
  <w:style w:type="paragraph" w:customStyle="1" w:styleId="31">
    <w:name w:val="Основной текст3"/>
    <w:basedOn w:val="a"/>
    <w:link w:val="af3"/>
    <w:rsid w:val="00D75F1C"/>
    <w:pPr>
      <w:widowControl w:val="0"/>
      <w:shd w:val="clear" w:color="auto" w:fill="FFFFFF"/>
      <w:spacing w:after="600" w:line="216" w:lineRule="exact"/>
      <w:ind w:hanging="1200"/>
    </w:pPr>
    <w:rPr>
      <w:rFonts w:ascii="Sylfaen" w:eastAsia="Sylfaen" w:hAnsi="Sylfaen" w:cs="Sylfaen"/>
      <w:sz w:val="17"/>
      <w:szCs w:val="17"/>
    </w:rPr>
  </w:style>
  <w:style w:type="character" w:customStyle="1" w:styleId="shorttext">
    <w:name w:val="short_text"/>
    <w:basedOn w:val="a0"/>
    <w:rsid w:val="007610C7"/>
  </w:style>
  <w:style w:type="character" w:customStyle="1" w:styleId="alt-edited">
    <w:name w:val="alt-edited"/>
    <w:basedOn w:val="a0"/>
    <w:rsid w:val="007610C7"/>
  </w:style>
</w:styles>
</file>

<file path=word/webSettings.xml><?xml version="1.0" encoding="utf-8"?>
<w:webSettings xmlns:r="http://schemas.openxmlformats.org/officeDocument/2006/relationships" xmlns:w="http://schemas.openxmlformats.org/wordprocessingml/2006/main">
  <w:divs>
    <w:div w:id="171088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Breast_cancer" TargetMode="External"/><Relationship Id="rId117" Type="http://schemas.openxmlformats.org/officeDocument/2006/relationships/image" Target="media/image55.png"/><Relationship Id="rId21" Type="http://schemas.openxmlformats.org/officeDocument/2006/relationships/hyperlink" Target="https://en.wikipedia.org/wiki/Interaction" TargetMode="External"/><Relationship Id="rId42" Type="http://schemas.openxmlformats.org/officeDocument/2006/relationships/hyperlink" Target="http://en.wikipedia.org/wiki/Henri_Buisson" TargetMode="External"/><Relationship Id="rId47" Type="http://schemas.openxmlformats.org/officeDocument/2006/relationships/hyperlink" Target="http://en.wikipedia.org/wiki/Area_density" TargetMode="External"/><Relationship Id="rId63" Type="http://schemas.openxmlformats.org/officeDocument/2006/relationships/hyperlink" Target="http://en.wikipedia.org/wiki/Ozone_layer" TargetMode="External"/><Relationship Id="rId68" Type="http://schemas.openxmlformats.org/officeDocument/2006/relationships/image" Target="media/image6.png"/><Relationship Id="rId84" Type="http://schemas.openxmlformats.org/officeDocument/2006/relationships/image" Target="media/image22.png"/><Relationship Id="rId89" Type="http://schemas.openxmlformats.org/officeDocument/2006/relationships/image" Target="media/image27.png"/><Relationship Id="rId112" Type="http://schemas.openxmlformats.org/officeDocument/2006/relationships/image" Target="media/image50.png"/><Relationship Id="rId133" Type="http://schemas.openxmlformats.org/officeDocument/2006/relationships/image" Target="media/image71.png"/><Relationship Id="rId138" Type="http://schemas.openxmlformats.org/officeDocument/2006/relationships/image" Target="media/image76.png"/><Relationship Id="rId154" Type="http://schemas.openxmlformats.org/officeDocument/2006/relationships/image" Target="media/image92.png"/><Relationship Id="rId159" Type="http://schemas.openxmlformats.org/officeDocument/2006/relationships/image" Target="media/image97.png"/><Relationship Id="rId175" Type="http://schemas.openxmlformats.org/officeDocument/2006/relationships/image" Target="media/image113.png"/><Relationship Id="rId170" Type="http://schemas.openxmlformats.org/officeDocument/2006/relationships/image" Target="media/image108.png"/><Relationship Id="rId16" Type="http://schemas.openxmlformats.org/officeDocument/2006/relationships/hyperlink" Target="https://en.wikipedia.org/wiki/Hazardous_waste" TargetMode="External"/><Relationship Id="rId107" Type="http://schemas.openxmlformats.org/officeDocument/2006/relationships/image" Target="media/image45.png"/><Relationship Id="rId11" Type="http://schemas.openxmlformats.org/officeDocument/2006/relationships/hyperlink" Target="https://en.wikibooks.org/wiki/Ecology/Biogeochemical_cycles" TargetMode="External"/><Relationship Id="rId32" Type="http://schemas.openxmlformats.org/officeDocument/2006/relationships/hyperlink" Target="https://en.wikipedia.org/wiki/Persistent_organic_pollutant" TargetMode="External"/><Relationship Id="rId37" Type="http://schemas.openxmlformats.org/officeDocument/2006/relationships/hyperlink" Target="http://en.wikipedia.org/wiki/Stratosphere" TargetMode="External"/><Relationship Id="rId53" Type="http://schemas.openxmlformats.org/officeDocument/2006/relationships/hyperlink" Target="http://en.wikipedia.org/wiki/Oxygen" TargetMode="External"/><Relationship Id="rId58" Type="http://schemas.openxmlformats.org/officeDocument/2006/relationships/hyperlink" Target="http://en.wikipedia.org/wiki/Photolysis" TargetMode="External"/><Relationship Id="rId74" Type="http://schemas.openxmlformats.org/officeDocument/2006/relationships/image" Target="media/image12.png"/><Relationship Id="rId79" Type="http://schemas.openxmlformats.org/officeDocument/2006/relationships/image" Target="media/image17.png"/><Relationship Id="rId102" Type="http://schemas.openxmlformats.org/officeDocument/2006/relationships/image" Target="media/image40.png"/><Relationship Id="rId123" Type="http://schemas.openxmlformats.org/officeDocument/2006/relationships/image" Target="media/image61.png"/><Relationship Id="rId128" Type="http://schemas.openxmlformats.org/officeDocument/2006/relationships/image" Target="media/image66.png"/><Relationship Id="rId144" Type="http://schemas.openxmlformats.org/officeDocument/2006/relationships/image" Target="media/image82.png"/><Relationship Id="rId149" Type="http://schemas.openxmlformats.org/officeDocument/2006/relationships/image" Target="media/image87.png"/><Relationship Id="rId5" Type="http://schemas.openxmlformats.org/officeDocument/2006/relationships/webSettings" Target="webSettings.xml"/><Relationship Id="rId90" Type="http://schemas.openxmlformats.org/officeDocument/2006/relationships/image" Target="media/image28.png"/><Relationship Id="rId95" Type="http://schemas.openxmlformats.org/officeDocument/2006/relationships/image" Target="media/image33.png"/><Relationship Id="rId160" Type="http://schemas.openxmlformats.org/officeDocument/2006/relationships/image" Target="media/image98.png"/><Relationship Id="rId165" Type="http://schemas.openxmlformats.org/officeDocument/2006/relationships/image" Target="media/image103.png"/><Relationship Id="rId22" Type="http://schemas.openxmlformats.org/officeDocument/2006/relationships/hyperlink" Target="https://en.wikipedia.org/wiki/Persistent_organic_pollutant" TargetMode="External"/><Relationship Id="rId27" Type="http://schemas.openxmlformats.org/officeDocument/2006/relationships/hyperlink" Target="https://en.wikipedia.org/wiki/Persistent_organic_pollutant" TargetMode="External"/><Relationship Id="rId43" Type="http://schemas.openxmlformats.org/officeDocument/2006/relationships/hyperlink" Target="http://en.wikipedia.org/wiki/G._M._B._Dobson" TargetMode="External"/><Relationship Id="rId48" Type="http://schemas.openxmlformats.org/officeDocument/2006/relationships/hyperlink" Target="http://en.wikipedia.org/wiki/Sun" TargetMode="External"/><Relationship Id="rId64" Type="http://schemas.openxmlformats.org/officeDocument/2006/relationships/hyperlink" Target="http://en.wikipedia.org/wiki/Ozone_layer" TargetMode="External"/><Relationship Id="rId69" Type="http://schemas.openxmlformats.org/officeDocument/2006/relationships/image" Target="media/image7.png"/><Relationship Id="rId113" Type="http://schemas.openxmlformats.org/officeDocument/2006/relationships/image" Target="media/image51.png"/><Relationship Id="rId118" Type="http://schemas.openxmlformats.org/officeDocument/2006/relationships/image" Target="media/image56.png"/><Relationship Id="rId134" Type="http://schemas.openxmlformats.org/officeDocument/2006/relationships/image" Target="media/image72.png"/><Relationship Id="rId139" Type="http://schemas.openxmlformats.org/officeDocument/2006/relationships/image" Target="media/image77.png"/><Relationship Id="rId80" Type="http://schemas.openxmlformats.org/officeDocument/2006/relationships/image" Target="media/image18.png"/><Relationship Id="rId85" Type="http://schemas.openxmlformats.org/officeDocument/2006/relationships/image" Target="media/image23.png"/><Relationship Id="rId150" Type="http://schemas.openxmlformats.org/officeDocument/2006/relationships/image" Target="media/image88.png"/><Relationship Id="rId155" Type="http://schemas.openxmlformats.org/officeDocument/2006/relationships/image" Target="media/image93.png"/><Relationship Id="rId171" Type="http://schemas.openxmlformats.org/officeDocument/2006/relationships/image" Target="media/image109.png"/><Relationship Id="rId176" Type="http://schemas.openxmlformats.org/officeDocument/2006/relationships/image" Target="media/image114.png"/><Relationship Id="rId12" Type="http://schemas.openxmlformats.org/officeDocument/2006/relationships/hyperlink" Target="http://www.inspiredliving.com/health/a~traceminerals.htm%7C" TargetMode="External"/><Relationship Id="rId17" Type="http://schemas.openxmlformats.org/officeDocument/2006/relationships/hyperlink" Target="https://en.wikipedia.org/wiki/Polychlorinated_dibenzofurans" TargetMode="External"/><Relationship Id="rId33" Type="http://schemas.openxmlformats.org/officeDocument/2006/relationships/hyperlink" Target="https://en.wikipedia.org/wiki/Persistent_organic_pollutant" TargetMode="External"/><Relationship Id="rId38" Type="http://schemas.openxmlformats.org/officeDocument/2006/relationships/hyperlink" Target="http://en.wikipedia.org/wiki/Ozone_layer" TargetMode="External"/><Relationship Id="rId59" Type="http://schemas.openxmlformats.org/officeDocument/2006/relationships/hyperlink" Target="http://en.wikipedia.org/wiki/Wavelength" TargetMode="External"/><Relationship Id="rId103" Type="http://schemas.openxmlformats.org/officeDocument/2006/relationships/image" Target="media/image41.png"/><Relationship Id="rId108" Type="http://schemas.openxmlformats.org/officeDocument/2006/relationships/image" Target="media/image46.png"/><Relationship Id="rId124" Type="http://schemas.openxmlformats.org/officeDocument/2006/relationships/image" Target="media/image62.png"/><Relationship Id="rId129" Type="http://schemas.openxmlformats.org/officeDocument/2006/relationships/image" Target="media/image67.png"/><Relationship Id="rId54" Type="http://schemas.openxmlformats.org/officeDocument/2006/relationships/hyperlink" Target="http://en.wikipedia.org/wiki/Molecule" TargetMode="External"/><Relationship Id="rId70" Type="http://schemas.openxmlformats.org/officeDocument/2006/relationships/image" Target="media/image8.png"/><Relationship Id="rId75" Type="http://schemas.openxmlformats.org/officeDocument/2006/relationships/image" Target="media/image13.png"/><Relationship Id="rId91" Type="http://schemas.openxmlformats.org/officeDocument/2006/relationships/image" Target="media/image29.png"/><Relationship Id="rId96" Type="http://schemas.openxmlformats.org/officeDocument/2006/relationships/image" Target="media/image34.png"/><Relationship Id="rId140" Type="http://schemas.openxmlformats.org/officeDocument/2006/relationships/image" Target="media/image78.png"/><Relationship Id="rId145" Type="http://schemas.openxmlformats.org/officeDocument/2006/relationships/image" Target="media/image83.png"/><Relationship Id="rId161" Type="http://schemas.openxmlformats.org/officeDocument/2006/relationships/image" Target="media/image99.png"/><Relationship Id="rId166" Type="http://schemas.openxmlformats.org/officeDocument/2006/relationships/image" Target="media/image104.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en.wikipedia.org/wiki/Interaction" TargetMode="External"/><Relationship Id="rId28" Type="http://schemas.openxmlformats.org/officeDocument/2006/relationships/hyperlink" Target="https://en.wikipedia.org/wiki/Endocrine_disruption" TargetMode="External"/><Relationship Id="rId49" Type="http://schemas.openxmlformats.org/officeDocument/2006/relationships/hyperlink" Target="http://en.wikipedia.org/wiki/Ultraviolet_light" TargetMode="External"/><Relationship Id="rId114" Type="http://schemas.openxmlformats.org/officeDocument/2006/relationships/image" Target="media/image52.png"/><Relationship Id="rId119" Type="http://schemas.openxmlformats.org/officeDocument/2006/relationships/image" Target="media/image57.png"/><Relationship Id="rId10" Type="http://schemas.openxmlformats.org/officeDocument/2006/relationships/image" Target="media/image3.jpeg"/><Relationship Id="rId31" Type="http://schemas.openxmlformats.org/officeDocument/2006/relationships/hyperlink" Target="https://en.wikipedia.org/wiki/Immune_system" TargetMode="External"/><Relationship Id="rId44" Type="http://schemas.openxmlformats.org/officeDocument/2006/relationships/hyperlink" Target="http://en.wikipedia.org/wiki/Spectrophotometry" TargetMode="External"/><Relationship Id="rId52" Type="http://schemas.openxmlformats.org/officeDocument/2006/relationships/hyperlink" Target="http://en.wikipedia.org/wiki/Ultraviolet_light" TargetMode="External"/><Relationship Id="rId60" Type="http://schemas.openxmlformats.org/officeDocument/2006/relationships/hyperlink" Target="http://en.wikipedia.org/wiki/Nano-metre" TargetMode="External"/><Relationship Id="rId65" Type="http://schemas.openxmlformats.org/officeDocument/2006/relationships/hyperlink" Target="http://en.wikipedia.org/wiki/Ultraviolet" TargetMode="External"/><Relationship Id="rId73" Type="http://schemas.openxmlformats.org/officeDocument/2006/relationships/image" Target="media/image11.png"/><Relationship Id="rId78" Type="http://schemas.openxmlformats.org/officeDocument/2006/relationships/image" Target="media/image16.png"/><Relationship Id="rId81" Type="http://schemas.openxmlformats.org/officeDocument/2006/relationships/image" Target="media/image19.png"/><Relationship Id="rId86" Type="http://schemas.openxmlformats.org/officeDocument/2006/relationships/image" Target="media/image24.png"/><Relationship Id="rId94" Type="http://schemas.openxmlformats.org/officeDocument/2006/relationships/image" Target="media/image32.png"/><Relationship Id="rId99" Type="http://schemas.openxmlformats.org/officeDocument/2006/relationships/image" Target="media/image37.png"/><Relationship Id="rId101" Type="http://schemas.openxmlformats.org/officeDocument/2006/relationships/image" Target="media/image39.png"/><Relationship Id="rId122" Type="http://schemas.openxmlformats.org/officeDocument/2006/relationships/image" Target="media/image60.png"/><Relationship Id="rId130" Type="http://schemas.openxmlformats.org/officeDocument/2006/relationships/image" Target="media/image68.png"/><Relationship Id="rId135" Type="http://schemas.openxmlformats.org/officeDocument/2006/relationships/image" Target="media/image73.png"/><Relationship Id="rId143" Type="http://schemas.openxmlformats.org/officeDocument/2006/relationships/image" Target="media/image81.png"/><Relationship Id="rId148" Type="http://schemas.openxmlformats.org/officeDocument/2006/relationships/image" Target="media/image86.png"/><Relationship Id="rId151" Type="http://schemas.openxmlformats.org/officeDocument/2006/relationships/image" Target="media/image89.png"/><Relationship Id="rId156" Type="http://schemas.openxmlformats.org/officeDocument/2006/relationships/image" Target="media/image94.png"/><Relationship Id="rId164" Type="http://schemas.openxmlformats.org/officeDocument/2006/relationships/image" Target="media/image102.png"/><Relationship Id="rId169" Type="http://schemas.openxmlformats.org/officeDocument/2006/relationships/image" Target="media/image107.png"/><Relationship Id="rId177" Type="http://schemas.openxmlformats.org/officeDocument/2006/relationships/image" Target="media/image115.png"/><Relationship Id="rId4" Type="http://schemas.openxmlformats.org/officeDocument/2006/relationships/settings" Target="settings.xml"/><Relationship Id="rId9" Type="http://schemas.openxmlformats.org/officeDocument/2006/relationships/image" Target="media/image2.gif"/><Relationship Id="rId172" Type="http://schemas.openxmlformats.org/officeDocument/2006/relationships/image" Target="media/image110.png"/><Relationship Id="rId180" Type="http://schemas.openxmlformats.org/officeDocument/2006/relationships/theme" Target="theme/theme1.xml"/><Relationship Id="rId13" Type="http://schemas.openxmlformats.org/officeDocument/2006/relationships/image" Target="media/image4.jpeg"/><Relationship Id="rId18" Type="http://schemas.openxmlformats.org/officeDocument/2006/relationships/hyperlink" Target="https://en.wikipedia.org/wiki/Combustion" TargetMode="External"/><Relationship Id="rId39" Type="http://schemas.openxmlformats.org/officeDocument/2006/relationships/hyperlink" Target="http://eur-lex.europa.eu/LexUriServ/LexUriServ.do?uri=CELEX:31967L0548:en:NOT" TargetMode="External"/><Relationship Id="rId109" Type="http://schemas.openxmlformats.org/officeDocument/2006/relationships/image" Target="media/image47.png"/><Relationship Id="rId34" Type="http://schemas.openxmlformats.org/officeDocument/2006/relationships/hyperlink" Target="http://www.eea.europa.eu/publications/air-quality-in-europe-2011" TargetMode="External"/><Relationship Id="rId50" Type="http://schemas.openxmlformats.org/officeDocument/2006/relationships/hyperlink" Target="http://en.wikipedia.org/wiki/Ozone_layer" TargetMode="External"/><Relationship Id="rId55" Type="http://schemas.openxmlformats.org/officeDocument/2006/relationships/hyperlink" Target="http://en.wikipedia.org/wiki/Atom" TargetMode="External"/><Relationship Id="rId76" Type="http://schemas.openxmlformats.org/officeDocument/2006/relationships/image" Target="media/image14.png"/><Relationship Id="rId97" Type="http://schemas.openxmlformats.org/officeDocument/2006/relationships/image" Target="media/image35.png"/><Relationship Id="rId104" Type="http://schemas.openxmlformats.org/officeDocument/2006/relationships/image" Target="media/image42.png"/><Relationship Id="rId120" Type="http://schemas.openxmlformats.org/officeDocument/2006/relationships/image" Target="media/image58.png"/><Relationship Id="rId125" Type="http://schemas.openxmlformats.org/officeDocument/2006/relationships/image" Target="media/image63.png"/><Relationship Id="rId141" Type="http://schemas.openxmlformats.org/officeDocument/2006/relationships/image" Target="media/image79.png"/><Relationship Id="rId146" Type="http://schemas.openxmlformats.org/officeDocument/2006/relationships/image" Target="media/image84.png"/><Relationship Id="rId167" Type="http://schemas.openxmlformats.org/officeDocument/2006/relationships/image" Target="media/image105.png"/><Relationship Id="rId7" Type="http://schemas.openxmlformats.org/officeDocument/2006/relationships/endnotes" Target="endnotes.xml"/><Relationship Id="rId71" Type="http://schemas.openxmlformats.org/officeDocument/2006/relationships/image" Target="media/image9.png"/><Relationship Id="rId92" Type="http://schemas.openxmlformats.org/officeDocument/2006/relationships/image" Target="media/image30.png"/><Relationship Id="rId162" Type="http://schemas.openxmlformats.org/officeDocument/2006/relationships/image" Target="media/image100.png"/><Relationship Id="rId2" Type="http://schemas.openxmlformats.org/officeDocument/2006/relationships/numbering" Target="numbering.xml"/><Relationship Id="rId29" Type="http://schemas.openxmlformats.org/officeDocument/2006/relationships/hyperlink" Target="https://en.wikipedia.org/wiki/Reproductive_system" TargetMode="External"/><Relationship Id="rId24" Type="http://schemas.openxmlformats.org/officeDocument/2006/relationships/hyperlink" Target="https://en.wikipedia.org/wiki/Persistent_organic_pollutant" TargetMode="External"/><Relationship Id="rId40" Type="http://schemas.openxmlformats.org/officeDocument/2006/relationships/hyperlink" Target="http://eur-lex.europa.eu/LexUriServ/LexUriServ.do?uri=OJ:L:2008:353:0001:1355:en:PDF" TargetMode="External"/><Relationship Id="rId45" Type="http://schemas.openxmlformats.org/officeDocument/2006/relationships/hyperlink" Target="http://en.wikipedia.org/wiki/Dobson_spectrometer" TargetMode="External"/><Relationship Id="rId66" Type="http://schemas.openxmlformats.org/officeDocument/2006/relationships/hyperlink" Target="http://en.wikipedia.org/wiki/Brewer-Dobson_circulation" TargetMode="External"/><Relationship Id="rId87" Type="http://schemas.openxmlformats.org/officeDocument/2006/relationships/image" Target="media/image25.png"/><Relationship Id="rId110" Type="http://schemas.openxmlformats.org/officeDocument/2006/relationships/image" Target="media/image48.png"/><Relationship Id="rId115" Type="http://schemas.openxmlformats.org/officeDocument/2006/relationships/image" Target="media/image53.png"/><Relationship Id="rId131" Type="http://schemas.openxmlformats.org/officeDocument/2006/relationships/image" Target="media/image69.png"/><Relationship Id="rId136" Type="http://schemas.openxmlformats.org/officeDocument/2006/relationships/image" Target="media/image74.png"/><Relationship Id="rId157" Type="http://schemas.openxmlformats.org/officeDocument/2006/relationships/image" Target="media/image95.png"/><Relationship Id="rId178" Type="http://schemas.openxmlformats.org/officeDocument/2006/relationships/footer" Target="footer1.xml"/><Relationship Id="rId61" Type="http://schemas.openxmlformats.org/officeDocument/2006/relationships/hyperlink" Target="http://en.wikipedia.org/wiki/Sunburn" TargetMode="External"/><Relationship Id="rId82" Type="http://schemas.openxmlformats.org/officeDocument/2006/relationships/image" Target="media/image20.png"/><Relationship Id="rId152" Type="http://schemas.openxmlformats.org/officeDocument/2006/relationships/image" Target="media/image90.png"/><Relationship Id="rId173" Type="http://schemas.openxmlformats.org/officeDocument/2006/relationships/image" Target="media/image111.png"/><Relationship Id="rId19" Type="http://schemas.openxmlformats.org/officeDocument/2006/relationships/hyperlink" Target="https://en.wikipedia.org/wiki/Incineration" TargetMode="External"/><Relationship Id="rId14" Type="http://schemas.openxmlformats.org/officeDocument/2006/relationships/image" Target="media/image5.jpeg"/><Relationship Id="rId30" Type="http://schemas.openxmlformats.org/officeDocument/2006/relationships/hyperlink" Target="https://en.wikipedia.org/wiki/Central_nervous_system" TargetMode="External"/><Relationship Id="rId35" Type="http://schemas.openxmlformats.org/officeDocument/2006/relationships/hyperlink" Target="http://en.wikipedia.org/wiki/Ultraviolet_light" TargetMode="External"/><Relationship Id="rId56" Type="http://schemas.openxmlformats.org/officeDocument/2006/relationships/hyperlink" Target="http://en.wikipedia.org/wiki/Ozone-oxygen_cycle" TargetMode="External"/><Relationship Id="rId77" Type="http://schemas.openxmlformats.org/officeDocument/2006/relationships/image" Target="media/image15.png"/><Relationship Id="rId100" Type="http://schemas.openxmlformats.org/officeDocument/2006/relationships/image" Target="media/image38.png"/><Relationship Id="rId105" Type="http://schemas.openxmlformats.org/officeDocument/2006/relationships/image" Target="media/image43.png"/><Relationship Id="rId126" Type="http://schemas.openxmlformats.org/officeDocument/2006/relationships/image" Target="media/image64.png"/><Relationship Id="rId147" Type="http://schemas.openxmlformats.org/officeDocument/2006/relationships/image" Target="media/image85.png"/><Relationship Id="rId168" Type="http://schemas.openxmlformats.org/officeDocument/2006/relationships/image" Target="media/image106.png"/><Relationship Id="rId8" Type="http://schemas.openxmlformats.org/officeDocument/2006/relationships/image" Target="media/image1.jpeg"/><Relationship Id="rId51" Type="http://schemas.openxmlformats.org/officeDocument/2006/relationships/hyperlink" Target="http://en.wikipedia.org/wiki/Sydney_Chapman_%28mathematician%29" TargetMode="External"/><Relationship Id="rId72" Type="http://schemas.openxmlformats.org/officeDocument/2006/relationships/image" Target="media/image10.png"/><Relationship Id="rId93" Type="http://schemas.openxmlformats.org/officeDocument/2006/relationships/image" Target="media/image31.png"/><Relationship Id="rId98" Type="http://schemas.openxmlformats.org/officeDocument/2006/relationships/image" Target="media/image36.png"/><Relationship Id="rId121" Type="http://schemas.openxmlformats.org/officeDocument/2006/relationships/image" Target="media/image59.png"/><Relationship Id="rId142" Type="http://schemas.openxmlformats.org/officeDocument/2006/relationships/image" Target="media/image80.png"/><Relationship Id="rId163" Type="http://schemas.openxmlformats.org/officeDocument/2006/relationships/image" Target="media/image101.png"/><Relationship Id="rId3" Type="http://schemas.openxmlformats.org/officeDocument/2006/relationships/styles" Target="styles.xml"/><Relationship Id="rId25" Type="http://schemas.openxmlformats.org/officeDocument/2006/relationships/hyperlink" Target="https://en.wikipedia.org/wiki/International_Agency_for_Research_on_Cancer" TargetMode="External"/><Relationship Id="rId46" Type="http://schemas.openxmlformats.org/officeDocument/2006/relationships/hyperlink" Target="http://en.wikipedia.org/wiki/Dobson_unit" TargetMode="External"/><Relationship Id="rId67" Type="http://schemas.openxmlformats.org/officeDocument/2006/relationships/hyperlink" Target="http://en.wikipedia.org/wiki/Ozone_hole" TargetMode="External"/><Relationship Id="rId116" Type="http://schemas.openxmlformats.org/officeDocument/2006/relationships/image" Target="media/image54.png"/><Relationship Id="rId137" Type="http://schemas.openxmlformats.org/officeDocument/2006/relationships/image" Target="media/image75.png"/><Relationship Id="rId158" Type="http://schemas.openxmlformats.org/officeDocument/2006/relationships/image" Target="media/image96.png"/><Relationship Id="rId20" Type="http://schemas.openxmlformats.org/officeDocument/2006/relationships/hyperlink" Target="https://en.wikipedia.org/wiki/Polychlorinated_biphenyl" TargetMode="External"/><Relationship Id="rId41" Type="http://schemas.openxmlformats.org/officeDocument/2006/relationships/hyperlink" Target="http://en.wikipedia.org/wiki/Charles_Fabry" TargetMode="External"/><Relationship Id="rId62" Type="http://schemas.openxmlformats.org/officeDocument/2006/relationships/hyperlink" Target="http://en.wikipedia.org/wiki/Skin_cancer" TargetMode="External"/><Relationship Id="rId83" Type="http://schemas.openxmlformats.org/officeDocument/2006/relationships/image" Target="media/image21.png"/><Relationship Id="rId88" Type="http://schemas.openxmlformats.org/officeDocument/2006/relationships/image" Target="media/image26.png"/><Relationship Id="rId111" Type="http://schemas.openxmlformats.org/officeDocument/2006/relationships/image" Target="media/image49.png"/><Relationship Id="rId132" Type="http://schemas.openxmlformats.org/officeDocument/2006/relationships/image" Target="media/image70.png"/><Relationship Id="rId153" Type="http://schemas.openxmlformats.org/officeDocument/2006/relationships/image" Target="media/image91.png"/><Relationship Id="rId174" Type="http://schemas.openxmlformats.org/officeDocument/2006/relationships/image" Target="media/image112.png"/><Relationship Id="rId179" Type="http://schemas.openxmlformats.org/officeDocument/2006/relationships/fontTable" Target="fontTable.xml"/><Relationship Id="rId15" Type="http://schemas.openxmlformats.org/officeDocument/2006/relationships/hyperlink" Target="https://en.wikipedia.org/wiki/Dioxins" TargetMode="External"/><Relationship Id="rId36" Type="http://schemas.openxmlformats.org/officeDocument/2006/relationships/hyperlink" Target="http://en.wikipedia.org/wiki/Ozone" TargetMode="External"/><Relationship Id="rId57" Type="http://schemas.openxmlformats.org/officeDocument/2006/relationships/hyperlink" Target="http://en.wikipedia.org/wiki/Ozone_layer" TargetMode="External"/><Relationship Id="rId106" Type="http://schemas.openxmlformats.org/officeDocument/2006/relationships/image" Target="media/image44.png"/><Relationship Id="rId127" Type="http://schemas.openxmlformats.org/officeDocument/2006/relationships/image" Target="media/image6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6072F-348C-4D81-9171-7ACA9B33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120</Pages>
  <Words>48231</Words>
  <Characters>274917</Characters>
  <Application>Microsoft Office Word</Application>
  <DocSecurity>0</DocSecurity>
  <Lines>2290</Lines>
  <Paragraphs>645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KMC</cp:lastModifiedBy>
  <cp:revision>14</cp:revision>
  <cp:lastPrinted>2019-02-22T10:33:00Z</cp:lastPrinted>
  <dcterms:created xsi:type="dcterms:W3CDTF">2019-02-14T17:27:00Z</dcterms:created>
  <dcterms:modified xsi:type="dcterms:W3CDTF">2019-02-22T10:34:00Z</dcterms:modified>
</cp:coreProperties>
</file>